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B12A"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永济市黄河一号旅游公路临晋至永济段建设项目</w:t>
      </w:r>
    </w:p>
    <w:p w14:paraId="2B8EC8F9">
      <w:pPr>
        <w:spacing w:line="360" w:lineRule="auto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中标候选人公示</w:t>
      </w:r>
    </w:p>
    <w:p w14:paraId="1FC0AFD5">
      <w:pPr>
        <w:bidi w:val="0"/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u w:val="single"/>
          <w:lang w:val="en-US" w:eastAsia="zh-CN"/>
        </w:rPr>
        <w:t>永济市黄河一号旅游公路临晋至永济段建设项目</w:t>
      </w:r>
    </w:p>
    <w:p w14:paraId="3E263AC6">
      <w:pPr>
        <w:bidi w:val="0"/>
        <w:rPr>
          <w:rFonts w:hint="eastAsia"/>
          <w:u w:val="single"/>
        </w:rPr>
      </w:pPr>
      <w:r>
        <w:rPr>
          <w:rFonts w:hint="eastAsia"/>
        </w:rPr>
        <w:t>招标人：</w:t>
      </w:r>
      <w:r>
        <w:rPr>
          <w:rFonts w:hint="eastAsia"/>
          <w:u w:val="single"/>
          <w:lang w:eastAsia="zh-CN"/>
        </w:rPr>
        <w:t>王女士</w:t>
      </w:r>
      <w:r>
        <w:rPr>
          <w:rFonts w:hint="eastAsia"/>
          <w:u w:val="single"/>
        </w:rPr>
        <w:t>（电话：</w:t>
      </w:r>
      <w:r>
        <w:rPr>
          <w:rFonts w:hint="eastAsia"/>
          <w:u w:val="single"/>
          <w:lang w:eastAsia="zh-CN"/>
        </w:rPr>
        <w:t>0359-8022515</w:t>
      </w:r>
      <w:r>
        <w:rPr>
          <w:rFonts w:hint="eastAsia"/>
          <w:u w:val="single"/>
        </w:rPr>
        <w:t>）</w:t>
      </w:r>
    </w:p>
    <w:p w14:paraId="5BA980D7">
      <w:pPr>
        <w:bidi w:val="0"/>
        <w:rPr>
          <w:rFonts w:hint="eastAsia"/>
        </w:rPr>
      </w:pPr>
      <w:r>
        <w:rPr>
          <w:rFonts w:hint="eastAsia"/>
        </w:rPr>
        <w:t>招标代理：</w:t>
      </w:r>
      <w:r>
        <w:rPr>
          <w:rFonts w:hint="eastAsia"/>
          <w:u w:val="single"/>
          <w:lang w:eastAsia="zh-CN"/>
        </w:rPr>
        <w:t>山西建邦工程项目管理有限公司</w:t>
      </w:r>
      <w:r>
        <w:rPr>
          <w:rFonts w:hint="eastAsia"/>
          <w:u w:val="single"/>
        </w:rPr>
        <w:t xml:space="preserve">（电话： </w:t>
      </w:r>
      <w:r>
        <w:rPr>
          <w:rFonts w:hint="eastAsia"/>
          <w:u w:val="single"/>
          <w:lang w:eastAsia="zh-CN"/>
        </w:rPr>
        <w:t>0359-2860077</w:t>
      </w:r>
      <w:r>
        <w:rPr>
          <w:rFonts w:hint="eastAsia"/>
          <w:u w:val="single"/>
        </w:rPr>
        <w:t>）</w:t>
      </w:r>
    </w:p>
    <w:p w14:paraId="10C099D1">
      <w:pPr>
        <w:bidi w:val="0"/>
        <w:rPr>
          <w:rFonts w:hint="eastAsia"/>
        </w:rPr>
      </w:pPr>
      <w:r>
        <w:rPr>
          <w:rFonts w:hint="eastAsia"/>
        </w:rPr>
        <w:t>项目监督人：</w:t>
      </w:r>
      <w:r>
        <w:rPr>
          <w:rFonts w:hint="eastAsia"/>
          <w:u w:val="single"/>
          <w:lang w:val="en-US" w:eastAsia="zh-CN"/>
        </w:rPr>
        <w:t>运城市交通运输局</w:t>
      </w:r>
      <w:r>
        <w:rPr>
          <w:rFonts w:hint="eastAsia"/>
          <w:u w:val="single"/>
        </w:rPr>
        <w:t>（电话：</w:t>
      </w:r>
      <w:r>
        <w:rPr>
          <w:rFonts w:hint="eastAsia"/>
          <w:u w:val="single"/>
          <w:lang w:eastAsia="zh-CN"/>
        </w:rPr>
        <w:t>0359-2050335</w:t>
      </w:r>
      <w:r>
        <w:rPr>
          <w:rFonts w:hint="eastAsia"/>
          <w:u w:val="single"/>
        </w:rPr>
        <w:t xml:space="preserve"> ）</w:t>
      </w:r>
    </w:p>
    <w:p w14:paraId="47D99502">
      <w:pPr>
        <w:bidi w:val="0"/>
        <w:rPr>
          <w:rFonts w:hint="eastAsia"/>
          <w:u w:val="single"/>
        </w:rPr>
      </w:pPr>
      <w:r>
        <w:rPr>
          <w:rFonts w:hint="eastAsia"/>
        </w:rPr>
        <w:t>公示期限：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eastAsia"/>
          <w:u w:val="single"/>
        </w:rPr>
        <w:t xml:space="preserve">  年  </w:t>
      </w:r>
      <w:r>
        <w:rPr>
          <w:rFonts w:hint="eastAsia"/>
          <w:u w:val="single"/>
          <w:lang w:val="en-US" w:eastAsia="zh-CN"/>
        </w:rPr>
        <w:t>05</w:t>
      </w:r>
      <w:r>
        <w:rPr>
          <w:rFonts w:hint="eastAsia"/>
          <w:u w:val="single"/>
        </w:rPr>
        <w:t xml:space="preserve">  月  </w:t>
      </w:r>
      <w:r>
        <w:rPr>
          <w:rFonts w:hint="eastAsia"/>
          <w:u w:val="single"/>
          <w:lang w:val="en-US" w:eastAsia="zh-CN"/>
        </w:rPr>
        <w:t>16</w:t>
      </w:r>
      <w:r>
        <w:rPr>
          <w:rFonts w:hint="eastAsia"/>
          <w:u w:val="single"/>
        </w:rPr>
        <w:t xml:space="preserve">  日  </w:t>
      </w:r>
      <w:r>
        <w:rPr>
          <w:rFonts w:hint="eastAsia"/>
          <w:u w:val="single"/>
          <w:lang w:val="en-US" w:eastAsia="zh-CN"/>
        </w:rPr>
        <w:t>09</w:t>
      </w:r>
      <w:r>
        <w:rPr>
          <w:rFonts w:hint="eastAsia"/>
          <w:u w:val="single"/>
        </w:rPr>
        <w:t xml:space="preserve">  时至  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eastAsia"/>
          <w:u w:val="single"/>
        </w:rPr>
        <w:t xml:space="preserve">  年  </w:t>
      </w:r>
      <w:r>
        <w:rPr>
          <w:rFonts w:hint="eastAsia"/>
          <w:u w:val="single"/>
          <w:lang w:val="en-US" w:eastAsia="zh-CN"/>
        </w:rPr>
        <w:t>05</w:t>
      </w:r>
      <w:r>
        <w:rPr>
          <w:rFonts w:hint="eastAsia"/>
          <w:u w:val="single"/>
        </w:rPr>
        <w:t xml:space="preserve"> 月 </w:t>
      </w:r>
      <w:r>
        <w:rPr>
          <w:rFonts w:hint="eastAsia"/>
          <w:u w:val="single"/>
          <w:lang w:val="en-US" w:eastAsia="zh-CN"/>
        </w:rPr>
        <w:t>19</w:t>
      </w:r>
      <w:r>
        <w:rPr>
          <w:rFonts w:hint="eastAsia"/>
          <w:u w:val="single"/>
        </w:rPr>
        <w:t xml:space="preserve">日  </w:t>
      </w:r>
      <w:r>
        <w:rPr>
          <w:rFonts w:hint="eastAsia"/>
          <w:u w:val="single"/>
          <w:lang w:val="en-US" w:eastAsia="zh-CN"/>
        </w:rPr>
        <w:t>09</w:t>
      </w:r>
      <w:r>
        <w:rPr>
          <w:rFonts w:hint="eastAsia"/>
          <w:u w:val="single"/>
        </w:rPr>
        <w:t xml:space="preserve">  时</w:t>
      </w:r>
    </w:p>
    <w:p w14:paraId="01363C68">
      <w:pPr>
        <w:spacing w:before="156" w:beforeLines="50"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永济市黄河一号旅游公路临晋至永济段建设项目</w:t>
      </w:r>
      <w:r>
        <w:rPr>
          <w:rFonts w:hint="eastAsia" w:ascii="宋体" w:hAnsi="宋体" w:cs="宋体"/>
          <w:kern w:val="0"/>
          <w:sz w:val="24"/>
        </w:rPr>
        <w:t>招标评标工作已经结束</w:t>
      </w:r>
      <w:r>
        <w:rPr>
          <w:rFonts w:ascii="宋体" w:cs="宋体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现将本次招标的评标结果进行公示</w:t>
      </w:r>
      <w:r>
        <w:rPr>
          <w:rFonts w:ascii="宋体" w:cs="宋体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对本结果有异议者请在公示期内向项目监督人或招标人署名反映。</w:t>
      </w:r>
    </w:p>
    <w:p w14:paraId="18B80A9F">
      <w:pPr>
        <w:spacing w:line="360" w:lineRule="auto"/>
        <w:ind w:firstLine="482" w:firstLineChars="20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一、中标</w:t>
      </w:r>
      <w:r>
        <w:rPr>
          <w:rFonts w:hint="eastAsia" w:ascii="宋体" w:hAnsi="宋体" w:cs="宋体"/>
          <w:b/>
          <w:kern w:val="0"/>
          <w:sz w:val="24"/>
        </w:rPr>
        <w:t>候选人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4996"/>
        <w:gridCol w:w="2592"/>
      </w:tblGrid>
      <w:tr w14:paraId="4A6D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116" w:type="dxa"/>
            <w:tcMar>
              <w:left w:w="0" w:type="dxa"/>
              <w:right w:w="0" w:type="dxa"/>
            </w:tcMar>
            <w:vAlign w:val="center"/>
          </w:tcPr>
          <w:p w14:paraId="677C2903">
            <w:pPr>
              <w:widowControl/>
              <w:spacing w:line="400" w:lineRule="exact"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标段</w:t>
            </w:r>
          </w:p>
        </w:tc>
        <w:tc>
          <w:tcPr>
            <w:tcW w:w="4996" w:type="dxa"/>
            <w:tcMar>
              <w:left w:w="0" w:type="dxa"/>
              <w:right w:w="0" w:type="dxa"/>
            </w:tcMar>
            <w:vAlign w:val="center"/>
          </w:tcPr>
          <w:p w14:paraId="213E46B9">
            <w:pPr>
              <w:widowControl/>
              <w:spacing w:line="40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中标候选人名称</w:t>
            </w:r>
          </w:p>
        </w:tc>
        <w:tc>
          <w:tcPr>
            <w:tcW w:w="2592" w:type="dxa"/>
            <w:vAlign w:val="center"/>
          </w:tcPr>
          <w:p w14:paraId="6D2BF548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投标报价</w:t>
            </w:r>
          </w:p>
        </w:tc>
      </w:tr>
      <w:tr w14:paraId="1E9B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116" w:type="dxa"/>
            <w:tcMar>
              <w:left w:w="0" w:type="dxa"/>
              <w:right w:w="0" w:type="dxa"/>
            </w:tcMar>
            <w:vAlign w:val="center"/>
          </w:tcPr>
          <w:p w14:paraId="6CEC4A89">
            <w:pPr>
              <w:widowControl/>
              <w:snapToGrid w:val="0"/>
              <w:spacing w:line="400" w:lineRule="exact"/>
              <w:jc w:val="center"/>
              <w:rPr>
                <w:rFonts w:hint="default" w:asci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1标段</w:t>
            </w:r>
          </w:p>
        </w:tc>
        <w:tc>
          <w:tcPr>
            <w:tcW w:w="4996" w:type="dxa"/>
            <w:tcMar>
              <w:left w:w="0" w:type="dxa"/>
              <w:right w:w="0" w:type="dxa"/>
            </w:tcMar>
            <w:vAlign w:val="center"/>
          </w:tcPr>
          <w:p w14:paraId="3FF450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山西恒源路桥建设有限公司</w:t>
            </w:r>
          </w:p>
        </w:tc>
        <w:tc>
          <w:tcPr>
            <w:tcW w:w="2592" w:type="dxa"/>
            <w:vAlign w:val="center"/>
          </w:tcPr>
          <w:p w14:paraId="1ACF5275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Times New Roman" w:eastAsia="宋体" w:cs="宋体"/>
                <w:bCs/>
                <w:kern w:val="0"/>
                <w:szCs w:val="21"/>
                <w:lang w:val="en-US" w:eastAsia="zh-CN"/>
              </w:rPr>
              <w:t>12686451元</w:t>
            </w:r>
          </w:p>
        </w:tc>
      </w:tr>
      <w:tr w14:paraId="6B01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116" w:type="dxa"/>
            <w:tcMar>
              <w:left w:w="0" w:type="dxa"/>
              <w:right w:w="0" w:type="dxa"/>
            </w:tcMar>
            <w:vAlign w:val="center"/>
          </w:tcPr>
          <w:p w14:paraId="3C1BE18A">
            <w:pPr>
              <w:widowControl/>
              <w:snapToGrid w:val="0"/>
              <w:spacing w:line="400" w:lineRule="exact"/>
              <w:jc w:val="center"/>
              <w:rPr>
                <w:rFonts w:hint="eastAsia" w:asci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2标段</w:t>
            </w:r>
          </w:p>
        </w:tc>
        <w:tc>
          <w:tcPr>
            <w:tcW w:w="4996" w:type="dxa"/>
            <w:tcMar>
              <w:left w:w="0" w:type="dxa"/>
              <w:right w:w="0" w:type="dxa"/>
            </w:tcMar>
            <w:vAlign w:val="center"/>
          </w:tcPr>
          <w:p w14:paraId="14A82D5F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山西宏信虹桥建筑工程有限公司</w:t>
            </w:r>
          </w:p>
        </w:tc>
        <w:tc>
          <w:tcPr>
            <w:tcW w:w="2592" w:type="dxa"/>
            <w:vAlign w:val="center"/>
          </w:tcPr>
          <w:p w14:paraId="76BDF91A">
            <w:pPr>
              <w:jc w:val="center"/>
              <w:rPr>
                <w:rFonts w:hint="default" w:asci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13223880元</w:t>
            </w:r>
          </w:p>
        </w:tc>
      </w:tr>
      <w:tr w14:paraId="0A32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116" w:type="dxa"/>
            <w:tcMar>
              <w:left w:w="0" w:type="dxa"/>
              <w:right w:w="0" w:type="dxa"/>
            </w:tcMar>
            <w:vAlign w:val="center"/>
          </w:tcPr>
          <w:p w14:paraId="71FD0DEE">
            <w:pPr>
              <w:widowControl/>
              <w:snapToGrid w:val="0"/>
              <w:spacing w:line="400" w:lineRule="exact"/>
              <w:jc w:val="center"/>
              <w:rPr>
                <w:rFonts w:hint="default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3标段</w:t>
            </w:r>
          </w:p>
        </w:tc>
        <w:tc>
          <w:tcPr>
            <w:tcW w:w="4996" w:type="dxa"/>
            <w:tcMar>
              <w:left w:w="0" w:type="dxa"/>
              <w:right w:w="0" w:type="dxa"/>
            </w:tcMar>
            <w:vAlign w:val="center"/>
          </w:tcPr>
          <w:p w14:paraId="391BAF73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山西中新泰建设工程有限公司</w:t>
            </w:r>
          </w:p>
        </w:tc>
        <w:tc>
          <w:tcPr>
            <w:tcW w:w="2592" w:type="dxa"/>
            <w:vAlign w:val="center"/>
          </w:tcPr>
          <w:p w14:paraId="6E8FC670">
            <w:pPr>
              <w:jc w:val="center"/>
              <w:rPr>
                <w:rFonts w:hint="default" w:asci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11858517元</w:t>
            </w:r>
          </w:p>
        </w:tc>
      </w:tr>
    </w:tbl>
    <w:p w14:paraId="29AD6C98">
      <w:pPr>
        <w:spacing w:line="360" w:lineRule="auto"/>
        <w:ind w:firstLine="482" w:firstLineChars="20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二、中标候选人单位业绩信息</w:t>
      </w:r>
    </w:p>
    <w:tbl>
      <w:tblPr>
        <w:tblStyle w:val="8"/>
        <w:tblW w:w="8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5"/>
        <w:gridCol w:w="5953"/>
      </w:tblGrid>
      <w:tr w14:paraId="25670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2825" w:type="dxa"/>
            <w:vAlign w:val="center"/>
          </w:tcPr>
          <w:p w14:paraId="7D2BCBD2">
            <w:pPr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中标候选人名称</w:t>
            </w:r>
          </w:p>
        </w:tc>
        <w:tc>
          <w:tcPr>
            <w:tcW w:w="5953" w:type="dxa"/>
            <w:vAlign w:val="center"/>
          </w:tcPr>
          <w:p w14:paraId="143737D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单位业绩</w:t>
            </w:r>
          </w:p>
        </w:tc>
      </w:tr>
      <w:tr w14:paraId="78A0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7D893641">
            <w:pPr>
              <w:jc w:val="center"/>
              <w:rPr>
                <w:rFonts w:ascii="宋体" w:hAnsi="Times New Roman" w:eastAsia="宋体" w:cs="宋体"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山西恒源路桥建设有限公司</w:t>
            </w:r>
          </w:p>
        </w:tc>
        <w:tc>
          <w:tcPr>
            <w:tcW w:w="5953" w:type="dxa"/>
            <w:vAlign w:val="center"/>
          </w:tcPr>
          <w:p w14:paraId="13F35214">
            <w:pPr>
              <w:widowControl/>
              <w:jc w:val="both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阳曲县安北线（安家庄至北小店）路面改造工程、长城板块旅游公路支线（繁峙县境内）苏家口村-联兴村公路改造工程施工</w:t>
            </w:r>
          </w:p>
        </w:tc>
      </w:tr>
      <w:tr w14:paraId="29FE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11812303">
            <w:pPr>
              <w:jc w:val="center"/>
              <w:rPr>
                <w:rFonts w:hint="eastAsia" w:ascii="宋体" w:hAnsi="Times New Roman" w:eastAsia="宋体" w:cs="宋体"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山西宏信虹桥建筑工程有限公司</w:t>
            </w:r>
          </w:p>
        </w:tc>
        <w:tc>
          <w:tcPr>
            <w:tcW w:w="5953" w:type="dxa"/>
            <w:vAlign w:val="center"/>
          </w:tcPr>
          <w:p w14:paraId="05EBA926">
            <w:pPr>
              <w:widowControl/>
              <w:jc w:val="center"/>
              <w:textAlignment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永济市黄河一号旅游公路支线韩家庄至文学段改建工程</w:t>
            </w:r>
          </w:p>
        </w:tc>
      </w:tr>
      <w:tr w14:paraId="28EC5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4A9DFEE3">
            <w:pPr>
              <w:jc w:val="center"/>
              <w:rPr>
                <w:rFonts w:hint="eastAsia" w:ascii="宋体" w:hAnsi="Times New Roman" w:eastAsia="宋体" w:cs="宋体"/>
                <w:bCs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山西中新泰建设工程有限公司</w:t>
            </w:r>
          </w:p>
        </w:tc>
        <w:tc>
          <w:tcPr>
            <w:tcW w:w="5953" w:type="dxa"/>
            <w:vAlign w:val="center"/>
          </w:tcPr>
          <w:p w14:paraId="1C058ED3">
            <w:pPr>
              <w:widowControl/>
              <w:jc w:val="center"/>
              <w:textAlignment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广灵县东蕉山至沙岭公路改造工程</w:t>
            </w:r>
          </w:p>
        </w:tc>
      </w:tr>
    </w:tbl>
    <w:p w14:paraId="40E10B0E">
      <w:pPr>
        <w:spacing w:line="360" w:lineRule="auto"/>
        <w:ind w:firstLine="482" w:firstLineChars="20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三、中标候选人主要人员个人信息</w:t>
      </w:r>
    </w:p>
    <w:tbl>
      <w:tblPr>
        <w:tblStyle w:val="8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559"/>
        <w:gridCol w:w="1701"/>
        <w:gridCol w:w="1984"/>
        <w:gridCol w:w="2168"/>
      </w:tblGrid>
      <w:tr w14:paraId="283CA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1471FE37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中标候选人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4324D8F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在本项目</w:t>
            </w:r>
          </w:p>
          <w:p w14:paraId="48D64F0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  <w:tc>
          <w:tcPr>
            <w:tcW w:w="1701" w:type="dxa"/>
            <w:vAlign w:val="center"/>
          </w:tcPr>
          <w:p w14:paraId="60A27E8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14:paraId="54DE0492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相关证书编号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 w14:paraId="64623FF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个人业绩</w:t>
            </w:r>
          </w:p>
        </w:tc>
      </w:tr>
      <w:tr w14:paraId="35EB7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restart"/>
            <w:tcBorders>
              <w:right w:val="single" w:color="auto" w:sz="4" w:space="0"/>
            </w:tcBorders>
            <w:vAlign w:val="center"/>
          </w:tcPr>
          <w:p w14:paraId="391CC79B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山西恒源路桥建设有限公司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20225C3A">
            <w:pPr>
              <w:adjustRightInd w:val="0"/>
              <w:snapToGrid w:val="0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项目经理</w:t>
            </w:r>
          </w:p>
        </w:tc>
        <w:tc>
          <w:tcPr>
            <w:tcW w:w="1701" w:type="dxa"/>
            <w:vAlign w:val="center"/>
          </w:tcPr>
          <w:p w14:paraId="6138EB8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杨飞飞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1D7E4">
            <w:pPr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 xml:space="preserve">公路工程专业二级建造师注册证书（晋 </w:t>
            </w:r>
          </w:p>
          <w:p w14:paraId="08207CE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2142012201331730）、安全生产考核合格证书（晋交安 B23G01786）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 w14:paraId="4EF5742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阳曲县安北线（安 </w:t>
            </w:r>
          </w:p>
          <w:p w14:paraId="5B18BC6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家庄至北小店）路 </w:t>
            </w:r>
          </w:p>
          <w:p w14:paraId="1829ECAA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面改造工程</w:t>
            </w:r>
          </w:p>
          <w:p w14:paraId="04E08F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C6A3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vAlign w:val="center"/>
          </w:tcPr>
          <w:p w14:paraId="19E5B778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8497DA5">
            <w:pPr>
              <w:adjustRightInd w:val="0"/>
              <w:snapToGrid w:val="0"/>
              <w:jc w:val="center"/>
              <w:rPr>
                <w:rFonts w:hint="default" w:asci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项目总工</w:t>
            </w:r>
          </w:p>
        </w:tc>
        <w:tc>
          <w:tcPr>
            <w:tcW w:w="1701" w:type="dxa"/>
            <w:vAlign w:val="center"/>
          </w:tcPr>
          <w:p w14:paraId="4F23F787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韩晓艳</w:t>
            </w:r>
          </w:p>
        </w:tc>
        <w:tc>
          <w:tcPr>
            <w:tcW w:w="1984" w:type="dxa"/>
            <w:vAlign w:val="center"/>
          </w:tcPr>
          <w:p w14:paraId="33503FA6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证书编号XZ04946</w:t>
            </w:r>
          </w:p>
          <w:p w14:paraId="4D3CE7D3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、晋交安 B24G00228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 w14:paraId="26EADE0E">
            <w:pPr>
              <w:adjustRightInd w:val="0"/>
              <w:snapToGrid w:val="0"/>
              <w:jc w:val="center"/>
              <w:rPr>
                <w:rFonts w:hint="eastAsia" w:asci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无</w:t>
            </w:r>
          </w:p>
        </w:tc>
      </w:tr>
      <w:tr w14:paraId="3C660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restart"/>
            <w:tcBorders>
              <w:right w:val="single" w:color="auto" w:sz="4" w:space="0"/>
            </w:tcBorders>
            <w:vAlign w:val="center"/>
          </w:tcPr>
          <w:p w14:paraId="0E7FA0E5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山西宏信虹桥建筑工程有限公司</w:t>
            </w:r>
          </w:p>
          <w:p w14:paraId="244DC008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9C75941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项目经理</w:t>
            </w:r>
          </w:p>
        </w:tc>
        <w:tc>
          <w:tcPr>
            <w:tcW w:w="1701" w:type="dxa"/>
            <w:vAlign w:val="center"/>
          </w:tcPr>
          <w:p w14:paraId="5254E5CC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乔江威</w:t>
            </w:r>
          </w:p>
        </w:tc>
        <w:tc>
          <w:tcPr>
            <w:tcW w:w="1984" w:type="dxa"/>
            <w:vAlign w:val="center"/>
          </w:tcPr>
          <w:p w14:paraId="345DF4C0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公路工程专业一级建造师注册证书（晋 </w:t>
            </w:r>
          </w:p>
          <w:p w14:paraId="0BA3F06D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1142020202100470</w:t>
            </w:r>
          </w:p>
          <w:p w14:paraId="208D1B21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）、安全生产考核合格证书（晋交安 </w:t>
            </w:r>
          </w:p>
          <w:p w14:paraId="25C47968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B19G00288）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 w14:paraId="0153A461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1、黄河板块旅游公路夏 </w:t>
            </w:r>
          </w:p>
          <w:p w14:paraId="0072F612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县县城（瑶台山）至 </w:t>
            </w:r>
          </w:p>
          <w:p w14:paraId="533E6502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上坪段改造工程 </w:t>
            </w:r>
          </w:p>
          <w:p w14:paraId="49F3A8B0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（K23+493-K61+104）</w:t>
            </w:r>
          </w:p>
          <w:p w14:paraId="62E99BB0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2、永济市黄河一号旅游 </w:t>
            </w:r>
          </w:p>
          <w:p w14:paraId="4A7C3DF9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公路支线韩家庄至文 </w:t>
            </w:r>
          </w:p>
          <w:p w14:paraId="7A05B513">
            <w:pPr>
              <w:adjustRightInd w:val="0"/>
              <w:snapToGrid w:val="0"/>
              <w:jc w:val="center"/>
              <w:rPr>
                <w:rFonts w:hint="default" w:asci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学段改建工程</w:t>
            </w:r>
          </w:p>
        </w:tc>
      </w:tr>
      <w:tr w14:paraId="12772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vAlign w:val="center"/>
          </w:tcPr>
          <w:p w14:paraId="6F49EC20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6C6B9AF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项目总工</w:t>
            </w:r>
          </w:p>
        </w:tc>
        <w:tc>
          <w:tcPr>
            <w:tcW w:w="1701" w:type="dxa"/>
            <w:vAlign w:val="center"/>
          </w:tcPr>
          <w:p w14:paraId="77F7C701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王国菊</w:t>
            </w:r>
          </w:p>
        </w:tc>
        <w:tc>
          <w:tcPr>
            <w:tcW w:w="1984" w:type="dxa"/>
            <w:vAlign w:val="center"/>
          </w:tcPr>
          <w:p w14:paraId="3DFA4B4D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公路工程专业二级建造师注册证书（晋2142024202489449）、安全生产考核合格证书（晋交安B25G00154）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 w14:paraId="42C39118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1、黄河板块旅游公路夏县县城（瑶台山）至上坪段改造工程（K0+000-K15+493 </w:t>
            </w:r>
          </w:p>
          <w:p w14:paraId="113A1D92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段）</w:t>
            </w:r>
          </w:p>
          <w:p w14:paraId="1DBCFF1B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2、永济市黄河一号旅游公路支线韩家庄至文学段改建工程</w:t>
            </w:r>
          </w:p>
        </w:tc>
      </w:tr>
      <w:tr w14:paraId="48442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restart"/>
            <w:tcBorders>
              <w:right w:val="single" w:color="auto" w:sz="4" w:space="0"/>
            </w:tcBorders>
            <w:vAlign w:val="center"/>
          </w:tcPr>
          <w:p w14:paraId="52A108C0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山西中新泰建设工程有限公司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260B8382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项目经理</w:t>
            </w:r>
          </w:p>
        </w:tc>
        <w:tc>
          <w:tcPr>
            <w:tcW w:w="1701" w:type="dxa"/>
            <w:vAlign w:val="center"/>
          </w:tcPr>
          <w:p w14:paraId="2FDB737D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张瑞峰</w:t>
            </w:r>
          </w:p>
        </w:tc>
        <w:tc>
          <w:tcPr>
            <w:tcW w:w="1984" w:type="dxa"/>
            <w:vAlign w:val="center"/>
          </w:tcPr>
          <w:p w14:paraId="7288CB67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公路工程专业一级建造师注册证书（晋 </w:t>
            </w:r>
          </w:p>
          <w:p w14:paraId="3CFA897E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1122018201902089</w:t>
            </w:r>
          </w:p>
          <w:p w14:paraId="28064710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）、安全生产考核合格证书（晋交安B22G00758）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 w14:paraId="1EE1F3BE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广灵县东蕉山至沙 </w:t>
            </w:r>
          </w:p>
          <w:p w14:paraId="319CAD57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岭公路改造工程</w:t>
            </w:r>
          </w:p>
        </w:tc>
      </w:tr>
      <w:tr w14:paraId="0D34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vAlign w:val="center"/>
          </w:tcPr>
          <w:p w14:paraId="2A969931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01A2F20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项目总工</w:t>
            </w:r>
          </w:p>
        </w:tc>
        <w:tc>
          <w:tcPr>
            <w:tcW w:w="1701" w:type="dxa"/>
            <w:vAlign w:val="center"/>
          </w:tcPr>
          <w:p w14:paraId="5D837493">
            <w:pPr>
              <w:widowControl/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张占民</w:t>
            </w:r>
          </w:p>
        </w:tc>
        <w:tc>
          <w:tcPr>
            <w:tcW w:w="1984" w:type="dxa"/>
            <w:vAlign w:val="center"/>
          </w:tcPr>
          <w:p w14:paraId="1F55992F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证书编号0836731</w:t>
            </w:r>
          </w:p>
          <w:p w14:paraId="40C78B70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、晋交安B23G02685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 w14:paraId="15616BC0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广灵县东蕉山至沙 </w:t>
            </w:r>
          </w:p>
          <w:p w14:paraId="2DF23345">
            <w:pPr>
              <w:adjustRightInd w:val="0"/>
              <w:snapToGrid w:val="0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岭公路改造工程</w:t>
            </w:r>
          </w:p>
        </w:tc>
      </w:tr>
    </w:tbl>
    <w:p w14:paraId="254DC1D6">
      <w:pPr>
        <w:spacing w:line="360" w:lineRule="auto"/>
        <w:ind w:firstLine="482" w:firstLineChars="20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551"/>
        <w:gridCol w:w="3268"/>
      </w:tblGrid>
      <w:tr w14:paraId="3A0B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2" w:type="dxa"/>
            <w:vAlign w:val="center"/>
          </w:tcPr>
          <w:p w14:paraId="3311ECEF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被否决投标的投标人名称</w:t>
            </w:r>
          </w:p>
        </w:tc>
        <w:tc>
          <w:tcPr>
            <w:tcW w:w="2551" w:type="dxa"/>
            <w:vAlign w:val="center"/>
          </w:tcPr>
          <w:p w14:paraId="51BB5D8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否决原因</w:t>
            </w:r>
          </w:p>
        </w:tc>
        <w:tc>
          <w:tcPr>
            <w:tcW w:w="3268" w:type="dxa"/>
            <w:vAlign w:val="center"/>
          </w:tcPr>
          <w:p w14:paraId="1BFFA936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否决依据</w:t>
            </w:r>
          </w:p>
        </w:tc>
      </w:tr>
      <w:tr w14:paraId="10F8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2" w:type="dxa"/>
            <w:vAlign w:val="center"/>
          </w:tcPr>
          <w:p w14:paraId="5ACAD42E"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551" w:type="dxa"/>
            <w:vAlign w:val="center"/>
          </w:tcPr>
          <w:p w14:paraId="323AE27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3268" w:type="dxa"/>
            <w:vAlign w:val="center"/>
          </w:tcPr>
          <w:p w14:paraId="180EF5C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无</w:t>
            </w:r>
          </w:p>
        </w:tc>
      </w:tr>
    </w:tbl>
    <w:p w14:paraId="2C85A6BC">
      <w:pPr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五、招标文件规定公示的其他内容</w:t>
      </w:r>
    </w:p>
    <w:tbl>
      <w:tblPr>
        <w:tblStyle w:val="8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177"/>
        <w:gridCol w:w="1063"/>
        <w:gridCol w:w="3859"/>
        <w:gridCol w:w="1308"/>
      </w:tblGrid>
      <w:tr w14:paraId="267D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34E663AC">
            <w:pPr>
              <w:widowControl/>
              <w:spacing w:line="400" w:lineRule="exact"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标段</w:t>
            </w:r>
          </w:p>
        </w:tc>
        <w:tc>
          <w:tcPr>
            <w:tcW w:w="3177" w:type="dxa"/>
            <w:tcMar>
              <w:left w:w="0" w:type="dxa"/>
              <w:right w:w="0" w:type="dxa"/>
            </w:tcMar>
            <w:vAlign w:val="center"/>
          </w:tcPr>
          <w:p w14:paraId="4492518A">
            <w:pPr>
              <w:widowControl/>
              <w:spacing w:line="40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中标候选人名称</w:t>
            </w:r>
          </w:p>
        </w:tc>
        <w:tc>
          <w:tcPr>
            <w:tcW w:w="1063" w:type="dxa"/>
            <w:vAlign w:val="center"/>
          </w:tcPr>
          <w:p w14:paraId="10906310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工程质量</w:t>
            </w:r>
          </w:p>
        </w:tc>
        <w:tc>
          <w:tcPr>
            <w:tcW w:w="3859" w:type="dxa"/>
            <w:vAlign w:val="center"/>
          </w:tcPr>
          <w:p w14:paraId="7E468BB9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val="en-US" w:eastAsia="zh-CN"/>
              </w:rPr>
              <w:t>安全目标</w:t>
            </w:r>
          </w:p>
        </w:tc>
        <w:tc>
          <w:tcPr>
            <w:tcW w:w="1308" w:type="dxa"/>
            <w:vAlign w:val="center"/>
          </w:tcPr>
          <w:p w14:paraId="668C7484">
            <w:pPr>
              <w:widowControl/>
              <w:jc w:val="center"/>
              <w:rPr>
                <w:rFonts w:hint="eastAsia" w:ascii="宋体" w:eastAsia="宋体" w:cs="Arial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val="en-US" w:eastAsia="zh-CN"/>
              </w:rPr>
              <w:t>工期</w:t>
            </w:r>
          </w:p>
        </w:tc>
      </w:tr>
      <w:tr w14:paraId="4425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63D83BC9">
            <w:pPr>
              <w:widowControl/>
              <w:snapToGrid w:val="0"/>
              <w:spacing w:line="400" w:lineRule="exact"/>
              <w:jc w:val="center"/>
              <w:rPr>
                <w:rFonts w:hint="default" w:asci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1标段</w:t>
            </w:r>
          </w:p>
        </w:tc>
        <w:tc>
          <w:tcPr>
            <w:tcW w:w="3177" w:type="dxa"/>
            <w:tcMar>
              <w:left w:w="0" w:type="dxa"/>
              <w:right w:w="0" w:type="dxa"/>
            </w:tcMar>
            <w:vAlign w:val="center"/>
          </w:tcPr>
          <w:p w14:paraId="256757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山西恒源路桥建设有限公司</w:t>
            </w:r>
          </w:p>
        </w:tc>
        <w:tc>
          <w:tcPr>
            <w:tcW w:w="1063" w:type="dxa"/>
            <w:vAlign w:val="center"/>
          </w:tcPr>
          <w:p w14:paraId="02B935B5">
            <w:pPr>
              <w:jc w:val="center"/>
              <w:rPr>
                <w:rFonts w:hint="default" w:ascii="宋体" w:hAnsi="Times New Roman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3859" w:type="dxa"/>
            <w:vAlign w:val="center"/>
          </w:tcPr>
          <w:p w14:paraId="017E82AB">
            <w:pPr>
              <w:jc w:val="center"/>
              <w:rPr>
                <w:rFonts w:hint="eastAsia" w:ascii="宋体" w:hAnsi="Times New Roman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sz w:val="21"/>
                <w:lang w:eastAsia="zh-CN"/>
              </w:rPr>
              <w:t>严格遵守国家和山西省有关安全生产管理的各项规定，杜绝特大及以上事故，扼制重大事故，减少一般事故</w:t>
            </w:r>
          </w:p>
        </w:tc>
        <w:tc>
          <w:tcPr>
            <w:tcW w:w="1308" w:type="dxa"/>
            <w:vAlign w:val="center"/>
          </w:tcPr>
          <w:p w14:paraId="7A5A08C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1"/>
                <w:lang w:eastAsia="zh-CN"/>
              </w:rPr>
              <w:t>7个月（210日历天）</w:t>
            </w:r>
          </w:p>
        </w:tc>
      </w:tr>
      <w:tr w14:paraId="651B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34AAB52A">
            <w:pPr>
              <w:widowControl/>
              <w:snapToGrid w:val="0"/>
              <w:spacing w:line="400" w:lineRule="exact"/>
              <w:jc w:val="center"/>
              <w:rPr>
                <w:rFonts w:hint="eastAsia" w:asci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2标段</w:t>
            </w:r>
          </w:p>
        </w:tc>
        <w:tc>
          <w:tcPr>
            <w:tcW w:w="3177" w:type="dxa"/>
            <w:tcMar>
              <w:left w:w="0" w:type="dxa"/>
              <w:right w:w="0" w:type="dxa"/>
            </w:tcMar>
            <w:vAlign w:val="center"/>
          </w:tcPr>
          <w:p w14:paraId="21A3D619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山西宏信虹桥建筑工程有限公司</w:t>
            </w:r>
          </w:p>
        </w:tc>
        <w:tc>
          <w:tcPr>
            <w:tcW w:w="1063" w:type="dxa"/>
            <w:vAlign w:val="center"/>
          </w:tcPr>
          <w:p w14:paraId="66D5DF56">
            <w:pPr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3859" w:type="dxa"/>
            <w:vAlign w:val="center"/>
          </w:tcPr>
          <w:p w14:paraId="57A375D0">
            <w:pPr>
              <w:jc w:val="center"/>
              <w:rPr>
                <w:rFonts w:hint="eastAsia" w:ascii="宋体" w:hAnsi="Times New Roman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sz w:val="21"/>
                <w:lang w:eastAsia="zh-CN"/>
              </w:rPr>
              <w:t>严格遵守国家和山西省有关安全生产管理的各项规定，杜绝特大及以上事故，扼制重大事故，减少一般事故</w:t>
            </w:r>
          </w:p>
        </w:tc>
        <w:tc>
          <w:tcPr>
            <w:tcW w:w="1308" w:type="dxa"/>
            <w:vAlign w:val="center"/>
          </w:tcPr>
          <w:p w14:paraId="14A7839E">
            <w:pPr>
              <w:jc w:val="center"/>
              <w:rPr>
                <w:rFonts w:hint="default" w:asci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/>
                <w:sz w:val="21"/>
                <w:lang w:eastAsia="zh-CN"/>
              </w:rPr>
              <w:t>7个月（210日历天）</w:t>
            </w:r>
          </w:p>
        </w:tc>
      </w:tr>
      <w:tr w14:paraId="357B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1D62ECF6">
            <w:pPr>
              <w:widowControl/>
              <w:snapToGrid w:val="0"/>
              <w:spacing w:line="400" w:lineRule="exact"/>
              <w:jc w:val="center"/>
              <w:rPr>
                <w:rFonts w:hint="default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3标段</w:t>
            </w:r>
          </w:p>
        </w:tc>
        <w:tc>
          <w:tcPr>
            <w:tcW w:w="3177" w:type="dxa"/>
            <w:tcMar>
              <w:left w:w="0" w:type="dxa"/>
              <w:right w:w="0" w:type="dxa"/>
            </w:tcMar>
            <w:vAlign w:val="center"/>
          </w:tcPr>
          <w:p w14:paraId="775CCD97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山西中新泰建设工程有限公司</w:t>
            </w:r>
          </w:p>
        </w:tc>
        <w:tc>
          <w:tcPr>
            <w:tcW w:w="1063" w:type="dxa"/>
            <w:vAlign w:val="center"/>
          </w:tcPr>
          <w:p w14:paraId="14D53DDE">
            <w:pPr>
              <w:jc w:val="center"/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3859" w:type="dxa"/>
            <w:vAlign w:val="center"/>
          </w:tcPr>
          <w:p w14:paraId="0417EBCA">
            <w:pPr>
              <w:jc w:val="center"/>
              <w:rPr>
                <w:rFonts w:hint="eastAsia" w:ascii="宋体" w:hAnsi="Times New Roman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sz w:val="21"/>
                <w:lang w:eastAsia="zh-CN"/>
              </w:rPr>
              <w:t>严格遵守国家和山西省有关安全生产管理的各项规定，杜绝特大及以上事故，扼制重大事故，减少一般事故</w:t>
            </w:r>
          </w:p>
        </w:tc>
        <w:tc>
          <w:tcPr>
            <w:tcW w:w="1308" w:type="dxa"/>
            <w:vAlign w:val="center"/>
          </w:tcPr>
          <w:p w14:paraId="5B79900D">
            <w:pPr>
              <w:jc w:val="center"/>
              <w:rPr>
                <w:rFonts w:hint="default" w:asci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/>
                <w:sz w:val="21"/>
                <w:lang w:eastAsia="zh-CN"/>
              </w:rPr>
              <w:t>7个月（210日历天）</w:t>
            </w:r>
          </w:p>
        </w:tc>
      </w:tr>
    </w:tbl>
    <w:p w14:paraId="5809B0AD">
      <w:pPr>
        <w:spacing w:line="360" w:lineRule="auto"/>
        <w:jc w:val="left"/>
        <w:rPr>
          <w:rFonts w:hint="eastAsia" w:ascii="宋体" w:hAnsi="宋体"/>
          <w:b w:val="0"/>
          <w:bCs/>
          <w:kern w:val="0"/>
          <w:sz w:val="24"/>
          <w:lang w:eastAsia="zh-CN"/>
        </w:rPr>
      </w:pPr>
    </w:p>
    <w:p w14:paraId="53553B1B">
      <w:pPr>
        <w:spacing w:line="360" w:lineRule="auto"/>
        <w:ind w:firstLine="4269" w:firstLineChars="1772"/>
        <w:jc w:val="left"/>
        <w:rPr>
          <w:rFonts w:hint="eastAsia" w:ascii="宋体" w:hAnsi="宋体"/>
          <w:b/>
          <w:kern w:val="0"/>
          <w:sz w:val="24"/>
        </w:rPr>
      </w:pPr>
    </w:p>
    <w:p w14:paraId="293B6F88">
      <w:pPr>
        <w:spacing w:line="360" w:lineRule="auto"/>
        <w:jc w:val="left"/>
        <w:rPr>
          <w:rFonts w:hint="eastAsia" w:ascii="宋体" w:hAnsi="宋体"/>
          <w:b w:val="0"/>
          <w:bCs/>
          <w:kern w:val="0"/>
          <w:sz w:val="24"/>
        </w:rPr>
      </w:pPr>
    </w:p>
    <w:p w14:paraId="07A2F3B0">
      <w:pPr>
        <w:spacing w:line="360" w:lineRule="auto"/>
        <w:jc w:val="left"/>
        <w:rPr>
          <w:rFonts w:ascii="宋体"/>
          <w:b w:val="0"/>
          <w:bCs/>
          <w:kern w:val="0"/>
          <w:sz w:val="24"/>
        </w:rPr>
      </w:pPr>
      <w:r>
        <w:rPr>
          <w:rFonts w:hint="eastAsia" w:ascii="宋体" w:hAnsi="宋体"/>
          <w:b w:val="0"/>
          <w:bCs/>
          <w:kern w:val="0"/>
          <w:sz w:val="24"/>
        </w:rPr>
        <w:t>招</w:t>
      </w:r>
      <w:r>
        <w:rPr>
          <w:rFonts w:ascii="宋体" w:hAnsi="宋体"/>
          <w:b w:val="0"/>
          <w:bCs/>
          <w:kern w:val="0"/>
          <w:sz w:val="24"/>
        </w:rPr>
        <w:t xml:space="preserve"> </w:t>
      </w:r>
      <w:r>
        <w:rPr>
          <w:rFonts w:hint="eastAsia" w:ascii="宋体" w:hAnsi="宋体"/>
          <w:b w:val="0"/>
          <w:bCs/>
          <w:kern w:val="0"/>
          <w:sz w:val="24"/>
        </w:rPr>
        <w:t>标</w:t>
      </w:r>
      <w:r>
        <w:rPr>
          <w:rFonts w:ascii="宋体" w:hAnsi="宋体"/>
          <w:b w:val="0"/>
          <w:bCs/>
          <w:kern w:val="0"/>
          <w:sz w:val="24"/>
        </w:rPr>
        <w:t xml:space="preserve"> </w:t>
      </w:r>
      <w:r>
        <w:rPr>
          <w:rFonts w:hint="eastAsia" w:ascii="宋体" w:hAnsi="宋体"/>
          <w:b w:val="0"/>
          <w:bCs/>
          <w:kern w:val="0"/>
          <w:sz w:val="24"/>
        </w:rPr>
        <w:t>人：</w:t>
      </w:r>
      <w:r>
        <w:rPr>
          <w:rFonts w:ascii="宋体" w:hAnsi="宋体" w:cs="宋体"/>
          <w:b w:val="0"/>
          <w:bCs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4"/>
          <w:u w:val="single"/>
          <w:lang w:val="en-US" w:eastAsia="zh-CN"/>
        </w:rPr>
        <w:t>永济市交通运输局</w:t>
      </w:r>
      <w:r>
        <w:rPr>
          <w:rFonts w:ascii="宋体" w:hAnsi="宋体" w:cs="宋体"/>
          <w:b w:val="0"/>
          <w:bCs/>
          <w:kern w:val="0"/>
          <w:sz w:val="24"/>
          <w:u w:val="single"/>
        </w:rPr>
        <w:t xml:space="preserve">     </w:t>
      </w:r>
    </w:p>
    <w:p w14:paraId="7C8FE2FF">
      <w:pPr>
        <w:spacing w:line="360" w:lineRule="auto"/>
        <w:jc w:val="left"/>
        <w:rPr>
          <w:rFonts w:hint="eastAsia" w:ascii="宋体" w:hAnsi="宋体"/>
          <w:b w:val="0"/>
          <w:bCs/>
          <w:kern w:val="0"/>
          <w:sz w:val="24"/>
        </w:rPr>
      </w:pPr>
    </w:p>
    <w:p w14:paraId="116B59D1">
      <w:pPr>
        <w:spacing w:line="360" w:lineRule="auto"/>
        <w:jc w:val="left"/>
        <w:rPr>
          <w:rFonts w:hint="eastAsia" w:ascii="宋体" w:hAnsi="宋体" w:cs="宋体"/>
          <w:b w:val="0"/>
          <w:bCs/>
          <w:kern w:val="0"/>
          <w:sz w:val="24"/>
          <w:u w:val="single"/>
        </w:rPr>
      </w:pPr>
      <w:r>
        <w:rPr>
          <w:rFonts w:hint="eastAsia" w:ascii="宋体" w:hAnsi="宋体"/>
          <w:b w:val="0"/>
          <w:bCs/>
          <w:kern w:val="0"/>
          <w:sz w:val="24"/>
        </w:rPr>
        <w:t>招标代理：</w:t>
      </w:r>
      <w:r>
        <w:rPr>
          <w:rFonts w:ascii="宋体" w:hAnsi="宋体" w:cs="宋体"/>
          <w:b w:val="0"/>
          <w:bCs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24"/>
          <w:u w:val="single"/>
          <w:lang w:eastAsia="zh-CN"/>
        </w:rPr>
        <w:t>山西建邦工程项目管理有限公司</w:t>
      </w:r>
      <w:r>
        <w:rPr>
          <w:rFonts w:ascii="宋体" w:hAnsi="宋体" w:cs="宋体"/>
          <w:b w:val="0"/>
          <w:bCs/>
          <w:kern w:val="0"/>
          <w:sz w:val="24"/>
          <w:u w:val="single"/>
        </w:rPr>
        <w:t xml:space="preserve">    </w:t>
      </w:r>
    </w:p>
    <w:p w14:paraId="1E474036">
      <w:pPr>
        <w:rPr>
          <w:rFonts w:ascii="宋体" w:hAnsi="宋体"/>
          <w:b w:val="0"/>
          <w:bCs/>
          <w:kern w:val="0"/>
          <w:sz w:val="24"/>
        </w:rPr>
      </w:pPr>
      <w:r>
        <w:rPr>
          <w:rFonts w:ascii="宋体" w:hAnsi="宋体"/>
          <w:b w:val="0"/>
          <w:bCs/>
          <w:kern w:val="0"/>
          <w:sz w:val="24"/>
        </w:rPr>
        <w:t xml:space="preserve"> </w:t>
      </w:r>
    </w:p>
    <w:p w14:paraId="3515CD65">
      <w:pPr>
        <w:rPr>
          <w:rFonts w:ascii="宋体" w:hAnsi="宋体"/>
          <w:b w:val="0"/>
          <w:bCs/>
          <w:kern w:val="0"/>
          <w:sz w:val="24"/>
          <w:u w:val="single"/>
        </w:rPr>
      </w:pPr>
    </w:p>
    <w:p w14:paraId="7A27A280">
      <w:pPr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ascii="宋体" w:hAnsi="宋体"/>
          <w:b w:val="0"/>
          <w:bCs/>
          <w:kern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/>
          <w:kern w:val="0"/>
          <w:sz w:val="24"/>
          <w:u w:val="single"/>
          <w:lang w:val="en-US" w:eastAsia="zh-CN"/>
        </w:rPr>
        <w:t>2025</w:t>
      </w:r>
      <w:r>
        <w:rPr>
          <w:rFonts w:ascii="宋体" w:hAnsi="宋体"/>
          <w:b w:val="0"/>
          <w:bCs/>
          <w:kern w:val="0"/>
          <w:sz w:val="24"/>
          <w:u w:val="single"/>
        </w:rPr>
        <w:t xml:space="preserve">    </w:t>
      </w:r>
      <w:r>
        <w:rPr>
          <w:rFonts w:hint="eastAsia" w:ascii="宋体" w:hAnsi="宋体"/>
          <w:b w:val="0"/>
          <w:bCs/>
          <w:kern w:val="0"/>
          <w:sz w:val="24"/>
        </w:rPr>
        <w:t>年</w:t>
      </w:r>
      <w:r>
        <w:rPr>
          <w:rFonts w:ascii="宋体" w:hAnsi="宋体"/>
          <w:b w:val="0"/>
          <w:bCs/>
          <w:kern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/>
          <w:kern w:val="0"/>
          <w:sz w:val="24"/>
          <w:u w:val="single"/>
          <w:lang w:val="en-US" w:eastAsia="zh-CN"/>
        </w:rPr>
        <w:t>5</w:t>
      </w:r>
      <w:r>
        <w:rPr>
          <w:rFonts w:ascii="宋体" w:hAnsi="宋体"/>
          <w:b w:val="0"/>
          <w:bCs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/>
          <w:kern w:val="0"/>
          <w:sz w:val="24"/>
        </w:rPr>
        <w:t>月</w:t>
      </w:r>
      <w:r>
        <w:rPr>
          <w:rFonts w:ascii="宋体" w:hAnsi="宋体"/>
          <w:b w:val="0"/>
          <w:bCs/>
          <w:kern w:val="0"/>
          <w:sz w:val="24"/>
          <w:u w:val="single"/>
        </w:rPr>
        <w:t xml:space="preserve">   </w:t>
      </w:r>
      <w:r>
        <w:rPr>
          <w:rFonts w:hint="eastAsia" w:ascii="宋体" w:hAnsi="宋体"/>
          <w:b w:val="0"/>
          <w:bCs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/>
          <w:kern w:val="0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b w:val="0"/>
          <w:bCs/>
          <w:kern w:val="0"/>
          <w:sz w:val="24"/>
          <w:u w:val="single"/>
        </w:rPr>
        <w:t xml:space="preserve"> </w:t>
      </w:r>
      <w:r>
        <w:rPr>
          <w:rFonts w:ascii="宋体" w:hAnsi="宋体"/>
          <w:b w:val="0"/>
          <w:bCs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b w:val="0"/>
          <w:bCs/>
          <w:kern w:val="0"/>
          <w:sz w:val="24"/>
        </w:rPr>
        <w:t>日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 xml:space="preserve">                                         </w:t>
      </w:r>
    </w:p>
    <w:p w14:paraId="0446C015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  <w14:ligatures w14:val="none"/>
        </w:rPr>
      </w:pPr>
    </w:p>
    <w:p w14:paraId="6B1EC195">
      <w:pPr>
        <w:bidi w:val="0"/>
        <w:rPr>
          <w:rFonts w:hint="eastAsia"/>
          <w:lang w:val="en-US" w:eastAsia="zh-CN"/>
        </w:rPr>
      </w:pPr>
    </w:p>
    <w:p w14:paraId="63B5290D">
      <w:pPr>
        <w:bidi w:val="0"/>
        <w:rPr>
          <w:rFonts w:hint="eastAsia"/>
          <w:lang w:val="en-US" w:eastAsia="zh-CN"/>
        </w:rPr>
      </w:pPr>
    </w:p>
    <w:p w14:paraId="2E98D401">
      <w:pPr>
        <w:bidi w:val="0"/>
        <w:rPr>
          <w:rFonts w:hint="eastAsia"/>
          <w:lang w:val="en-US" w:eastAsia="zh-CN"/>
        </w:rPr>
      </w:pPr>
    </w:p>
    <w:p w14:paraId="4F7B6690">
      <w:pPr>
        <w:bidi w:val="0"/>
        <w:rPr>
          <w:rFonts w:hint="eastAsia"/>
          <w:lang w:val="en-US" w:eastAsia="zh-CN"/>
        </w:rPr>
      </w:pPr>
    </w:p>
    <w:p w14:paraId="286222E0">
      <w:pPr>
        <w:bidi w:val="0"/>
        <w:rPr>
          <w:rFonts w:hint="eastAsia"/>
          <w:lang w:val="en-US" w:eastAsia="zh-CN"/>
        </w:rPr>
      </w:pPr>
    </w:p>
    <w:p w14:paraId="42C9A597">
      <w:pPr>
        <w:bidi w:val="0"/>
        <w:rPr>
          <w:rFonts w:hint="eastAsia"/>
          <w:lang w:val="en-US" w:eastAsia="zh-CN"/>
        </w:rPr>
      </w:pPr>
    </w:p>
    <w:p w14:paraId="52D52F31">
      <w:pPr>
        <w:bidi w:val="0"/>
        <w:rPr>
          <w:rFonts w:hint="eastAsia"/>
          <w:lang w:val="en-US" w:eastAsia="zh-CN"/>
        </w:rPr>
      </w:pPr>
    </w:p>
    <w:p w14:paraId="5D36ED65">
      <w:pPr>
        <w:bidi w:val="0"/>
        <w:rPr>
          <w:rFonts w:hint="eastAsia"/>
          <w:lang w:val="en-US" w:eastAsia="zh-CN"/>
        </w:rPr>
      </w:pPr>
    </w:p>
    <w:p w14:paraId="58929D90">
      <w:pPr>
        <w:bidi w:val="0"/>
        <w:rPr>
          <w:rFonts w:hint="eastAsia"/>
          <w:lang w:val="en-US" w:eastAsia="zh-CN"/>
        </w:rPr>
      </w:pPr>
    </w:p>
    <w:p w14:paraId="5AF36703">
      <w:pPr>
        <w:pStyle w:val="7"/>
        <w:ind w:left="0"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招标人或其招标代理机构主要负责人（项目负责人）： 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（签名） </w:t>
      </w:r>
    </w:p>
    <w:p w14:paraId="15DF53CD">
      <w:pPr>
        <w:pStyle w:val="7"/>
        <w:ind w:firstLine="1200" w:firstLineChars="500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68966DF9">
      <w:pPr>
        <w:pStyle w:val="7"/>
        <w:ind w:firstLine="1200" w:firstLineChars="500"/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57901224">
      <w:pPr>
        <w:pStyle w:val="7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招标人或其招标代理机构： 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93939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（盖章）</w:t>
      </w:r>
    </w:p>
    <w:p w14:paraId="00438695">
      <w:pPr>
        <w:tabs>
          <w:tab w:val="left" w:pos="3529"/>
        </w:tabs>
        <w:bidi w:val="0"/>
        <w:jc w:val="left"/>
        <w:rPr>
          <w:rFonts w:hint="eastAsia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37"/>
    <w:rsid w:val="003D2127"/>
    <w:rsid w:val="00685CA1"/>
    <w:rsid w:val="009D33DD"/>
    <w:rsid w:val="00A87237"/>
    <w:rsid w:val="00C95862"/>
    <w:rsid w:val="00CF07D6"/>
    <w:rsid w:val="00EC1254"/>
    <w:rsid w:val="00FB707A"/>
    <w:rsid w:val="0C6B3CB8"/>
    <w:rsid w:val="19151EAF"/>
    <w:rsid w:val="193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10">
    <w:name w:val="标题 2 字符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  <w14:ligatures w14:val="none"/>
    </w:rPr>
  </w:style>
  <w:style w:type="character" w:customStyle="1" w:styleId="11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1266</Words>
  <Characters>1489</Characters>
  <Lines>4</Lines>
  <Paragraphs>1</Paragraphs>
  <TotalTime>9</TotalTime>
  <ScaleCrop>false</ScaleCrop>
  <LinksUpToDate>false</LinksUpToDate>
  <CharactersWithSpaces>1648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2024-12-06T02:17:00Z</dcterms:created>
  <dc:creator>山西省交通厅管理员</dc:creator>
  <cp:lastModifiedBy>13610692154</cp:lastModifiedBy>
  <dcterms:modified xsi:type="dcterms:W3CDTF">2025-05-15T10:15:05Z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eyJoZGlkIjoiOTZiZDFlMmNjNzJmYTAwZDBmNmZmNzYxYWYwOTI0NWQiLCJ1c2VySWQiOiIxMzk1OTA5OTU5In0=</vt:lpwstr>
  </property>
  <property fmtid="{D5CDD505-2E9C-101B-9397-08002B2CF9AE}" pid="3" name="KSOProductBuildVer">
    <vt:lpwstr>2052-12.1.0.20784</vt:lpwstr>
  </property>
  <property fmtid="{D5CDD505-2E9C-101B-9397-08002B2CF9AE}" pid="4" name="ICV">
    <vt:lpwstr>7ABEC1F288674B1D991BDED0B462F1F1_12</vt:lpwstr>
  </property>
</Properties>
</file>