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202" w:rsidRDefault="0091797B">
      <w:pPr>
        <w:spacing w:line="500" w:lineRule="auto"/>
        <w:jc w:val="center"/>
        <w:rPr>
          <w:rFonts w:ascii="黑体" w:eastAsia="黑体" w:hAnsi="黑体"/>
          <w:sz w:val="44"/>
          <w:szCs w:val="44"/>
        </w:rPr>
      </w:pPr>
      <w:r>
        <w:rPr>
          <w:rFonts w:ascii="黑体" w:eastAsia="黑体" w:hAnsi="黑体" w:hint="eastAsia"/>
          <w:sz w:val="44"/>
          <w:szCs w:val="44"/>
        </w:rPr>
        <w:t>永济市韩阳镇中心学校</w:t>
      </w:r>
    </w:p>
    <w:p w:rsidR="00416202" w:rsidRDefault="0091797B">
      <w:pPr>
        <w:spacing w:line="500" w:lineRule="auto"/>
        <w:jc w:val="center"/>
        <w:rPr>
          <w:rFonts w:ascii="黑体" w:eastAsia="黑体" w:hAnsi="黑体"/>
          <w:sz w:val="44"/>
          <w:szCs w:val="44"/>
        </w:rPr>
      </w:pPr>
      <w:r>
        <w:rPr>
          <w:rFonts w:ascii="黑体" w:eastAsia="黑体" w:hAnsi="黑体" w:hint="eastAsia"/>
          <w:sz w:val="44"/>
          <w:szCs w:val="44"/>
        </w:rPr>
        <w:t>202</w:t>
      </w:r>
      <w:r>
        <w:rPr>
          <w:rFonts w:ascii="黑体" w:eastAsia="黑体" w:hAnsi="黑体" w:hint="eastAsia"/>
          <w:sz w:val="44"/>
          <w:szCs w:val="44"/>
        </w:rPr>
        <w:t>3</w:t>
      </w:r>
      <w:r>
        <w:rPr>
          <w:rFonts w:ascii="黑体" w:eastAsia="黑体" w:hAnsi="黑体" w:hint="eastAsia"/>
          <w:sz w:val="44"/>
          <w:szCs w:val="44"/>
        </w:rPr>
        <w:t>年部门预算</w:t>
      </w:r>
      <w:r>
        <w:rPr>
          <w:rFonts w:ascii="黑体" w:eastAsia="黑体" w:hAnsi="黑体" w:hint="eastAsia"/>
          <w:sz w:val="44"/>
          <w:szCs w:val="44"/>
        </w:rPr>
        <w:t>公开</w:t>
      </w:r>
      <w:r>
        <w:rPr>
          <w:rFonts w:ascii="黑体" w:eastAsia="黑体" w:hAnsi="黑体" w:hint="eastAsia"/>
          <w:sz w:val="44"/>
          <w:szCs w:val="44"/>
        </w:rPr>
        <w:t>说明</w:t>
      </w:r>
    </w:p>
    <w:p w:rsidR="00416202" w:rsidRDefault="00416202">
      <w:pPr>
        <w:pStyle w:val="1"/>
        <w:spacing w:line="480" w:lineRule="exact"/>
        <w:ind w:firstLine="480"/>
        <w:rPr>
          <w:rFonts w:ascii="黑体" w:eastAsia="黑体" w:hAnsi="黑体"/>
          <w:bCs/>
          <w:sz w:val="24"/>
        </w:rPr>
      </w:pPr>
    </w:p>
    <w:p w:rsidR="00416202" w:rsidRDefault="0091797B">
      <w:pPr>
        <w:pStyle w:val="1"/>
        <w:spacing w:line="360" w:lineRule="auto"/>
        <w:ind w:firstLine="640"/>
        <w:rPr>
          <w:rFonts w:ascii="黑体" w:eastAsia="黑体" w:hAnsi="黑体"/>
          <w:bCs/>
          <w:sz w:val="32"/>
          <w:szCs w:val="32"/>
        </w:rPr>
      </w:pPr>
      <w:r>
        <w:rPr>
          <w:rFonts w:ascii="黑体" w:eastAsia="黑体" w:hAnsi="黑体" w:hint="eastAsia"/>
          <w:bCs/>
          <w:sz w:val="32"/>
          <w:szCs w:val="32"/>
        </w:rPr>
        <w:t>一、单位主要职责及机构设置情况</w:t>
      </w:r>
    </w:p>
    <w:p w:rsidR="00416202" w:rsidRDefault="0091797B">
      <w:pPr>
        <w:numPr>
          <w:ilvl w:val="0"/>
          <w:numId w:val="1"/>
        </w:numPr>
        <w:spacing w:line="360" w:lineRule="auto"/>
        <w:ind w:firstLineChars="200" w:firstLine="640"/>
        <w:jc w:val="left"/>
        <w:rPr>
          <w:rFonts w:ascii="楷体" w:eastAsia="楷体" w:hAnsi="楷体" w:cs="楷体"/>
          <w:sz w:val="32"/>
          <w:szCs w:val="32"/>
        </w:rPr>
      </w:pPr>
      <w:r>
        <w:rPr>
          <w:rFonts w:ascii="楷体" w:eastAsia="楷体" w:hAnsi="楷体" w:cs="楷体" w:hint="eastAsia"/>
          <w:sz w:val="32"/>
          <w:szCs w:val="32"/>
        </w:rPr>
        <w:t>基本情况</w:t>
      </w:r>
    </w:p>
    <w:p w:rsidR="00416202" w:rsidRDefault="0091797B">
      <w:pPr>
        <w:spacing w:line="360" w:lineRule="auto"/>
        <w:ind w:firstLineChars="200" w:firstLine="640"/>
        <w:jc w:val="left"/>
        <w:rPr>
          <w:rFonts w:ascii="宋体" w:hAnsi="宋体"/>
          <w:sz w:val="24"/>
        </w:rPr>
      </w:pPr>
      <w:r>
        <w:rPr>
          <w:rFonts w:ascii="仿宋" w:eastAsia="仿宋" w:hAnsi="仿宋" w:cs="仿宋" w:hint="eastAsia"/>
          <w:sz w:val="32"/>
          <w:szCs w:val="32"/>
        </w:rPr>
        <w:t>永济市韩阳镇中心学校属全额事业单位，位于永济市韩阳东街</w:t>
      </w:r>
      <w:r>
        <w:rPr>
          <w:rFonts w:ascii="仿宋" w:eastAsia="仿宋" w:hAnsi="仿宋" w:cs="仿宋" w:hint="eastAsia"/>
          <w:sz w:val="32"/>
          <w:szCs w:val="32"/>
        </w:rPr>
        <w:t>2</w:t>
      </w:r>
      <w:r>
        <w:rPr>
          <w:rFonts w:ascii="仿宋" w:eastAsia="仿宋" w:hAnsi="仿宋" w:cs="仿宋" w:hint="eastAsia"/>
          <w:sz w:val="32"/>
          <w:szCs w:val="32"/>
        </w:rPr>
        <w:t>号，编制</w:t>
      </w:r>
      <w:r>
        <w:rPr>
          <w:rFonts w:ascii="仿宋" w:eastAsia="仿宋" w:hAnsi="仿宋" w:cs="仿宋" w:hint="eastAsia"/>
          <w:sz w:val="32"/>
          <w:szCs w:val="32"/>
        </w:rPr>
        <w:t>85</w:t>
      </w:r>
      <w:r>
        <w:rPr>
          <w:rFonts w:ascii="仿宋" w:eastAsia="仿宋" w:hAnsi="仿宋" w:cs="仿宋" w:hint="eastAsia"/>
          <w:sz w:val="32"/>
          <w:szCs w:val="32"/>
        </w:rPr>
        <w:t>人，实有人数</w:t>
      </w:r>
      <w:r>
        <w:rPr>
          <w:rFonts w:ascii="仿宋" w:eastAsia="仿宋" w:hAnsi="仿宋" w:cs="仿宋" w:hint="eastAsia"/>
          <w:sz w:val="32"/>
          <w:szCs w:val="32"/>
        </w:rPr>
        <w:t>84</w:t>
      </w:r>
      <w:r>
        <w:rPr>
          <w:rFonts w:ascii="仿宋" w:eastAsia="仿宋" w:hAnsi="仿宋" w:cs="仿宋" w:hint="eastAsia"/>
          <w:sz w:val="32"/>
          <w:szCs w:val="32"/>
        </w:rPr>
        <w:t>人，其中烹饪班</w:t>
      </w:r>
      <w:r>
        <w:rPr>
          <w:rFonts w:ascii="仿宋" w:eastAsia="仿宋" w:hAnsi="仿宋" w:cs="仿宋" w:hint="eastAsia"/>
          <w:sz w:val="32"/>
          <w:szCs w:val="32"/>
        </w:rPr>
        <w:t>2</w:t>
      </w:r>
      <w:r>
        <w:rPr>
          <w:rFonts w:ascii="仿宋" w:eastAsia="仿宋" w:hAnsi="仿宋" w:cs="仿宋" w:hint="eastAsia"/>
          <w:sz w:val="32"/>
          <w:szCs w:val="32"/>
        </w:rPr>
        <w:t>人，退休人员</w:t>
      </w:r>
      <w:r>
        <w:rPr>
          <w:rFonts w:ascii="仿宋" w:eastAsia="仿宋" w:hAnsi="仿宋" w:cs="仿宋" w:hint="eastAsia"/>
          <w:sz w:val="32"/>
          <w:szCs w:val="32"/>
        </w:rPr>
        <w:t>86</w:t>
      </w:r>
      <w:r>
        <w:rPr>
          <w:rFonts w:ascii="仿宋" w:eastAsia="仿宋" w:hAnsi="仿宋" w:cs="仿宋" w:hint="eastAsia"/>
          <w:sz w:val="32"/>
          <w:szCs w:val="32"/>
        </w:rPr>
        <w:t>人，学生</w:t>
      </w:r>
      <w:r>
        <w:rPr>
          <w:rFonts w:ascii="仿宋" w:eastAsia="仿宋" w:hAnsi="仿宋" w:cs="仿宋" w:hint="eastAsia"/>
          <w:sz w:val="32"/>
          <w:szCs w:val="32"/>
        </w:rPr>
        <w:t>755</w:t>
      </w:r>
      <w:r>
        <w:rPr>
          <w:rFonts w:ascii="仿宋" w:eastAsia="仿宋" w:hAnsi="仿宋" w:cs="仿宋" w:hint="eastAsia"/>
          <w:sz w:val="32"/>
          <w:szCs w:val="32"/>
        </w:rPr>
        <w:t>人。</w:t>
      </w:r>
    </w:p>
    <w:p w:rsidR="00416202" w:rsidRDefault="0091797B">
      <w:pPr>
        <w:pStyle w:val="1"/>
        <w:numPr>
          <w:ilvl w:val="0"/>
          <w:numId w:val="1"/>
        </w:numPr>
        <w:tabs>
          <w:tab w:val="left" w:pos="988"/>
          <w:tab w:val="left" w:pos="1093"/>
          <w:tab w:val="left" w:pos="1153"/>
          <w:tab w:val="left" w:pos="1168"/>
        </w:tabs>
        <w:spacing w:line="360" w:lineRule="auto"/>
        <w:ind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主要职责</w:t>
      </w:r>
    </w:p>
    <w:p w:rsidR="00416202" w:rsidRDefault="0091797B">
      <w:pPr>
        <w:spacing w:line="360" w:lineRule="auto"/>
        <w:ind w:firstLineChars="200" w:firstLine="640"/>
        <w:jc w:val="left"/>
        <w:rPr>
          <w:rFonts w:ascii="仿宋_GB2312" w:eastAsia="仿宋_GB2312"/>
          <w:sz w:val="24"/>
        </w:rPr>
      </w:pPr>
      <w:r>
        <w:rPr>
          <w:rFonts w:ascii="仿宋" w:eastAsia="仿宋" w:hAnsi="仿宋" w:cs="仿宋" w:hint="eastAsia"/>
          <w:sz w:val="32"/>
          <w:szCs w:val="32"/>
        </w:rPr>
        <w:t>为辖区学前及小学教育阶段学生提供教育教学服务。</w:t>
      </w:r>
    </w:p>
    <w:p w:rsidR="00416202" w:rsidRDefault="0091797B">
      <w:pPr>
        <w:spacing w:line="360" w:lineRule="auto"/>
        <w:ind w:firstLineChars="200" w:firstLine="640"/>
        <w:jc w:val="left"/>
        <w:rPr>
          <w:rFonts w:ascii="楷体" w:eastAsia="楷体" w:hAnsi="楷体" w:cs="楷体"/>
          <w:sz w:val="32"/>
          <w:szCs w:val="32"/>
        </w:rPr>
      </w:pPr>
      <w:r>
        <w:rPr>
          <w:rFonts w:ascii="楷体" w:eastAsia="楷体" w:hAnsi="楷体" w:cs="楷体" w:hint="eastAsia"/>
          <w:sz w:val="32"/>
          <w:szCs w:val="32"/>
        </w:rPr>
        <w:t>（三）</w:t>
      </w:r>
      <w:r>
        <w:rPr>
          <w:rFonts w:ascii="楷体" w:eastAsia="楷体" w:hAnsi="楷体" w:cs="楷体" w:hint="eastAsia"/>
          <w:sz w:val="32"/>
          <w:szCs w:val="32"/>
        </w:rPr>
        <w:t>机构设置情况</w:t>
      </w:r>
    </w:p>
    <w:p w:rsidR="00416202" w:rsidRDefault="0091797B">
      <w:pPr>
        <w:spacing w:line="360" w:lineRule="auto"/>
        <w:ind w:firstLineChars="200" w:firstLine="640"/>
        <w:jc w:val="left"/>
        <w:rPr>
          <w:rFonts w:ascii="仿宋_GB2312" w:eastAsia="仿宋_GB2312"/>
          <w:sz w:val="24"/>
        </w:rPr>
      </w:pPr>
      <w:r>
        <w:rPr>
          <w:rFonts w:ascii="仿宋" w:eastAsia="仿宋" w:hAnsi="仿宋" w:cs="仿宋" w:hint="eastAsia"/>
          <w:sz w:val="32"/>
          <w:szCs w:val="32"/>
        </w:rPr>
        <w:t>我单位机构设为中心校下属</w:t>
      </w:r>
      <w:r>
        <w:rPr>
          <w:rFonts w:ascii="仿宋" w:eastAsia="仿宋" w:hAnsi="仿宋" w:cs="仿宋" w:hint="eastAsia"/>
          <w:sz w:val="32"/>
          <w:szCs w:val="32"/>
        </w:rPr>
        <w:t>3</w:t>
      </w:r>
      <w:r>
        <w:rPr>
          <w:rFonts w:ascii="仿宋" w:eastAsia="仿宋" w:hAnsi="仿宋" w:cs="仿宋" w:hint="eastAsia"/>
          <w:sz w:val="32"/>
          <w:szCs w:val="32"/>
        </w:rPr>
        <w:t>所小学、</w:t>
      </w:r>
      <w:r>
        <w:rPr>
          <w:rFonts w:ascii="仿宋" w:eastAsia="仿宋" w:hAnsi="仿宋" w:cs="仿宋" w:hint="eastAsia"/>
          <w:sz w:val="32"/>
          <w:szCs w:val="32"/>
        </w:rPr>
        <w:t>6</w:t>
      </w:r>
      <w:r>
        <w:rPr>
          <w:rFonts w:ascii="仿宋" w:eastAsia="仿宋" w:hAnsi="仿宋" w:cs="仿宋" w:hint="eastAsia"/>
          <w:sz w:val="32"/>
          <w:szCs w:val="32"/>
        </w:rPr>
        <w:t>所公立幼儿园和</w:t>
      </w:r>
      <w:r>
        <w:rPr>
          <w:rFonts w:ascii="仿宋" w:eastAsia="仿宋" w:hAnsi="仿宋" w:cs="仿宋" w:hint="eastAsia"/>
          <w:sz w:val="32"/>
          <w:szCs w:val="32"/>
        </w:rPr>
        <w:t>3</w:t>
      </w:r>
      <w:r>
        <w:rPr>
          <w:rFonts w:ascii="仿宋" w:eastAsia="仿宋" w:hAnsi="仿宋" w:cs="仿宋" w:hint="eastAsia"/>
          <w:sz w:val="32"/>
          <w:szCs w:val="32"/>
        </w:rPr>
        <w:t>所普惠性幼儿园。为辖区教育教学提供服务，进行教学管理、业务指导，我中心校办校宗旨是实施农村学前教育和小学教育，培养高素质的学生。</w:t>
      </w:r>
    </w:p>
    <w:p w:rsidR="00416202" w:rsidRDefault="0091797B">
      <w:pPr>
        <w:pStyle w:val="2"/>
        <w:spacing w:line="360" w:lineRule="auto"/>
        <w:ind w:firstLine="640"/>
        <w:rPr>
          <w:rFonts w:asciiTheme="minorEastAsia" w:hAnsiTheme="minorEastAsia"/>
          <w:b/>
          <w:color w:val="0000FF"/>
          <w:sz w:val="32"/>
          <w:szCs w:val="32"/>
        </w:rPr>
      </w:pPr>
      <w:r>
        <w:rPr>
          <w:rFonts w:ascii="黑体" w:eastAsia="黑体" w:hAnsi="黑体" w:hint="eastAsia"/>
          <w:bCs/>
          <w:sz w:val="32"/>
          <w:szCs w:val="32"/>
        </w:rPr>
        <w:t>二、本级预算情况</w:t>
      </w:r>
      <w:r>
        <w:rPr>
          <w:rFonts w:asciiTheme="minorEastAsia" w:hAnsiTheme="minorEastAsia" w:hint="eastAsia"/>
          <w:bCs/>
          <w:sz w:val="32"/>
          <w:szCs w:val="32"/>
        </w:rPr>
        <w:t xml:space="preserve">  </w:t>
      </w:r>
      <w:r>
        <w:rPr>
          <w:rFonts w:asciiTheme="minorEastAsia" w:hAnsiTheme="minorEastAsia" w:hint="eastAsia"/>
          <w:b/>
          <w:sz w:val="32"/>
          <w:szCs w:val="32"/>
        </w:rPr>
        <w:t xml:space="preserve">  </w:t>
      </w:r>
    </w:p>
    <w:p w:rsidR="00416202" w:rsidRDefault="0091797B">
      <w:pPr>
        <w:pStyle w:val="1"/>
        <w:spacing w:line="360" w:lineRule="auto"/>
        <w:ind w:firstLine="640"/>
        <w:rPr>
          <w:rFonts w:ascii="黑体" w:eastAsia="黑体" w:hAnsi="黑体"/>
          <w:bCs/>
          <w:sz w:val="32"/>
          <w:szCs w:val="32"/>
        </w:rPr>
      </w:pPr>
      <w:r>
        <w:rPr>
          <w:rFonts w:ascii="仿宋_GB2312" w:eastAsia="仿宋_GB2312" w:hAnsi="宋体" w:hint="eastAsia"/>
          <w:sz w:val="32"/>
          <w:szCs w:val="32"/>
        </w:rPr>
        <w:t>我单位为全额事业单位，属于永济市教育局</w:t>
      </w:r>
      <w:r>
        <w:rPr>
          <w:rFonts w:ascii="仿宋_GB2312" w:eastAsia="仿宋_GB2312" w:hAnsi="宋体" w:hint="eastAsia"/>
          <w:sz w:val="32"/>
          <w:szCs w:val="32"/>
        </w:rPr>
        <w:t>二级</w:t>
      </w:r>
      <w:r>
        <w:rPr>
          <w:rFonts w:ascii="仿宋_GB2312" w:eastAsia="仿宋_GB2312" w:hAnsi="宋体" w:hint="eastAsia"/>
          <w:sz w:val="32"/>
          <w:szCs w:val="32"/>
        </w:rPr>
        <w:t>独立核算单位。</w:t>
      </w:r>
      <w:r>
        <w:rPr>
          <w:rFonts w:ascii="仿宋_GB2312" w:eastAsia="仿宋_GB2312" w:hAnsi="宋体" w:hint="eastAsia"/>
          <w:sz w:val="32"/>
          <w:szCs w:val="32"/>
        </w:rPr>
        <w:t>202</w:t>
      </w:r>
      <w:r>
        <w:rPr>
          <w:rFonts w:ascii="仿宋_GB2312" w:eastAsia="仿宋_GB2312" w:hAnsi="宋体" w:hint="eastAsia"/>
          <w:sz w:val="32"/>
          <w:szCs w:val="32"/>
        </w:rPr>
        <w:t>3</w:t>
      </w:r>
      <w:r>
        <w:rPr>
          <w:rFonts w:ascii="仿宋_GB2312" w:eastAsia="仿宋_GB2312" w:hAnsi="宋体" w:hint="eastAsia"/>
          <w:sz w:val="32"/>
          <w:szCs w:val="32"/>
        </w:rPr>
        <w:t>年我单位预算收入安排为</w:t>
      </w:r>
      <w:r>
        <w:rPr>
          <w:rFonts w:ascii="仿宋_GB2312" w:eastAsia="仿宋_GB2312" w:hAnsi="宋体" w:hint="eastAsia"/>
          <w:sz w:val="32"/>
          <w:szCs w:val="32"/>
        </w:rPr>
        <w:t>1276.75</w:t>
      </w:r>
      <w:r>
        <w:rPr>
          <w:rFonts w:ascii="仿宋_GB2312" w:eastAsia="仿宋_GB2312" w:hAnsi="宋体" w:hint="eastAsia"/>
          <w:sz w:val="32"/>
          <w:szCs w:val="32"/>
        </w:rPr>
        <w:t>万</w:t>
      </w:r>
      <w:r>
        <w:rPr>
          <w:rFonts w:ascii="仿宋_GB2312" w:eastAsia="仿宋_GB2312" w:hAnsi="宋体" w:hint="eastAsia"/>
          <w:sz w:val="32"/>
          <w:szCs w:val="32"/>
        </w:rPr>
        <w:t>元，其中：</w:t>
      </w:r>
      <w:r>
        <w:rPr>
          <w:rFonts w:ascii="仿宋_GB2312" w:eastAsia="仿宋_GB2312" w:hAnsi="宋体" w:hint="eastAsia"/>
          <w:sz w:val="32"/>
          <w:szCs w:val="32"/>
        </w:rPr>
        <w:t>一般公共预算</w:t>
      </w:r>
      <w:r>
        <w:rPr>
          <w:rFonts w:ascii="仿宋_GB2312" w:eastAsia="仿宋_GB2312" w:hAnsi="宋体" w:hint="eastAsia"/>
          <w:sz w:val="32"/>
          <w:szCs w:val="32"/>
        </w:rPr>
        <w:t>1276.75</w:t>
      </w:r>
      <w:r>
        <w:rPr>
          <w:rFonts w:ascii="仿宋_GB2312" w:eastAsia="仿宋_GB2312" w:hAnsi="宋体" w:hint="eastAsia"/>
          <w:sz w:val="32"/>
          <w:szCs w:val="32"/>
        </w:rPr>
        <w:t>万元</w:t>
      </w:r>
      <w:r>
        <w:rPr>
          <w:rFonts w:ascii="仿宋_GB2312" w:eastAsia="仿宋_GB2312" w:hAnsi="宋体" w:hint="eastAsia"/>
          <w:sz w:val="32"/>
          <w:szCs w:val="32"/>
        </w:rPr>
        <w:t>。根据收支平衡的原则，预算支出安排为</w:t>
      </w:r>
      <w:r>
        <w:rPr>
          <w:rFonts w:ascii="仿宋_GB2312" w:eastAsia="仿宋_GB2312" w:hAnsi="宋体" w:hint="eastAsia"/>
          <w:sz w:val="32"/>
          <w:szCs w:val="32"/>
        </w:rPr>
        <w:t>1276.75</w:t>
      </w:r>
      <w:r>
        <w:rPr>
          <w:rFonts w:ascii="仿宋_GB2312" w:eastAsia="仿宋_GB2312" w:hAnsi="宋体" w:hint="eastAsia"/>
          <w:sz w:val="32"/>
          <w:szCs w:val="32"/>
        </w:rPr>
        <w:t>万</w:t>
      </w:r>
      <w:r>
        <w:rPr>
          <w:rFonts w:ascii="仿宋_GB2312" w:eastAsia="仿宋_GB2312" w:hAnsi="宋体" w:hint="eastAsia"/>
          <w:sz w:val="32"/>
          <w:szCs w:val="32"/>
        </w:rPr>
        <w:t>元（其中工资福利支出为</w:t>
      </w:r>
      <w:r>
        <w:rPr>
          <w:rFonts w:ascii="仿宋_GB2312" w:eastAsia="仿宋_GB2312" w:hAnsi="宋体" w:hint="eastAsia"/>
          <w:sz w:val="32"/>
          <w:szCs w:val="32"/>
        </w:rPr>
        <w:t>1021.44</w:t>
      </w:r>
      <w:r>
        <w:rPr>
          <w:rFonts w:ascii="仿宋_GB2312" w:eastAsia="仿宋_GB2312" w:hAnsi="宋体" w:hint="eastAsia"/>
          <w:sz w:val="32"/>
          <w:szCs w:val="32"/>
        </w:rPr>
        <w:t>万</w:t>
      </w:r>
      <w:r>
        <w:rPr>
          <w:rFonts w:ascii="仿宋_GB2312" w:eastAsia="仿宋_GB2312" w:hAnsi="宋体" w:hint="eastAsia"/>
          <w:sz w:val="32"/>
          <w:szCs w:val="32"/>
        </w:rPr>
        <w:t>元，对个人和家庭的补助为</w:t>
      </w:r>
      <w:r>
        <w:rPr>
          <w:rFonts w:ascii="仿宋_GB2312" w:eastAsia="仿宋_GB2312" w:hAnsi="宋体" w:hint="eastAsia"/>
          <w:sz w:val="32"/>
          <w:szCs w:val="32"/>
        </w:rPr>
        <w:t>33.82</w:t>
      </w:r>
      <w:r>
        <w:rPr>
          <w:rFonts w:ascii="仿宋_GB2312" w:eastAsia="仿宋_GB2312" w:hAnsi="宋体" w:hint="eastAsia"/>
          <w:sz w:val="32"/>
          <w:szCs w:val="32"/>
        </w:rPr>
        <w:t>万</w:t>
      </w:r>
      <w:r>
        <w:rPr>
          <w:rFonts w:ascii="仿宋_GB2312" w:eastAsia="仿宋_GB2312" w:hAnsi="宋体" w:hint="eastAsia"/>
          <w:sz w:val="32"/>
          <w:szCs w:val="32"/>
        </w:rPr>
        <w:t>元，商品服务支出为</w:t>
      </w:r>
      <w:r>
        <w:rPr>
          <w:rFonts w:ascii="仿宋_GB2312" w:eastAsia="仿宋_GB2312" w:hAnsi="宋体" w:hint="eastAsia"/>
          <w:sz w:val="32"/>
          <w:szCs w:val="32"/>
        </w:rPr>
        <w:t>12.45</w:t>
      </w:r>
      <w:r>
        <w:rPr>
          <w:rFonts w:ascii="仿宋_GB2312" w:eastAsia="仿宋_GB2312" w:hAnsi="宋体" w:hint="eastAsia"/>
          <w:sz w:val="32"/>
          <w:szCs w:val="32"/>
        </w:rPr>
        <w:t>万</w:t>
      </w:r>
      <w:r>
        <w:rPr>
          <w:rFonts w:ascii="仿宋_GB2312" w:eastAsia="仿宋_GB2312" w:hAnsi="宋体" w:hint="eastAsia"/>
          <w:sz w:val="32"/>
          <w:szCs w:val="32"/>
        </w:rPr>
        <w:t>元，项目支出为</w:t>
      </w:r>
      <w:r>
        <w:rPr>
          <w:rFonts w:ascii="仿宋_GB2312" w:eastAsia="仿宋_GB2312" w:hAnsi="宋体" w:hint="eastAsia"/>
          <w:sz w:val="32"/>
          <w:szCs w:val="32"/>
        </w:rPr>
        <w:t>209.04</w:t>
      </w:r>
      <w:r>
        <w:rPr>
          <w:rFonts w:ascii="仿宋_GB2312" w:eastAsia="仿宋_GB2312" w:hAnsi="宋体" w:hint="eastAsia"/>
          <w:sz w:val="32"/>
          <w:szCs w:val="32"/>
        </w:rPr>
        <w:t>万</w:t>
      </w:r>
      <w:r>
        <w:rPr>
          <w:rFonts w:ascii="仿宋_GB2312" w:eastAsia="仿宋_GB2312" w:hAnsi="宋体" w:hint="eastAsia"/>
          <w:sz w:val="32"/>
          <w:szCs w:val="32"/>
        </w:rPr>
        <w:t>元）。</w:t>
      </w:r>
    </w:p>
    <w:p w:rsidR="00416202" w:rsidRDefault="0091797B">
      <w:pPr>
        <w:pStyle w:val="1"/>
        <w:spacing w:line="360" w:lineRule="auto"/>
        <w:ind w:firstLine="640"/>
        <w:rPr>
          <w:rFonts w:ascii="黑体" w:eastAsia="黑体" w:hAnsi="黑体"/>
          <w:bCs/>
          <w:sz w:val="32"/>
          <w:szCs w:val="32"/>
        </w:rPr>
      </w:pPr>
      <w:r>
        <w:rPr>
          <w:rFonts w:ascii="黑体" w:eastAsia="黑体" w:hAnsi="黑体" w:hint="eastAsia"/>
          <w:bCs/>
          <w:sz w:val="32"/>
          <w:szCs w:val="32"/>
        </w:rPr>
        <w:lastRenderedPageBreak/>
        <w:t>三、预算收支增减变化及情况说明</w:t>
      </w:r>
    </w:p>
    <w:p w:rsidR="00416202" w:rsidRDefault="0091797B">
      <w:pPr>
        <w:spacing w:line="360" w:lineRule="auto"/>
        <w:ind w:firstLineChars="200" w:firstLine="640"/>
        <w:rPr>
          <w:rFonts w:ascii="仿宋_GB2312" w:eastAsia="仿宋_GB2312" w:hAnsi="宋体"/>
          <w:sz w:val="32"/>
          <w:szCs w:val="32"/>
        </w:rPr>
      </w:pPr>
      <w:r>
        <w:rPr>
          <w:rFonts w:ascii="仿宋_GB2312" w:eastAsia="仿宋_GB2312" w:hAnsi="宋体"/>
          <w:sz w:val="32"/>
          <w:szCs w:val="32"/>
        </w:rPr>
        <w:t>20</w:t>
      </w:r>
      <w:r>
        <w:rPr>
          <w:rFonts w:ascii="仿宋_GB2312" w:eastAsia="仿宋_GB2312" w:hAnsi="宋体" w:hint="eastAsia"/>
          <w:sz w:val="32"/>
          <w:szCs w:val="32"/>
        </w:rPr>
        <w:t>2</w:t>
      </w:r>
      <w:r>
        <w:rPr>
          <w:rFonts w:ascii="仿宋_GB2312" w:eastAsia="仿宋_GB2312" w:hAnsi="宋体" w:hint="eastAsia"/>
          <w:sz w:val="32"/>
          <w:szCs w:val="32"/>
        </w:rPr>
        <w:t>3</w:t>
      </w:r>
      <w:r>
        <w:rPr>
          <w:rFonts w:ascii="仿宋_GB2312" w:eastAsia="仿宋_GB2312" w:hAnsi="宋体" w:hint="eastAsia"/>
          <w:sz w:val="32"/>
          <w:szCs w:val="32"/>
        </w:rPr>
        <w:t>年收入预算为</w:t>
      </w:r>
      <w:r>
        <w:rPr>
          <w:rFonts w:ascii="仿宋_GB2312" w:eastAsia="仿宋_GB2312" w:hAnsi="宋体" w:hint="eastAsia"/>
          <w:sz w:val="32"/>
          <w:szCs w:val="32"/>
        </w:rPr>
        <w:t>1276.75</w:t>
      </w:r>
      <w:r>
        <w:rPr>
          <w:rFonts w:ascii="仿宋_GB2312" w:eastAsia="仿宋_GB2312" w:hAnsi="宋体" w:hint="eastAsia"/>
          <w:sz w:val="32"/>
          <w:szCs w:val="32"/>
        </w:rPr>
        <w:t>万元，比上年增</w:t>
      </w:r>
      <w:r>
        <w:rPr>
          <w:rFonts w:ascii="仿宋_GB2312" w:eastAsia="仿宋_GB2312" w:hAnsi="宋体" w:hint="eastAsia"/>
          <w:sz w:val="32"/>
          <w:szCs w:val="32"/>
        </w:rPr>
        <w:t>长</w:t>
      </w:r>
      <w:r>
        <w:rPr>
          <w:rFonts w:ascii="仿宋_GB2312" w:eastAsia="仿宋_GB2312" w:hAnsi="宋体" w:hint="eastAsia"/>
          <w:sz w:val="32"/>
          <w:szCs w:val="32"/>
        </w:rPr>
        <w:t>13.66%</w:t>
      </w:r>
      <w:r>
        <w:rPr>
          <w:rFonts w:ascii="仿宋_GB2312" w:eastAsia="仿宋_GB2312" w:hAnsi="宋体" w:hint="eastAsia"/>
          <w:sz w:val="32"/>
          <w:szCs w:val="32"/>
        </w:rPr>
        <w:t>。支出预算为</w:t>
      </w:r>
      <w:r>
        <w:rPr>
          <w:rFonts w:ascii="仿宋_GB2312" w:eastAsia="仿宋_GB2312" w:hAnsi="宋体" w:hint="eastAsia"/>
          <w:sz w:val="32"/>
          <w:szCs w:val="32"/>
        </w:rPr>
        <w:t>1276.75</w:t>
      </w:r>
      <w:r>
        <w:rPr>
          <w:rFonts w:ascii="仿宋_GB2312" w:eastAsia="仿宋_GB2312" w:hAnsi="宋体" w:hint="eastAsia"/>
          <w:sz w:val="32"/>
          <w:szCs w:val="32"/>
        </w:rPr>
        <w:t>万元，比上年增</w:t>
      </w:r>
      <w:r>
        <w:rPr>
          <w:rFonts w:ascii="仿宋_GB2312" w:eastAsia="仿宋_GB2312" w:hAnsi="宋体" w:hint="eastAsia"/>
          <w:sz w:val="32"/>
          <w:szCs w:val="32"/>
        </w:rPr>
        <w:t>长</w:t>
      </w:r>
      <w:r>
        <w:rPr>
          <w:rFonts w:ascii="仿宋_GB2312" w:eastAsia="仿宋_GB2312" w:hAnsi="宋体" w:hint="eastAsia"/>
          <w:sz w:val="32"/>
          <w:szCs w:val="32"/>
        </w:rPr>
        <w:t>13.66%</w:t>
      </w:r>
      <w:r>
        <w:rPr>
          <w:rFonts w:ascii="仿宋_GB2312" w:eastAsia="仿宋_GB2312" w:hAnsi="宋体" w:hint="eastAsia"/>
          <w:sz w:val="32"/>
          <w:szCs w:val="32"/>
        </w:rPr>
        <w:t>，其中工资福利支出为</w:t>
      </w:r>
      <w:r>
        <w:rPr>
          <w:rFonts w:ascii="仿宋_GB2312" w:eastAsia="仿宋_GB2312" w:hAnsi="宋体" w:hint="eastAsia"/>
          <w:sz w:val="32"/>
          <w:szCs w:val="32"/>
        </w:rPr>
        <w:t>1021.44</w:t>
      </w:r>
      <w:r>
        <w:rPr>
          <w:rFonts w:ascii="仿宋_GB2312" w:eastAsia="仿宋_GB2312" w:hAnsi="宋体" w:hint="eastAsia"/>
          <w:sz w:val="32"/>
          <w:szCs w:val="32"/>
        </w:rPr>
        <w:t>万元，比上年</w:t>
      </w:r>
      <w:r>
        <w:rPr>
          <w:rFonts w:ascii="仿宋_GB2312" w:eastAsia="仿宋_GB2312" w:hAnsi="宋体" w:hint="eastAsia"/>
          <w:sz w:val="32"/>
          <w:szCs w:val="32"/>
        </w:rPr>
        <w:t>增长</w:t>
      </w:r>
      <w:r>
        <w:rPr>
          <w:rFonts w:ascii="仿宋_GB2312" w:eastAsia="仿宋_GB2312" w:hAnsi="宋体" w:hint="eastAsia"/>
          <w:sz w:val="32"/>
          <w:szCs w:val="32"/>
        </w:rPr>
        <w:t>10.09%</w:t>
      </w:r>
      <w:r>
        <w:rPr>
          <w:rFonts w:ascii="仿宋_GB2312" w:eastAsia="仿宋_GB2312" w:hAnsi="宋体" w:hint="eastAsia"/>
          <w:sz w:val="32"/>
          <w:szCs w:val="32"/>
        </w:rPr>
        <w:t>，原因是</w:t>
      </w:r>
      <w:r>
        <w:rPr>
          <w:rFonts w:ascii="仿宋_GB2312" w:eastAsia="仿宋_GB2312" w:hAnsi="宋体" w:hint="eastAsia"/>
          <w:sz w:val="32"/>
          <w:szCs w:val="32"/>
        </w:rPr>
        <w:t>教师工资提高</w:t>
      </w:r>
      <w:r>
        <w:rPr>
          <w:rFonts w:ascii="仿宋_GB2312" w:eastAsia="仿宋_GB2312" w:hAnsi="宋体" w:hint="eastAsia"/>
          <w:sz w:val="32"/>
          <w:szCs w:val="32"/>
        </w:rPr>
        <w:t>；对个人和家庭的补助为</w:t>
      </w:r>
      <w:r>
        <w:rPr>
          <w:rFonts w:ascii="仿宋_GB2312" w:eastAsia="仿宋_GB2312" w:hAnsi="宋体" w:hint="eastAsia"/>
          <w:sz w:val="32"/>
          <w:szCs w:val="32"/>
        </w:rPr>
        <w:t>33.82</w:t>
      </w:r>
      <w:r>
        <w:rPr>
          <w:rFonts w:ascii="仿宋_GB2312" w:eastAsia="仿宋_GB2312" w:hAnsi="宋体" w:hint="eastAsia"/>
          <w:sz w:val="32"/>
          <w:szCs w:val="32"/>
        </w:rPr>
        <w:t>万元，比上年</w:t>
      </w:r>
      <w:r>
        <w:rPr>
          <w:rFonts w:ascii="仿宋_GB2312" w:eastAsia="仿宋_GB2312" w:hAnsi="宋体" w:hint="eastAsia"/>
          <w:sz w:val="32"/>
          <w:szCs w:val="32"/>
        </w:rPr>
        <w:t>减少</w:t>
      </w:r>
      <w:r>
        <w:rPr>
          <w:rFonts w:ascii="仿宋_GB2312" w:eastAsia="仿宋_GB2312" w:hAnsi="宋体" w:hint="eastAsia"/>
          <w:sz w:val="32"/>
          <w:szCs w:val="32"/>
        </w:rPr>
        <w:t>42.57%</w:t>
      </w:r>
      <w:r>
        <w:rPr>
          <w:rFonts w:ascii="仿宋_GB2312" w:eastAsia="仿宋_GB2312" w:hAnsi="宋体" w:hint="eastAsia"/>
          <w:sz w:val="32"/>
          <w:szCs w:val="32"/>
        </w:rPr>
        <w:t>，原因是</w:t>
      </w:r>
      <w:r>
        <w:rPr>
          <w:rFonts w:ascii="仿宋_GB2312" w:eastAsia="仿宋_GB2312" w:hAnsi="宋体" w:hint="eastAsia"/>
          <w:sz w:val="32"/>
          <w:szCs w:val="32"/>
        </w:rPr>
        <w:t>遗属补助及取暖费调整到项目支出</w:t>
      </w:r>
      <w:r>
        <w:rPr>
          <w:rFonts w:ascii="仿宋_GB2312" w:eastAsia="仿宋_GB2312" w:hAnsi="宋体" w:hint="eastAsia"/>
          <w:sz w:val="32"/>
          <w:szCs w:val="32"/>
        </w:rPr>
        <w:t>；商品服务支出为</w:t>
      </w:r>
      <w:r>
        <w:rPr>
          <w:rFonts w:ascii="仿宋_GB2312" w:eastAsia="仿宋_GB2312" w:hAnsi="宋体" w:hint="eastAsia"/>
          <w:sz w:val="32"/>
          <w:szCs w:val="32"/>
        </w:rPr>
        <w:t>12.45</w:t>
      </w:r>
      <w:r>
        <w:rPr>
          <w:rFonts w:ascii="仿宋_GB2312" w:eastAsia="仿宋_GB2312" w:hAnsi="宋体" w:hint="eastAsia"/>
          <w:sz w:val="32"/>
          <w:szCs w:val="32"/>
        </w:rPr>
        <w:t>万元</w:t>
      </w:r>
      <w:r>
        <w:rPr>
          <w:rFonts w:ascii="仿宋_GB2312" w:eastAsia="仿宋_GB2312" w:hAnsi="宋体" w:hint="eastAsia"/>
          <w:sz w:val="32"/>
          <w:szCs w:val="32"/>
        </w:rPr>
        <w:t>,</w:t>
      </w:r>
      <w:r>
        <w:rPr>
          <w:rFonts w:ascii="仿宋_GB2312" w:eastAsia="仿宋_GB2312" w:hAnsi="宋体" w:hint="eastAsia"/>
          <w:sz w:val="32"/>
          <w:szCs w:val="32"/>
        </w:rPr>
        <w:t>比上年</w:t>
      </w:r>
      <w:r>
        <w:rPr>
          <w:rFonts w:ascii="仿宋_GB2312" w:eastAsia="仿宋_GB2312" w:hAnsi="宋体" w:hint="eastAsia"/>
          <w:sz w:val="32"/>
          <w:szCs w:val="32"/>
        </w:rPr>
        <w:t>增长</w:t>
      </w:r>
      <w:r>
        <w:rPr>
          <w:rFonts w:ascii="仿宋_GB2312" w:eastAsia="仿宋_GB2312" w:hAnsi="宋体" w:hint="eastAsia"/>
          <w:sz w:val="32"/>
          <w:szCs w:val="32"/>
        </w:rPr>
        <w:t>1.97%</w:t>
      </w:r>
      <w:r>
        <w:rPr>
          <w:rFonts w:ascii="仿宋_GB2312" w:eastAsia="仿宋_GB2312" w:hAnsi="宋体" w:hint="eastAsia"/>
          <w:sz w:val="32"/>
          <w:szCs w:val="32"/>
        </w:rPr>
        <w:t>，</w:t>
      </w:r>
      <w:r>
        <w:rPr>
          <w:rFonts w:ascii="仿宋_GB2312" w:eastAsia="仿宋_GB2312" w:hAnsi="宋体" w:hint="eastAsia"/>
          <w:sz w:val="32"/>
          <w:szCs w:val="32"/>
        </w:rPr>
        <w:t>原因是</w:t>
      </w:r>
      <w:r>
        <w:rPr>
          <w:rFonts w:ascii="仿宋_GB2312" w:eastAsia="仿宋_GB2312" w:hAnsi="宋体" w:hint="eastAsia"/>
          <w:sz w:val="32"/>
          <w:szCs w:val="32"/>
        </w:rPr>
        <w:t>教师工资提高</w:t>
      </w:r>
      <w:r>
        <w:rPr>
          <w:rFonts w:ascii="仿宋_GB2312" w:eastAsia="仿宋_GB2312" w:hAnsi="宋体" w:hint="eastAsia"/>
          <w:sz w:val="32"/>
          <w:szCs w:val="32"/>
        </w:rPr>
        <w:t>；项目支出为</w:t>
      </w:r>
      <w:r>
        <w:rPr>
          <w:rFonts w:ascii="仿宋_GB2312" w:eastAsia="仿宋_GB2312" w:hAnsi="宋体" w:hint="eastAsia"/>
          <w:sz w:val="32"/>
          <w:szCs w:val="32"/>
        </w:rPr>
        <w:t>209.04</w:t>
      </w:r>
      <w:r>
        <w:rPr>
          <w:rFonts w:ascii="仿宋_GB2312" w:eastAsia="仿宋_GB2312" w:hAnsi="宋体" w:hint="eastAsia"/>
          <w:sz w:val="32"/>
          <w:szCs w:val="32"/>
        </w:rPr>
        <w:t>万元，比上年增</w:t>
      </w:r>
      <w:r>
        <w:rPr>
          <w:rFonts w:ascii="仿宋_GB2312" w:eastAsia="仿宋_GB2312" w:hAnsi="宋体" w:hint="eastAsia"/>
          <w:sz w:val="32"/>
          <w:szCs w:val="32"/>
        </w:rPr>
        <w:t>长</w:t>
      </w:r>
      <w:r>
        <w:rPr>
          <w:rFonts w:ascii="仿宋_GB2312" w:eastAsia="仿宋_GB2312" w:hAnsi="宋体" w:hint="eastAsia"/>
          <w:sz w:val="32"/>
          <w:szCs w:val="32"/>
        </w:rPr>
        <w:t>68.05%</w:t>
      </w:r>
      <w:r>
        <w:rPr>
          <w:rFonts w:ascii="仿宋_GB2312" w:eastAsia="仿宋_GB2312" w:hAnsi="宋体" w:hint="eastAsia"/>
          <w:sz w:val="32"/>
          <w:szCs w:val="32"/>
        </w:rPr>
        <w:t>，原因是</w:t>
      </w:r>
      <w:r>
        <w:rPr>
          <w:rFonts w:ascii="仿宋_GB2312" w:eastAsia="仿宋_GB2312" w:hAnsi="宋体" w:hint="eastAsia"/>
          <w:sz w:val="32"/>
          <w:szCs w:val="32"/>
        </w:rPr>
        <w:t>部门经济科目调整</w:t>
      </w:r>
      <w:r>
        <w:rPr>
          <w:rFonts w:ascii="仿宋_GB2312" w:eastAsia="仿宋_GB2312" w:hAnsi="宋体" w:hint="eastAsia"/>
          <w:sz w:val="32"/>
          <w:szCs w:val="32"/>
        </w:rPr>
        <w:t>。</w:t>
      </w:r>
    </w:p>
    <w:p w:rsidR="00416202" w:rsidRDefault="0091797B">
      <w:pPr>
        <w:spacing w:line="360" w:lineRule="auto"/>
        <w:ind w:firstLineChars="200" w:firstLine="640"/>
        <w:rPr>
          <w:rFonts w:ascii="黑体" w:eastAsia="黑体" w:hAnsi="黑体"/>
          <w:bCs/>
          <w:sz w:val="32"/>
          <w:szCs w:val="32"/>
        </w:rPr>
      </w:pPr>
      <w:r>
        <w:rPr>
          <w:rFonts w:ascii="黑体" w:eastAsia="黑体" w:hAnsi="黑体" w:hint="eastAsia"/>
          <w:bCs/>
          <w:sz w:val="32"/>
          <w:szCs w:val="32"/>
        </w:rPr>
        <w:t>四、机关运行经费安排情况说明</w:t>
      </w:r>
    </w:p>
    <w:p w:rsidR="00416202" w:rsidRDefault="0091797B">
      <w:pPr>
        <w:spacing w:line="360" w:lineRule="auto"/>
        <w:ind w:firstLineChars="200" w:firstLine="640"/>
        <w:rPr>
          <w:rFonts w:ascii="仿宋_GB2312" w:eastAsia="仿宋_GB2312"/>
          <w:sz w:val="32"/>
          <w:szCs w:val="32"/>
        </w:rPr>
      </w:pPr>
      <w:r>
        <w:rPr>
          <w:rFonts w:ascii="仿宋_GB2312" w:eastAsia="仿宋_GB2312" w:hAnsi="宋体"/>
          <w:sz w:val="32"/>
          <w:szCs w:val="32"/>
        </w:rPr>
        <w:t>20</w:t>
      </w:r>
      <w:r>
        <w:rPr>
          <w:rFonts w:ascii="仿宋_GB2312" w:eastAsia="仿宋_GB2312" w:hAnsi="宋体" w:hint="eastAsia"/>
          <w:sz w:val="32"/>
          <w:szCs w:val="32"/>
        </w:rPr>
        <w:t>2</w:t>
      </w:r>
      <w:r>
        <w:rPr>
          <w:rFonts w:ascii="仿宋_GB2312" w:eastAsia="仿宋_GB2312" w:hAnsi="宋体" w:hint="eastAsia"/>
          <w:sz w:val="32"/>
          <w:szCs w:val="32"/>
        </w:rPr>
        <w:t>3</w:t>
      </w:r>
      <w:r>
        <w:rPr>
          <w:rFonts w:ascii="仿宋_GB2312" w:eastAsia="仿宋_GB2312" w:hAnsi="宋体" w:hint="eastAsia"/>
          <w:sz w:val="32"/>
          <w:szCs w:val="32"/>
        </w:rPr>
        <w:t>年我单位</w:t>
      </w:r>
      <w:r>
        <w:rPr>
          <w:rFonts w:ascii="仿宋_GB2312" w:eastAsia="仿宋_GB2312" w:hAnsi="宋体" w:hint="eastAsia"/>
          <w:bCs/>
          <w:sz w:val="32"/>
          <w:szCs w:val="32"/>
        </w:rPr>
        <w:t>机关运行经费安排为</w:t>
      </w:r>
      <w:r>
        <w:rPr>
          <w:rFonts w:ascii="仿宋_GB2312" w:eastAsia="仿宋_GB2312" w:hAnsi="宋体" w:hint="eastAsia"/>
          <w:bCs/>
          <w:sz w:val="32"/>
          <w:szCs w:val="32"/>
        </w:rPr>
        <w:t>0</w:t>
      </w:r>
      <w:r>
        <w:rPr>
          <w:rFonts w:ascii="仿宋_GB2312" w:eastAsia="仿宋_GB2312" w:hAnsi="宋体" w:hint="eastAsia"/>
          <w:bCs/>
          <w:sz w:val="32"/>
          <w:szCs w:val="32"/>
        </w:rPr>
        <w:t>万元</w:t>
      </w:r>
      <w:r>
        <w:rPr>
          <w:rFonts w:ascii="仿宋_GB2312" w:eastAsia="仿宋_GB2312" w:hAnsi="宋体" w:hint="eastAsia"/>
          <w:bCs/>
          <w:sz w:val="32"/>
          <w:szCs w:val="32"/>
        </w:rPr>
        <w:t>，</w:t>
      </w:r>
      <w:r>
        <w:rPr>
          <w:rFonts w:ascii="仿宋_GB2312" w:eastAsia="仿宋_GB2312" w:hint="eastAsia"/>
          <w:sz w:val="32"/>
          <w:szCs w:val="32"/>
        </w:rPr>
        <w:t>和上年相比无变化</w:t>
      </w:r>
      <w:r>
        <w:rPr>
          <w:rFonts w:ascii="仿宋_GB2312" w:eastAsia="仿宋_GB2312" w:hAnsi="宋体" w:hint="eastAsia"/>
          <w:sz w:val="32"/>
          <w:szCs w:val="32"/>
        </w:rPr>
        <w:t>，原因是本单位为事业单位，非行政机关，无运行经费</w:t>
      </w:r>
      <w:r>
        <w:rPr>
          <w:rFonts w:ascii="仿宋_GB2312" w:eastAsia="仿宋_GB2312" w:hAnsi="宋体" w:hint="eastAsia"/>
          <w:bCs/>
          <w:sz w:val="32"/>
          <w:szCs w:val="32"/>
        </w:rPr>
        <w:t>。</w:t>
      </w:r>
    </w:p>
    <w:p w:rsidR="00416202" w:rsidRDefault="0091797B">
      <w:pPr>
        <w:pStyle w:val="1"/>
        <w:spacing w:line="360" w:lineRule="auto"/>
        <w:ind w:firstLine="640"/>
        <w:rPr>
          <w:rFonts w:ascii="黑体" w:eastAsia="黑体" w:hAnsi="黑体"/>
          <w:bCs/>
          <w:sz w:val="32"/>
          <w:szCs w:val="32"/>
        </w:rPr>
      </w:pPr>
      <w:r>
        <w:rPr>
          <w:rFonts w:ascii="黑体" w:eastAsia="黑体" w:hAnsi="黑体" w:hint="eastAsia"/>
          <w:bCs/>
          <w:sz w:val="32"/>
          <w:szCs w:val="32"/>
        </w:rPr>
        <w:t>五、政府采购安排情况说明</w:t>
      </w:r>
    </w:p>
    <w:p w:rsidR="00416202" w:rsidRDefault="0091797B">
      <w:pPr>
        <w:spacing w:line="360" w:lineRule="auto"/>
        <w:ind w:firstLineChars="200" w:firstLine="640"/>
        <w:rPr>
          <w:rFonts w:ascii="仿宋_GB2312" w:eastAsia="仿宋_GB2312" w:hAnsi="宋体"/>
          <w:sz w:val="32"/>
          <w:szCs w:val="32"/>
        </w:rPr>
      </w:pPr>
      <w:r>
        <w:rPr>
          <w:rFonts w:ascii="仿宋_GB2312" w:eastAsia="仿宋_GB2312" w:hAnsi="宋体"/>
          <w:sz w:val="32"/>
          <w:szCs w:val="32"/>
        </w:rPr>
        <w:t>20</w:t>
      </w:r>
      <w:r>
        <w:rPr>
          <w:rFonts w:ascii="仿宋_GB2312" w:eastAsia="仿宋_GB2312" w:hAnsi="宋体" w:hint="eastAsia"/>
          <w:sz w:val="32"/>
          <w:szCs w:val="32"/>
        </w:rPr>
        <w:t>2</w:t>
      </w:r>
      <w:r>
        <w:rPr>
          <w:rFonts w:ascii="仿宋_GB2312" w:eastAsia="仿宋_GB2312" w:hAnsi="宋体" w:hint="eastAsia"/>
          <w:sz w:val="32"/>
          <w:szCs w:val="32"/>
        </w:rPr>
        <w:t>3</w:t>
      </w:r>
      <w:r>
        <w:rPr>
          <w:rFonts w:ascii="仿宋_GB2312" w:eastAsia="仿宋_GB2312" w:hAnsi="宋体" w:hint="eastAsia"/>
          <w:sz w:val="32"/>
          <w:szCs w:val="32"/>
        </w:rPr>
        <w:t>年我单位政府采购预算安排为</w:t>
      </w:r>
      <w:r>
        <w:rPr>
          <w:rFonts w:ascii="仿宋_GB2312" w:eastAsia="仿宋_GB2312" w:hAnsi="宋体" w:hint="eastAsia"/>
          <w:sz w:val="32"/>
          <w:szCs w:val="32"/>
        </w:rPr>
        <w:t>13.29</w:t>
      </w:r>
      <w:r>
        <w:rPr>
          <w:rFonts w:ascii="仿宋_GB2312" w:eastAsia="仿宋_GB2312" w:hAnsi="宋体" w:hint="eastAsia"/>
          <w:sz w:val="32"/>
          <w:szCs w:val="32"/>
        </w:rPr>
        <w:t>万</w:t>
      </w:r>
      <w:r>
        <w:rPr>
          <w:rFonts w:ascii="仿宋_GB2312" w:eastAsia="仿宋_GB2312" w:hAnsi="宋体" w:hint="eastAsia"/>
          <w:sz w:val="32"/>
          <w:szCs w:val="32"/>
        </w:rPr>
        <w:t>元，其中：</w:t>
      </w:r>
      <w:r>
        <w:rPr>
          <w:rFonts w:ascii="仿宋_GB2312" w:eastAsia="仿宋_GB2312" w:hAnsi="宋体" w:hint="eastAsia"/>
          <w:sz w:val="32"/>
          <w:szCs w:val="32"/>
        </w:rPr>
        <w:t>房屋修缮</w:t>
      </w:r>
      <w:r>
        <w:rPr>
          <w:rFonts w:ascii="仿宋_GB2312" w:eastAsia="仿宋_GB2312" w:hAnsi="宋体" w:hint="eastAsia"/>
          <w:sz w:val="32"/>
          <w:szCs w:val="32"/>
        </w:rPr>
        <w:t>2</w:t>
      </w:r>
      <w:r>
        <w:rPr>
          <w:rFonts w:ascii="仿宋_GB2312" w:eastAsia="仿宋_GB2312" w:hAnsi="宋体" w:hint="eastAsia"/>
          <w:sz w:val="32"/>
          <w:szCs w:val="32"/>
        </w:rPr>
        <w:t>万元，复印机</w:t>
      </w:r>
      <w:r>
        <w:rPr>
          <w:rFonts w:ascii="仿宋_GB2312" w:eastAsia="仿宋_GB2312" w:hAnsi="宋体" w:hint="eastAsia"/>
          <w:sz w:val="32"/>
          <w:szCs w:val="32"/>
        </w:rPr>
        <w:t>1</w:t>
      </w:r>
      <w:r>
        <w:rPr>
          <w:rFonts w:ascii="仿宋_GB2312" w:eastAsia="仿宋_GB2312" w:hAnsi="宋体" w:hint="eastAsia"/>
          <w:sz w:val="32"/>
          <w:szCs w:val="32"/>
        </w:rPr>
        <w:t>台</w:t>
      </w:r>
      <w:r>
        <w:rPr>
          <w:rFonts w:ascii="仿宋_GB2312" w:eastAsia="仿宋_GB2312" w:hAnsi="宋体" w:hint="eastAsia"/>
          <w:sz w:val="32"/>
          <w:szCs w:val="32"/>
        </w:rPr>
        <w:t>0.2</w:t>
      </w:r>
      <w:r>
        <w:rPr>
          <w:rFonts w:ascii="仿宋_GB2312" w:eastAsia="仿宋_GB2312" w:hAnsi="宋体" w:hint="eastAsia"/>
          <w:sz w:val="32"/>
          <w:szCs w:val="32"/>
        </w:rPr>
        <w:t>万元，复印纸</w:t>
      </w:r>
      <w:r>
        <w:rPr>
          <w:rFonts w:ascii="仿宋_GB2312" w:eastAsia="仿宋_GB2312" w:hAnsi="宋体" w:hint="eastAsia"/>
          <w:sz w:val="32"/>
          <w:szCs w:val="32"/>
        </w:rPr>
        <w:t>2.19</w:t>
      </w:r>
      <w:r>
        <w:rPr>
          <w:rFonts w:ascii="仿宋_GB2312" w:eastAsia="仿宋_GB2312" w:hAnsi="宋体" w:hint="eastAsia"/>
          <w:sz w:val="32"/>
          <w:szCs w:val="32"/>
        </w:rPr>
        <w:t>万元，构筑物</w:t>
      </w:r>
      <w:r>
        <w:rPr>
          <w:rFonts w:ascii="仿宋_GB2312" w:eastAsia="仿宋_GB2312" w:hAnsi="宋体" w:hint="eastAsia"/>
          <w:sz w:val="32"/>
          <w:szCs w:val="32"/>
        </w:rPr>
        <w:t>0.45</w:t>
      </w:r>
      <w:r>
        <w:rPr>
          <w:rFonts w:ascii="仿宋_GB2312" w:eastAsia="仿宋_GB2312" w:hAnsi="宋体" w:hint="eastAsia"/>
          <w:sz w:val="32"/>
          <w:szCs w:val="32"/>
        </w:rPr>
        <w:t>万元，柜类</w:t>
      </w:r>
      <w:r>
        <w:rPr>
          <w:rFonts w:ascii="仿宋_GB2312" w:eastAsia="仿宋_GB2312" w:hAnsi="宋体" w:hint="eastAsia"/>
          <w:sz w:val="32"/>
          <w:szCs w:val="32"/>
        </w:rPr>
        <w:t>3</w:t>
      </w:r>
      <w:r>
        <w:rPr>
          <w:rFonts w:ascii="仿宋_GB2312" w:eastAsia="仿宋_GB2312" w:hAnsi="宋体" w:hint="eastAsia"/>
          <w:sz w:val="32"/>
          <w:szCs w:val="32"/>
        </w:rPr>
        <w:t>个</w:t>
      </w:r>
      <w:r>
        <w:rPr>
          <w:rFonts w:ascii="仿宋_GB2312" w:eastAsia="仿宋_GB2312" w:hAnsi="宋体" w:hint="eastAsia"/>
          <w:sz w:val="32"/>
          <w:szCs w:val="32"/>
        </w:rPr>
        <w:t>0.18</w:t>
      </w:r>
      <w:r>
        <w:rPr>
          <w:rFonts w:ascii="仿宋_GB2312" w:eastAsia="仿宋_GB2312" w:hAnsi="宋体" w:hint="eastAsia"/>
          <w:sz w:val="32"/>
          <w:szCs w:val="32"/>
        </w:rPr>
        <w:t>万元，计算机设备维修和保养服务</w:t>
      </w:r>
      <w:r>
        <w:rPr>
          <w:rFonts w:ascii="仿宋_GB2312" w:eastAsia="仿宋_GB2312" w:hAnsi="宋体" w:hint="eastAsia"/>
          <w:sz w:val="32"/>
          <w:szCs w:val="32"/>
        </w:rPr>
        <w:t>0.04</w:t>
      </w:r>
      <w:r>
        <w:rPr>
          <w:rFonts w:ascii="仿宋_GB2312" w:eastAsia="仿宋_GB2312" w:hAnsi="宋体" w:hint="eastAsia"/>
          <w:sz w:val="32"/>
          <w:szCs w:val="32"/>
        </w:rPr>
        <w:t>万元，家具和用具</w:t>
      </w:r>
      <w:r>
        <w:rPr>
          <w:rFonts w:ascii="仿宋_GB2312" w:eastAsia="仿宋_GB2312" w:hAnsi="宋体" w:hint="eastAsia"/>
          <w:sz w:val="32"/>
          <w:szCs w:val="32"/>
        </w:rPr>
        <w:t>1.78</w:t>
      </w:r>
      <w:r>
        <w:rPr>
          <w:rFonts w:ascii="仿宋_GB2312" w:eastAsia="仿宋_GB2312" w:hAnsi="宋体" w:hint="eastAsia"/>
          <w:sz w:val="32"/>
          <w:szCs w:val="32"/>
        </w:rPr>
        <w:t>万元，架类</w:t>
      </w:r>
      <w:r>
        <w:rPr>
          <w:rFonts w:ascii="仿宋_GB2312" w:eastAsia="仿宋_GB2312" w:hAnsi="宋体" w:hint="eastAsia"/>
          <w:sz w:val="32"/>
          <w:szCs w:val="32"/>
        </w:rPr>
        <w:t>5</w:t>
      </w:r>
      <w:r>
        <w:rPr>
          <w:rFonts w:ascii="仿宋_GB2312" w:eastAsia="仿宋_GB2312" w:hAnsi="宋体" w:hint="eastAsia"/>
          <w:sz w:val="32"/>
          <w:szCs w:val="32"/>
        </w:rPr>
        <w:t>个</w:t>
      </w:r>
      <w:r>
        <w:rPr>
          <w:rFonts w:ascii="仿宋_GB2312" w:eastAsia="仿宋_GB2312" w:hAnsi="宋体" w:hint="eastAsia"/>
          <w:sz w:val="32"/>
          <w:szCs w:val="32"/>
        </w:rPr>
        <w:t>0.4</w:t>
      </w:r>
      <w:r>
        <w:rPr>
          <w:rFonts w:ascii="仿宋_GB2312" w:eastAsia="仿宋_GB2312" w:hAnsi="宋体" w:hint="eastAsia"/>
          <w:sz w:val="32"/>
          <w:szCs w:val="32"/>
        </w:rPr>
        <w:t>万元，</w:t>
      </w:r>
      <w:r>
        <w:rPr>
          <w:rFonts w:ascii="仿宋_GB2312" w:eastAsia="仿宋_GB2312" w:hAnsi="宋体" w:hint="eastAsia"/>
          <w:sz w:val="32"/>
          <w:szCs w:val="32"/>
        </w:rPr>
        <w:t>挂式空调</w:t>
      </w:r>
      <w:r>
        <w:rPr>
          <w:rFonts w:ascii="仿宋_GB2312" w:eastAsia="仿宋_GB2312" w:hAnsi="宋体" w:hint="eastAsia"/>
          <w:sz w:val="32"/>
          <w:szCs w:val="32"/>
        </w:rPr>
        <w:t>4</w:t>
      </w:r>
      <w:r>
        <w:rPr>
          <w:rFonts w:ascii="仿宋_GB2312" w:eastAsia="仿宋_GB2312" w:hAnsi="宋体" w:hint="eastAsia"/>
          <w:sz w:val="32"/>
          <w:szCs w:val="32"/>
        </w:rPr>
        <w:t>台</w:t>
      </w:r>
      <w:r>
        <w:rPr>
          <w:rFonts w:ascii="仿宋_GB2312" w:eastAsia="仿宋_GB2312" w:hAnsi="宋体" w:hint="eastAsia"/>
          <w:sz w:val="32"/>
          <w:szCs w:val="32"/>
        </w:rPr>
        <w:t>1.4</w:t>
      </w:r>
      <w:r>
        <w:rPr>
          <w:rFonts w:ascii="仿宋_GB2312" w:eastAsia="仿宋_GB2312" w:hAnsi="宋体" w:hint="eastAsia"/>
          <w:sz w:val="32"/>
          <w:szCs w:val="32"/>
        </w:rPr>
        <w:t>万元，立式空调</w:t>
      </w:r>
      <w:r>
        <w:rPr>
          <w:rFonts w:ascii="仿宋_GB2312" w:eastAsia="仿宋_GB2312" w:hAnsi="宋体" w:hint="eastAsia"/>
          <w:sz w:val="32"/>
          <w:szCs w:val="32"/>
        </w:rPr>
        <w:t>1</w:t>
      </w:r>
      <w:r>
        <w:rPr>
          <w:rFonts w:ascii="仿宋_GB2312" w:eastAsia="仿宋_GB2312" w:hAnsi="宋体" w:hint="eastAsia"/>
          <w:sz w:val="32"/>
          <w:szCs w:val="32"/>
        </w:rPr>
        <w:t>台</w:t>
      </w:r>
      <w:r>
        <w:rPr>
          <w:rFonts w:ascii="仿宋_GB2312" w:eastAsia="仿宋_GB2312" w:hAnsi="宋体" w:hint="eastAsia"/>
          <w:sz w:val="32"/>
          <w:szCs w:val="32"/>
        </w:rPr>
        <w:t>0.7</w:t>
      </w:r>
      <w:r>
        <w:rPr>
          <w:rFonts w:ascii="仿宋_GB2312" w:eastAsia="仿宋_GB2312" w:hAnsi="宋体" w:hint="eastAsia"/>
          <w:sz w:val="32"/>
          <w:szCs w:val="32"/>
        </w:rPr>
        <w:t>万元，台、桌类</w:t>
      </w:r>
      <w:r>
        <w:rPr>
          <w:rFonts w:ascii="仿宋_GB2312" w:eastAsia="仿宋_GB2312" w:hAnsi="宋体" w:hint="eastAsia"/>
          <w:sz w:val="32"/>
          <w:szCs w:val="32"/>
        </w:rPr>
        <w:t>41</w:t>
      </w:r>
      <w:r>
        <w:rPr>
          <w:rFonts w:ascii="仿宋_GB2312" w:eastAsia="仿宋_GB2312" w:hAnsi="宋体" w:hint="eastAsia"/>
          <w:sz w:val="32"/>
          <w:szCs w:val="32"/>
        </w:rPr>
        <w:t>张</w:t>
      </w:r>
      <w:r>
        <w:rPr>
          <w:rFonts w:ascii="仿宋_GB2312" w:eastAsia="仿宋_GB2312" w:hAnsi="宋体" w:hint="eastAsia"/>
          <w:sz w:val="32"/>
          <w:szCs w:val="32"/>
        </w:rPr>
        <w:t>1.7</w:t>
      </w:r>
      <w:r>
        <w:rPr>
          <w:rFonts w:ascii="仿宋_GB2312" w:eastAsia="仿宋_GB2312" w:hAnsi="宋体" w:hint="eastAsia"/>
          <w:sz w:val="32"/>
          <w:szCs w:val="32"/>
        </w:rPr>
        <w:t>万元，</w:t>
      </w:r>
      <w:r>
        <w:rPr>
          <w:rFonts w:ascii="仿宋_GB2312" w:eastAsia="仿宋_GB2312" w:hAnsi="宋体" w:hint="eastAsia"/>
          <w:sz w:val="32"/>
          <w:szCs w:val="32"/>
        </w:rPr>
        <w:t>椅凳类</w:t>
      </w:r>
      <w:r>
        <w:rPr>
          <w:rFonts w:ascii="仿宋_GB2312" w:eastAsia="仿宋_GB2312" w:hAnsi="宋体" w:hint="eastAsia"/>
          <w:sz w:val="32"/>
          <w:szCs w:val="32"/>
        </w:rPr>
        <w:t>431</w:t>
      </w:r>
      <w:r>
        <w:rPr>
          <w:rFonts w:ascii="仿宋_GB2312" w:eastAsia="仿宋_GB2312" w:hAnsi="宋体" w:hint="eastAsia"/>
          <w:sz w:val="32"/>
          <w:szCs w:val="32"/>
        </w:rPr>
        <w:t>个</w:t>
      </w:r>
      <w:r>
        <w:rPr>
          <w:rFonts w:ascii="仿宋_GB2312" w:eastAsia="仿宋_GB2312" w:hAnsi="宋体" w:hint="eastAsia"/>
          <w:sz w:val="32"/>
          <w:szCs w:val="32"/>
        </w:rPr>
        <w:t>2.22</w:t>
      </w:r>
      <w:r>
        <w:rPr>
          <w:rFonts w:ascii="仿宋_GB2312" w:eastAsia="仿宋_GB2312" w:hAnsi="宋体" w:hint="eastAsia"/>
          <w:sz w:val="32"/>
          <w:szCs w:val="32"/>
        </w:rPr>
        <w:t>万元，照明设备</w:t>
      </w:r>
      <w:r>
        <w:rPr>
          <w:rFonts w:ascii="仿宋_GB2312" w:eastAsia="仿宋_GB2312" w:hAnsi="宋体" w:hint="eastAsia"/>
          <w:sz w:val="32"/>
          <w:szCs w:val="32"/>
        </w:rPr>
        <w:t>0.03</w:t>
      </w:r>
      <w:r>
        <w:rPr>
          <w:rFonts w:ascii="仿宋_GB2312" w:eastAsia="仿宋_GB2312" w:hAnsi="宋体" w:hint="eastAsia"/>
          <w:sz w:val="32"/>
          <w:szCs w:val="32"/>
        </w:rPr>
        <w:t>万元。</w:t>
      </w:r>
    </w:p>
    <w:p w:rsidR="00416202" w:rsidRDefault="0091797B">
      <w:pPr>
        <w:pStyle w:val="1"/>
        <w:numPr>
          <w:ilvl w:val="0"/>
          <w:numId w:val="2"/>
        </w:numPr>
        <w:spacing w:line="360" w:lineRule="auto"/>
        <w:ind w:firstLine="640"/>
        <w:jc w:val="left"/>
        <w:rPr>
          <w:rFonts w:ascii="黑体" w:eastAsia="黑体" w:hAnsi="黑体"/>
          <w:bCs/>
          <w:sz w:val="32"/>
          <w:szCs w:val="32"/>
        </w:rPr>
      </w:pPr>
      <w:r>
        <w:rPr>
          <w:rFonts w:ascii="黑体" w:eastAsia="黑体" w:hAnsi="黑体" w:hint="eastAsia"/>
          <w:bCs/>
          <w:sz w:val="32"/>
          <w:szCs w:val="32"/>
        </w:rPr>
        <w:t>专业性较强的名词解释</w:t>
      </w:r>
    </w:p>
    <w:p w:rsidR="00416202" w:rsidRDefault="0091797B">
      <w:pPr>
        <w:pStyle w:val="1"/>
        <w:spacing w:line="360" w:lineRule="auto"/>
        <w:ind w:firstLine="640"/>
        <w:jc w:val="left"/>
        <w:rPr>
          <w:rFonts w:ascii="仿宋" w:eastAsia="仿宋" w:hAnsi="仿宋" w:cs="仿宋"/>
          <w:bCs/>
          <w:sz w:val="32"/>
          <w:szCs w:val="32"/>
        </w:rPr>
      </w:pPr>
      <w:r>
        <w:rPr>
          <w:rFonts w:ascii="仿宋" w:eastAsia="仿宋" w:hAnsi="仿宋" w:cs="仿宋" w:hint="eastAsia"/>
          <w:bCs/>
          <w:sz w:val="32"/>
          <w:szCs w:val="32"/>
        </w:rPr>
        <w:lastRenderedPageBreak/>
        <w:t>1.</w:t>
      </w:r>
      <w:r>
        <w:rPr>
          <w:rFonts w:ascii="仿宋" w:eastAsia="仿宋" w:hAnsi="仿宋" w:cs="仿宋" w:hint="eastAsia"/>
          <w:bCs/>
          <w:sz w:val="32"/>
          <w:szCs w:val="32"/>
        </w:rPr>
        <w:t>学前教育生均公用经费</w:t>
      </w:r>
      <w:r>
        <w:rPr>
          <w:rFonts w:ascii="仿宋" w:eastAsia="仿宋" w:hAnsi="仿宋" w:cs="仿宋" w:hint="eastAsia"/>
          <w:bCs/>
          <w:sz w:val="32"/>
          <w:szCs w:val="32"/>
        </w:rPr>
        <w:t>:</w:t>
      </w:r>
      <w:r>
        <w:rPr>
          <w:rFonts w:ascii="仿宋" w:eastAsia="仿宋" w:hAnsi="仿宋" w:cs="仿宋" w:hint="eastAsia"/>
          <w:bCs/>
          <w:sz w:val="32"/>
          <w:szCs w:val="32"/>
        </w:rPr>
        <w:t>从</w:t>
      </w:r>
      <w:r>
        <w:rPr>
          <w:rFonts w:ascii="仿宋" w:eastAsia="仿宋" w:hAnsi="仿宋" w:cs="仿宋" w:hint="eastAsia"/>
          <w:bCs/>
          <w:sz w:val="32"/>
          <w:szCs w:val="32"/>
        </w:rPr>
        <w:t>2019</w:t>
      </w:r>
      <w:r>
        <w:rPr>
          <w:rFonts w:ascii="仿宋" w:eastAsia="仿宋" w:hAnsi="仿宋" w:cs="仿宋" w:hint="eastAsia"/>
          <w:bCs/>
          <w:sz w:val="32"/>
          <w:szCs w:val="32"/>
        </w:rPr>
        <w:t>年春季学期起，全省建立学前教育生均公用经费拨款制度，根据公办幼儿园上年度教育事业统计报表统计的在园幼儿人数测算拨付，主要用于保障学校正常运转、完成教育教学活动和其他日常工作任务等方面支出的费用。</w:t>
      </w:r>
    </w:p>
    <w:p w:rsidR="00416202" w:rsidRDefault="0091797B">
      <w:pPr>
        <w:pStyle w:val="1"/>
        <w:spacing w:line="360" w:lineRule="auto"/>
        <w:ind w:firstLine="640"/>
        <w:jc w:val="left"/>
        <w:rPr>
          <w:rFonts w:ascii="仿宋" w:eastAsia="仿宋" w:hAnsi="仿宋" w:cs="仿宋"/>
          <w:bCs/>
          <w:sz w:val="32"/>
          <w:szCs w:val="32"/>
        </w:rPr>
      </w:pPr>
      <w:r>
        <w:rPr>
          <w:rFonts w:ascii="仿宋" w:eastAsia="仿宋" w:hAnsi="仿宋" w:cs="仿宋" w:hint="eastAsia"/>
          <w:bCs/>
          <w:sz w:val="32"/>
          <w:szCs w:val="32"/>
        </w:rPr>
        <w:t>2.</w:t>
      </w:r>
      <w:r>
        <w:rPr>
          <w:rFonts w:ascii="仿宋" w:eastAsia="仿宋" w:hAnsi="仿宋" w:cs="仿宋" w:hint="eastAsia"/>
          <w:bCs/>
          <w:sz w:val="32"/>
          <w:szCs w:val="32"/>
        </w:rPr>
        <w:t>普惠性民办幼儿园生均财政补助制度：从</w:t>
      </w:r>
      <w:r>
        <w:rPr>
          <w:rFonts w:ascii="仿宋" w:eastAsia="仿宋" w:hAnsi="仿宋" w:cs="仿宋" w:hint="eastAsia"/>
          <w:bCs/>
          <w:sz w:val="32"/>
          <w:szCs w:val="32"/>
        </w:rPr>
        <w:t>2020</w:t>
      </w:r>
      <w:r>
        <w:rPr>
          <w:rFonts w:ascii="仿宋" w:eastAsia="仿宋" w:hAnsi="仿宋" w:cs="仿宋" w:hint="eastAsia"/>
          <w:bCs/>
          <w:sz w:val="32"/>
          <w:szCs w:val="32"/>
        </w:rPr>
        <w:t>年起，全省各级财政应健全完善对普惠性民办幼儿园的扶持政策。各县财政对本地区经教育部门认定的普惠性民办幼儿园，应依据其提供的普惠性学位数量和质量，按照生均标准安排财政补助。补助项目包括但不限于以下内容：幼儿园添置和更新教育娱乐等教具、玩具</w:t>
      </w:r>
      <w:r>
        <w:rPr>
          <w:rFonts w:ascii="仿宋" w:eastAsia="仿宋" w:hAnsi="仿宋" w:cs="仿宋" w:hint="eastAsia"/>
          <w:bCs/>
          <w:sz w:val="32"/>
          <w:szCs w:val="32"/>
        </w:rPr>
        <w:t>，美化园内体育文化环境、添置和更新安全监控系统，适当弥补公用经费不足。</w:t>
      </w:r>
    </w:p>
    <w:p w:rsidR="00416202" w:rsidRDefault="0091797B">
      <w:pPr>
        <w:pStyle w:val="1"/>
        <w:spacing w:line="360" w:lineRule="auto"/>
        <w:ind w:firstLine="640"/>
        <w:jc w:val="left"/>
        <w:rPr>
          <w:rFonts w:ascii="仿宋" w:eastAsia="仿宋" w:hAnsi="仿宋" w:cs="仿宋"/>
          <w:bCs/>
          <w:sz w:val="32"/>
          <w:szCs w:val="32"/>
        </w:rPr>
      </w:pPr>
      <w:r>
        <w:rPr>
          <w:rFonts w:ascii="仿宋" w:eastAsia="仿宋" w:hAnsi="仿宋" w:cs="仿宋" w:hint="eastAsia"/>
          <w:bCs/>
          <w:sz w:val="32"/>
          <w:szCs w:val="32"/>
        </w:rPr>
        <w:t>3.</w:t>
      </w:r>
      <w:r>
        <w:rPr>
          <w:rFonts w:ascii="仿宋" w:eastAsia="仿宋" w:hAnsi="仿宋" w:cs="仿宋" w:hint="eastAsia"/>
          <w:bCs/>
          <w:sz w:val="32"/>
          <w:szCs w:val="32"/>
        </w:rPr>
        <w:t>城乡义务教育阶段中小学公用经费是对城乡义务教育学校（含民办学校）按照不低于基准定额的标准补助公用经费。</w:t>
      </w:r>
    </w:p>
    <w:p w:rsidR="00416202" w:rsidRDefault="0091797B">
      <w:pPr>
        <w:spacing w:line="360" w:lineRule="auto"/>
        <w:ind w:firstLineChars="200" w:firstLine="640"/>
        <w:rPr>
          <w:rFonts w:ascii="黑体" w:eastAsia="黑体" w:hAnsi="黑体"/>
          <w:bCs/>
          <w:sz w:val="32"/>
          <w:szCs w:val="32"/>
        </w:rPr>
      </w:pPr>
      <w:r>
        <w:rPr>
          <w:rFonts w:ascii="黑体" w:eastAsia="黑体" w:hAnsi="黑体" w:hint="eastAsia"/>
          <w:bCs/>
          <w:sz w:val="32"/>
          <w:szCs w:val="32"/>
        </w:rPr>
        <w:t>七、“三公”经费增减变化情况</w:t>
      </w:r>
    </w:p>
    <w:p w:rsidR="00416202" w:rsidRDefault="0091797B">
      <w:pPr>
        <w:ind w:firstLineChars="200" w:firstLine="640"/>
        <w:rPr>
          <w:rFonts w:ascii="仿宋_GB2312" w:eastAsia="仿宋_GB2312"/>
          <w:sz w:val="32"/>
          <w:szCs w:val="32"/>
        </w:rPr>
      </w:pPr>
      <w:r>
        <w:rPr>
          <w:rFonts w:ascii="仿宋_GB2312" w:eastAsia="仿宋_GB2312"/>
          <w:sz w:val="32"/>
          <w:szCs w:val="32"/>
        </w:rPr>
        <w:t>20</w:t>
      </w:r>
      <w:r>
        <w:rPr>
          <w:rFonts w:ascii="仿宋_GB2312" w:eastAsia="仿宋_GB2312" w:hint="eastAsia"/>
          <w:sz w:val="32"/>
          <w:szCs w:val="32"/>
        </w:rPr>
        <w:t>2</w:t>
      </w:r>
      <w:r>
        <w:rPr>
          <w:rFonts w:ascii="仿宋_GB2312" w:eastAsia="仿宋_GB2312" w:hint="eastAsia"/>
          <w:sz w:val="32"/>
          <w:szCs w:val="32"/>
        </w:rPr>
        <w:t>3</w:t>
      </w:r>
      <w:r>
        <w:rPr>
          <w:rFonts w:ascii="仿宋_GB2312" w:eastAsia="仿宋_GB2312" w:hint="eastAsia"/>
          <w:sz w:val="32"/>
          <w:szCs w:val="32"/>
        </w:rPr>
        <w:t>年“三公经费”预算</w:t>
      </w:r>
      <w:r>
        <w:rPr>
          <w:rFonts w:ascii="仿宋_GB2312" w:eastAsia="仿宋_GB2312" w:hint="eastAsia"/>
          <w:sz w:val="32"/>
          <w:szCs w:val="32"/>
        </w:rPr>
        <w:t>0</w:t>
      </w:r>
      <w:r>
        <w:rPr>
          <w:rFonts w:ascii="仿宋_GB2312" w:eastAsia="仿宋_GB2312" w:hint="eastAsia"/>
          <w:sz w:val="32"/>
          <w:szCs w:val="32"/>
        </w:rPr>
        <w:t>万元，和上年相比无变化，原因是本单位没有此项预算。其中因公出国（境）费</w:t>
      </w:r>
      <w:r>
        <w:rPr>
          <w:rFonts w:ascii="仿宋_GB2312" w:eastAsia="仿宋_GB2312" w:hint="eastAsia"/>
          <w:sz w:val="32"/>
          <w:szCs w:val="32"/>
        </w:rPr>
        <w:t>0</w:t>
      </w:r>
      <w:r>
        <w:rPr>
          <w:rFonts w:ascii="仿宋_GB2312" w:eastAsia="仿宋_GB2312" w:hint="eastAsia"/>
          <w:sz w:val="32"/>
          <w:szCs w:val="32"/>
        </w:rPr>
        <w:t>万元，原因是本年度没有出国（境）安排；公务接待费</w:t>
      </w:r>
      <w:r>
        <w:rPr>
          <w:rFonts w:ascii="仿宋_GB2312" w:eastAsia="仿宋_GB2312" w:hint="eastAsia"/>
          <w:sz w:val="32"/>
          <w:szCs w:val="32"/>
        </w:rPr>
        <w:t>0</w:t>
      </w:r>
      <w:r>
        <w:rPr>
          <w:rFonts w:ascii="仿宋_GB2312" w:eastAsia="仿宋_GB2312" w:hint="eastAsia"/>
          <w:sz w:val="32"/>
          <w:szCs w:val="32"/>
        </w:rPr>
        <w:t>万元，和上年比无变化，原因是我校无接待任务；公务用车运行维护费</w:t>
      </w:r>
      <w:r>
        <w:rPr>
          <w:rFonts w:ascii="仿宋_GB2312" w:eastAsia="仿宋_GB2312" w:hint="eastAsia"/>
          <w:sz w:val="32"/>
          <w:szCs w:val="32"/>
        </w:rPr>
        <w:t>0</w:t>
      </w:r>
      <w:r>
        <w:rPr>
          <w:rFonts w:ascii="仿宋_GB2312" w:eastAsia="仿宋_GB2312" w:hint="eastAsia"/>
          <w:sz w:val="32"/>
          <w:szCs w:val="32"/>
        </w:rPr>
        <w:t>万元，和上年比无变化，原因是我校无公务用车；公务用车购置费</w:t>
      </w:r>
      <w:r>
        <w:rPr>
          <w:rFonts w:ascii="仿宋_GB2312" w:eastAsia="仿宋_GB2312" w:hint="eastAsia"/>
          <w:sz w:val="32"/>
          <w:szCs w:val="32"/>
        </w:rPr>
        <w:t>0</w:t>
      </w:r>
      <w:r>
        <w:rPr>
          <w:rFonts w:ascii="仿宋_GB2312" w:eastAsia="仿宋_GB2312" w:hint="eastAsia"/>
          <w:sz w:val="32"/>
          <w:szCs w:val="32"/>
        </w:rPr>
        <w:t>万元，和上年比无变化，原因是</w:t>
      </w:r>
      <w:r>
        <w:rPr>
          <w:rFonts w:ascii="仿宋_GB2312" w:eastAsia="仿宋_GB2312" w:hint="eastAsia"/>
          <w:sz w:val="32"/>
          <w:szCs w:val="32"/>
        </w:rPr>
        <w:t>我校无此项安</w:t>
      </w:r>
      <w:r>
        <w:rPr>
          <w:rFonts w:ascii="仿宋_GB2312" w:eastAsia="仿宋_GB2312" w:hint="eastAsia"/>
          <w:sz w:val="32"/>
          <w:szCs w:val="32"/>
        </w:rPr>
        <w:lastRenderedPageBreak/>
        <w:t>排。</w:t>
      </w:r>
    </w:p>
    <w:p w:rsidR="00416202" w:rsidRDefault="0091797B">
      <w:pPr>
        <w:spacing w:line="360" w:lineRule="auto"/>
        <w:ind w:firstLineChars="200" w:firstLine="640"/>
        <w:rPr>
          <w:rFonts w:ascii="黑体" w:eastAsia="黑体" w:hAnsi="黑体"/>
          <w:sz w:val="32"/>
          <w:szCs w:val="32"/>
        </w:rPr>
      </w:pPr>
      <w:r>
        <w:rPr>
          <w:rFonts w:ascii="黑体" w:eastAsia="黑体" w:hAnsi="黑体" w:hint="eastAsia"/>
          <w:sz w:val="32"/>
          <w:szCs w:val="32"/>
        </w:rPr>
        <w:t>八、国有资产占用情况说明</w:t>
      </w:r>
    </w:p>
    <w:p w:rsidR="00416202" w:rsidRDefault="0091797B">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截止</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22</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日，我单位资产总额</w:t>
      </w:r>
      <w:r>
        <w:rPr>
          <w:rFonts w:ascii="仿宋_GB2312" w:eastAsia="仿宋_GB2312" w:hAnsi="仿宋_GB2312" w:cs="仿宋_GB2312" w:hint="eastAsia"/>
          <w:sz w:val="32"/>
          <w:szCs w:val="32"/>
        </w:rPr>
        <w:t>734.94</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，其中流动资产</w:t>
      </w:r>
      <w:r>
        <w:rPr>
          <w:rFonts w:ascii="仿宋_GB2312" w:eastAsia="仿宋_GB2312" w:hAnsi="仿宋_GB2312" w:cs="仿宋_GB2312" w:hint="eastAsia"/>
          <w:sz w:val="32"/>
          <w:szCs w:val="32"/>
        </w:rPr>
        <w:t>18.78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rPr>
        <w:t>1469.38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，累计折旧</w:t>
      </w:r>
      <w:r>
        <w:rPr>
          <w:rFonts w:ascii="仿宋_GB2312" w:eastAsia="仿宋_GB2312" w:hAnsi="仿宋_GB2312" w:cs="仿宋_GB2312" w:hint="eastAsia"/>
          <w:sz w:val="32"/>
          <w:szCs w:val="32"/>
        </w:rPr>
        <w:t>754.42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，固定资产净值为</w:t>
      </w:r>
      <w:r>
        <w:rPr>
          <w:rFonts w:ascii="仿宋_GB2312" w:eastAsia="仿宋_GB2312" w:hAnsi="仿宋_GB2312" w:cs="仿宋_GB2312" w:hint="eastAsia"/>
          <w:sz w:val="32"/>
          <w:szCs w:val="32"/>
        </w:rPr>
        <w:t>714.96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在建工程</w:t>
      </w:r>
      <w:r>
        <w:rPr>
          <w:rFonts w:ascii="仿宋_GB2312" w:eastAsia="仿宋_GB2312" w:hAnsi="仿宋_GB2312" w:cs="仿宋_GB2312" w:hint="eastAsia"/>
          <w:sz w:val="32"/>
          <w:szCs w:val="32"/>
        </w:rPr>
        <w:t>1.16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无形资产</w:t>
      </w:r>
      <w:r>
        <w:rPr>
          <w:rFonts w:ascii="仿宋_GB2312" w:eastAsia="仿宋_GB2312" w:hAnsi="仿宋_GB2312" w:cs="仿宋_GB2312" w:hint="eastAsia"/>
          <w:sz w:val="32"/>
          <w:szCs w:val="32"/>
        </w:rPr>
        <w:t>0.88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累计折旧</w:t>
      </w:r>
      <w:r>
        <w:rPr>
          <w:rFonts w:ascii="仿宋_GB2312" w:eastAsia="仿宋_GB2312" w:hAnsi="仿宋_GB2312" w:cs="仿宋_GB2312" w:hint="eastAsia"/>
          <w:sz w:val="32"/>
          <w:szCs w:val="32"/>
        </w:rPr>
        <w:t>0.84</w:t>
      </w:r>
      <w:r>
        <w:rPr>
          <w:rFonts w:ascii="仿宋_GB2312" w:eastAsia="仿宋_GB2312" w:hAnsi="仿宋_GB2312" w:cs="仿宋_GB2312" w:hint="eastAsia"/>
          <w:sz w:val="32"/>
          <w:szCs w:val="32"/>
        </w:rPr>
        <w:t>万元，无形</w:t>
      </w:r>
      <w:r>
        <w:rPr>
          <w:rFonts w:ascii="仿宋_GB2312" w:eastAsia="仿宋_GB2312" w:hAnsi="仿宋_GB2312" w:cs="仿宋_GB2312" w:hint="eastAsia"/>
          <w:sz w:val="32"/>
          <w:szCs w:val="32"/>
        </w:rPr>
        <w:t>资产净值为</w:t>
      </w:r>
      <w:r>
        <w:rPr>
          <w:rFonts w:ascii="仿宋_GB2312" w:eastAsia="仿宋_GB2312" w:hAnsi="仿宋_GB2312" w:cs="仿宋_GB2312" w:hint="eastAsia"/>
          <w:sz w:val="32"/>
          <w:szCs w:val="32"/>
        </w:rPr>
        <w:t>0.04</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。固定资产当中，房屋构筑物</w:t>
      </w:r>
      <w:r>
        <w:rPr>
          <w:rFonts w:ascii="仿宋_GB2312" w:eastAsia="仿宋_GB2312" w:hAnsi="仿宋_GB2312" w:cs="仿宋_GB2312" w:hint="eastAsia"/>
          <w:sz w:val="32"/>
          <w:szCs w:val="32"/>
        </w:rPr>
        <w:t>1009.8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通用设备</w:t>
      </w:r>
      <w:r>
        <w:rPr>
          <w:rFonts w:ascii="仿宋_GB2312" w:eastAsia="仿宋_GB2312" w:hAnsi="仿宋_GB2312" w:cs="仿宋_GB2312" w:hint="eastAsia"/>
          <w:sz w:val="32"/>
          <w:szCs w:val="32"/>
        </w:rPr>
        <w:t>312.64</w:t>
      </w:r>
      <w:r>
        <w:rPr>
          <w:rFonts w:ascii="仿宋_GB2312" w:eastAsia="仿宋_GB2312" w:hAnsi="仿宋_GB2312" w:cs="仿宋_GB2312" w:hint="eastAsia"/>
          <w:sz w:val="32"/>
          <w:szCs w:val="32"/>
        </w:rPr>
        <w:t>万元，专用设备</w:t>
      </w:r>
      <w:r>
        <w:rPr>
          <w:rFonts w:ascii="仿宋_GB2312" w:eastAsia="仿宋_GB2312" w:hAnsi="仿宋_GB2312" w:cs="仿宋_GB2312" w:hint="eastAsia"/>
          <w:sz w:val="32"/>
          <w:szCs w:val="32"/>
        </w:rPr>
        <w:t>66.22</w:t>
      </w:r>
      <w:r>
        <w:rPr>
          <w:rFonts w:ascii="仿宋_GB2312" w:eastAsia="仿宋_GB2312" w:hAnsi="仿宋_GB2312" w:cs="仿宋_GB2312" w:hint="eastAsia"/>
          <w:sz w:val="32"/>
          <w:szCs w:val="32"/>
        </w:rPr>
        <w:t>万元，图书、档案</w:t>
      </w:r>
      <w:r>
        <w:rPr>
          <w:rFonts w:ascii="仿宋_GB2312" w:eastAsia="仿宋_GB2312" w:hAnsi="仿宋_GB2312" w:cs="仿宋_GB2312" w:hint="eastAsia"/>
          <w:sz w:val="32"/>
          <w:szCs w:val="32"/>
        </w:rPr>
        <w:t>3.16</w:t>
      </w:r>
      <w:r>
        <w:rPr>
          <w:rFonts w:ascii="仿宋_GB2312" w:eastAsia="仿宋_GB2312" w:hAnsi="仿宋_GB2312" w:cs="仿宋_GB2312" w:hint="eastAsia"/>
          <w:sz w:val="32"/>
          <w:szCs w:val="32"/>
        </w:rPr>
        <w:t>万元，办公家具</w:t>
      </w:r>
      <w:r>
        <w:rPr>
          <w:rFonts w:ascii="仿宋_GB2312" w:eastAsia="仿宋_GB2312" w:hAnsi="仿宋_GB2312" w:cs="仿宋_GB2312" w:hint="eastAsia"/>
          <w:sz w:val="32"/>
          <w:szCs w:val="32"/>
        </w:rPr>
        <w:t>77.56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。与上年相比，本年固定资产原值</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rPr>
        <w:t>83.26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，原因通用设备增长</w:t>
      </w:r>
      <w:r>
        <w:rPr>
          <w:rFonts w:ascii="仿宋_GB2312" w:eastAsia="仿宋_GB2312" w:hAnsi="仿宋_GB2312" w:cs="仿宋_GB2312" w:hint="eastAsia"/>
          <w:sz w:val="32"/>
          <w:szCs w:val="32"/>
        </w:rPr>
        <w:t>及祁巷中心小学功能室转为固定资产等</w:t>
      </w:r>
      <w:r>
        <w:rPr>
          <w:rFonts w:ascii="仿宋_GB2312" w:eastAsia="仿宋_GB2312" w:hAnsi="仿宋_GB2312" w:cs="仿宋_GB2312" w:hint="eastAsia"/>
          <w:sz w:val="32"/>
          <w:szCs w:val="32"/>
        </w:rPr>
        <w:t>。</w:t>
      </w:r>
    </w:p>
    <w:p w:rsidR="00416202" w:rsidRDefault="0091797B">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年预计新增采购固定资产</w:t>
      </w:r>
      <w:r>
        <w:rPr>
          <w:rFonts w:ascii="仿宋_GB2312" w:eastAsia="仿宋_GB2312" w:hAnsi="仿宋_GB2312" w:cs="仿宋_GB2312" w:hint="eastAsia"/>
          <w:sz w:val="32"/>
          <w:szCs w:val="32"/>
        </w:rPr>
        <w:t>8.94</w:t>
      </w:r>
      <w:r>
        <w:rPr>
          <w:rFonts w:ascii="仿宋_GB2312" w:eastAsia="仿宋_GB2312" w:hAnsi="仿宋_GB2312" w:cs="仿宋_GB2312" w:hint="eastAsia"/>
          <w:sz w:val="32"/>
          <w:szCs w:val="32"/>
        </w:rPr>
        <w:t>万</w:t>
      </w:r>
      <w:r>
        <w:rPr>
          <w:rFonts w:ascii="仿宋_GB2312" w:eastAsia="仿宋_GB2312" w:hAnsi="仿宋_GB2312" w:cs="仿宋_GB2312" w:hint="eastAsia"/>
          <w:sz w:val="32"/>
          <w:szCs w:val="32"/>
        </w:rPr>
        <w:t>元，其中</w:t>
      </w:r>
      <w:r>
        <w:rPr>
          <w:rFonts w:ascii="仿宋_GB2312" w:eastAsia="仿宋_GB2312" w:hAnsi="仿宋_GB2312" w:cs="仿宋_GB2312" w:hint="eastAsia"/>
          <w:sz w:val="32"/>
          <w:szCs w:val="32"/>
        </w:rPr>
        <w:t>办公椅</w:t>
      </w:r>
      <w:r>
        <w:rPr>
          <w:rFonts w:ascii="仿宋_GB2312" w:eastAsia="仿宋_GB2312" w:hAnsi="仿宋_GB2312" w:cs="仿宋_GB2312" w:hint="eastAsia"/>
          <w:sz w:val="32"/>
          <w:szCs w:val="32"/>
        </w:rPr>
        <w:t>0.11</w:t>
      </w:r>
      <w:r>
        <w:rPr>
          <w:rFonts w:ascii="仿宋_GB2312" w:eastAsia="仿宋_GB2312" w:hAnsi="仿宋_GB2312" w:cs="仿宋_GB2312" w:hint="eastAsia"/>
          <w:sz w:val="32"/>
          <w:szCs w:val="32"/>
        </w:rPr>
        <w:t>万元，电脑桌</w:t>
      </w:r>
      <w:r>
        <w:rPr>
          <w:rFonts w:ascii="仿宋_GB2312" w:eastAsia="仿宋_GB2312" w:hAnsi="仿宋_GB2312" w:cs="仿宋_GB2312" w:hint="eastAsia"/>
          <w:sz w:val="32"/>
          <w:szCs w:val="32"/>
        </w:rPr>
        <w:t>0.98</w:t>
      </w:r>
      <w:r>
        <w:rPr>
          <w:rFonts w:ascii="仿宋_GB2312" w:eastAsia="仿宋_GB2312" w:hAnsi="仿宋_GB2312" w:cs="仿宋_GB2312" w:hint="eastAsia"/>
          <w:sz w:val="32"/>
          <w:szCs w:val="32"/>
        </w:rPr>
        <w:t>万元，空调挂机</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万元，激光打印机</w:t>
      </w:r>
      <w:r>
        <w:rPr>
          <w:rFonts w:ascii="仿宋_GB2312" w:eastAsia="仿宋_GB2312" w:hAnsi="仿宋_GB2312" w:cs="仿宋_GB2312" w:hint="eastAsia"/>
          <w:sz w:val="32"/>
          <w:szCs w:val="32"/>
        </w:rPr>
        <w:t>0.2</w:t>
      </w:r>
      <w:r>
        <w:rPr>
          <w:rFonts w:ascii="仿宋_GB2312" w:eastAsia="仿宋_GB2312" w:hAnsi="仿宋_GB2312" w:cs="仿宋_GB2312" w:hint="eastAsia"/>
          <w:sz w:val="32"/>
          <w:szCs w:val="32"/>
        </w:rPr>
        <w:t>万元，讲桌</w:t>
      </w:r>
      <w:r>
        <w:rPr>
          <w:rFonts w:ascii="仿宋_GB2312" w:eastAsia="仿宋_GB2312" w:hAnsi="仿宋_GB2312" w:cs="仿宋_GB2312" w:hint="eastAsia"/>
          <w:sz w:val="32"/>
          <w:szCs w:val="32"/>
        </w:rPr>
        <w:t>0.72</w:t>
      </w:r>
      <w:r>
        <w:rPr>
          <w:rFonts w:ascii="仿宋_GB2312" w:eastAsia="仿宋_GB2312" w:hAnsi="仿宋_GB2312" w:cs="仿宋_GB2312" w:hint="eastAsia"/>
          <w:sz w:val="32"/>
          <w:szCs w:val="32"/>
        </w:rPr>
        <w:t>万元，立式空调</w:t>
      </w:r>
      <w:r>
        <w:rPr>
          <w:rFonts w:ascii="仿宋_GB2312" w:eastAsia="仿宋_GB2312" w:hAnsi="仿宋_GB2312" w:cs="仿宋_GB2312" w:hint="eastAsia"/>
          <w:sz w:val="32"/>
          <w:szCs w:val="32"/>
        </w:rPr>
        <w:t>0.7</w:t>
      </w:r>
      <w:r>
        <w:rPr>
          <w:rFonts w:ascii="仿宋_GB2312" w:eastAsia="仿宋_GB2312" w:hAnsi="仿宋_GB2312" w:cs="仿宋_GB2312" w:hint="eastAsia"/>
          <w:sz w:val="32"/>
          <w:szCs w:val="32"/>
        </w:rPr>
        <w:t>万元。书架</w:t>
      </w:r>
      <w:r>
        <w:rPr>
          <w:rFonts w:ascii="仿宋_GB2312" w:eastAsia="仿宋_GB2312" w:hAnsi="仿宋_GB2312" w:cs="仿宋_GB2312" w:hint="eastAsia"/>
          <w:sz w:val="32"/>
          <w:szCs w:val="32"/>
        </w:rPr>
        <w:t>0.24</w:t>
      </w:r>
      <w:r>
        <w:rPr>
          <w:rFonts w:ascii="仿宋_GB2312" w:eastAsia="仿宋_GB2312" w:hAnsi="仿宋_GB2312" w:cs="仿宋_GB2312" w:hint="eastAsia"/>
          <w:sz w:val="32"/>
          <w:szCs w:val="32"/>
        </w:rPr>
        <w:t>万元，水杯毛巾架</w:t>
      </w:r>
      <w:r>
        <w:rPr>
          <w:rFonts w:ascii="仿宋_GB2312" w:eastAsia="仿宋_GB2312" w:hAnsi="仿宋_GB2312" w:cs="仿宋_GB2312" w:hint="eastAsia"/>
          <w:sz w:val="32"/>
          <w:szCs w:val="32"/>
        </w:rPr>
        <w:t>0.16</w:t>
      </w:r>
      <w:r>
        <w:rPr>
          <w:rFonts w:ascii="仿宋_GB2312" w:eastAsia="仿宋_GB2312" w:hAnsi="仿宋_GB2312" w:cs="仿宋_GB2312" w:hint="eastAsia"/>
          <w:sz w:val="32"/>
          <w:szCs w:val="32"/>
        </w:rPr>
        <w:t>万元，文件柜</w:t>
      </w:r>
      <w:r>
        <w:rPr>
          <w:rFonts w:ascii="仿宋_GB2312" w:eastAsia="仿宋_GB2312" w:hAnsi="仿宋_GB2312" w:cs="仿宋_GB2312" w:hint="eastAsia"/>
          <w:sz w:val="32"/>
          <w:szCs w:val="32"/>
        </w:rPr>
        <w:t>0.18</w:t>
      </w:r>
      <w:r>
        <w:rPr>
          <w:rFonts w:ascii="仿宋_GB2312" w:eastAsia="仿宋_GB2312" w:hAnsi="仿宋_GB2312" w:cs="仿宋_GB2312" w:hint="eastAsia"/>
          <w:sz w:val="32"/>
          <w:szCs w:val="32"/>
        </w:rPr>
        <w:t>万元，幼儿椅子</w:t>
      </w:r>
      <w:r>
        <w:rPr>
          <w:rFonts w:ascii="仿宋_GB2312" w:eastAsia="仿宋_GB2312" w:hAnsi="仿宋_GB2312" w:cs="仿宋_GB2312" w:hint="eastAsia"/>
          <w:sz w:val="32"/>
          <w:szCs w:val="32"/>
        </w:rPr>
        <w:t>2.1</w:t>
      </w:r>
      <w:r>
        <w:rPr>
          <w:rFonts w:ascii="仿宋_GB2312" w:eastAsia="仿宋_GB2312" w:hAnsi="仿宋_GB2312" w:cs="仿宋_GB2312" w:hint="eastAsia"/>
          <w:sz w:val="32"/>
          <w:szCs w:val="32"/>
        </w:rPr>
        <w:t>万元，封楼道</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万元，蒸箱</w:t>
      </w:r>
      <w:r>
        <w:rPr>
          <w:rFonts w:ascii="仿宋_GB2312" w:eastAsia="仿宋_GB2312" w:hAnsi="仿宋_GB2312" w:cs="仿宋_GB2312" w:hint="eastAsia"/>
          <w:sz w:val="32"/>
          <w:szCs w:val="32"/>
        </w:rPr>
        <w:t>0.15</w:t>
      </w:r>
      <w:r>
        <w:rPr>
          <w:rFonts w:ascii="仿宋_GB2312" w:eastAsia="仿宋_GB2312" w:hAnsi="仿宋_GB2312" w:cs="仿宋_GB2312" w:hint="eastAsia"/>
          <w:sz w:val="32"/>
          <w:szCs w:val="32"/>
        </w:rPr>
        <w:t>万元。</w:t>
      </w:r>
    </w:p>
    <w:p w:rsidR="00416202" w:rsidRDefault="0091797B">
      <w:pPr>
        <w:spacing w:line="360" w:lineRule="auto"/>
        <w:ind w:firstLineChars="200" w:firstLine="640"/>
        <w:rPr>
          <w:rFonts w:ascii="黑体" w:eastAsia="黑体" w:hAnsi="黑体"/>
          <w:sz w:val="32"/>
          <w:szCs w:val="32"/>
        </w:rPr>
      </w:pPr>
      <w:r>
        <w:rPr>
          <w:rFonts w:ascii="黑体" w:eastAsia="黑体" w:hAnsi="黑体" w:hint="eastAsia"/>
          <w:sz w:val="32"/>
          <w:szCs w:val="32"/>
        </w:rPr>
        <w:t>九、项目预算的绩效目标情况说明</w:t>
      </w:r>
    </w:p>
    <w:p w:rsidR="00416202" w:rsidRDefault="0091797B">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w:t>
      </w:r>
      <w:r>
        <w:rPr>
          <w:rFonts w:ascii="仿宋" w:eastAsia="仿宋" w:hAnsi="仿宋" w:cs="仿宋" w:hint="eastAsia"/>
          <w:sz w:val="32"/>
          <w:szCs w:val="32"/>
        </w:rPr>
        <w:t>3</w:t>
      </w:r>
      <w:r>
        <w:rPr>
          <w:rFonts w:ascii="仿宋" w:eastAsia="仿宋" w:hAnsi="仿宋" w:cs="仿宋" w:hint="eastAsia"/>
          <w:sz w:val="32"/>
          <w:szCs w:val="32"/>
        </w:rPr>
        <w:t>年度本部门共</w:t>
      </w:r>
      <w:r>
        <w:rPr>
          <w:rFonts w:ascii="仿宋" w:eastAsia="仿宋" w:hAnsi="仿宋" w:cs="仿宋" w:hint="eastAsia"/>
          <w:sz w:val="32"/>
          <w:szCs w:val="32"/>
        </w:rPr>
        <w:t>10</w:t>
      </w:r>
      <w:r>
        <w:rPr>
          <w:rFonts w:ascii="仿宋" w:eastAsia="仿宋" w:hAnsi="仿宋" w:cs="仿宋" w:hint="eastAsia"/>
          <w:sz w:val="32"/>
          <w:szCs w:val="32"/>
        </w:rPr>
        <w:t>个项目设定绩效目标，共197.9</w:t>
      </w:r>
      <w:r>
        <w:rPr>
          <w:rFonts w:ascii="仿宋" w:eastAsia="仿宋" w:hAnsi="仿宋" w:cs="仿宋" w:hint="eastAsia"/>
          <w:sz w:val="32"/>
          <w:szCs w:val="32"/>
        </w:rPr>
        <w:t>万元。项目名称为</w:t>
      </w:r>
      <w:r>
        <w:rPr>
          <w:rFonts w:ascii="仿宋" w:eastAsia="仿宋" w:hAnsi="仿宋" w:cs="仿宋" w:hint="eastAsia"/>
          <w:sz w:val="32"/>
          <w:szCs w:val="32"/>
        </w:rPr>
        <w:t>：</w:t>
      </w:r>
      <w:r>
        <w:rPr>
          <w:rFonts w:ascii="仿宋" w:eastAsia="仿宋" w:hAnsi="仿宋" w:cs="仿宋" w:hint="eastAsia"/>
          <w:sz w:val="32"/>
          <w:szCs w:val="32"/>
        </w:rPr>
        <w:t>1.</w:t>
      </w:r>
      <w:r>
        <w:rPr>
          <w:rFonts w:ascii="仿宋" w:eastAsia="仿宋" w:hAnsi="仿宋" w:cs="仿宋" w:hint="eastAsia"/>
          <w:sz w:val="32"/>
          <w:szCs w:val="32"/>
        </w:rPr>
        <w:t>城乡义务教育生均公用经费县级配套资金，主要用于保障学校正常运转的办公费水费电费等。</w:t>
      </w:r>
      <w:r>
        <w:rPr>
          <w:rFonts w:ascii="仿宋" w:eastAsia="仿宋" w:hAnsi="仿宋" w:cs="仿宋" w:hint="eastAsia"/>
          <w:sz w:val="32"/>
          <w:szCs w:val="32"/>
        </w:rPr>
        <w:t>2.</w:t>
      </w:r>
      <w:r>
        <w:rPr>
          <w:rFonts w:ascii="仿宋" w:eastAsia="仿宋" w:hAnsi="仿宋" w:cs="仿宋" w:hint="eastAsia"/>
          <w:sz w:val="32"/>
          <w:szCs w:val="32"/>
        </w:rPr>
        <w:t>城乡义务教育补助经费中央资金，主要用于保障学校正常运转的办公费水费电费等。</w:t>
      </w:r>
      <w:r>
        <w:rPr>
          <w:rFonts w:ascii="仿宋" w:eastAsia="仿宋" w:hAnsi="仿宋" w:cs="仿宋" w:hint="eastAsia"/>
          <w:sz w:val="32"/>
          <w:szCs w:val="32"/>
        </w:rPr>
        <w:t>3.</w:t>
      </w:r>
      <w:r>
        <w:rPr>
          <w:rFonts w:ascii="仿宋" w:eastAsia="仿宋" w:hAnsi="仿宋" w:cs="仿宋" w:hint="eastAsia"/>
          <w:sz w:val="32"/>
          <w:szCs w:val="32"/>
        </w:rPr>
        <w:t>城乡义务教育补助省级配套经费，</w:t>
      </w:r>
      <w:r>
        <w:rPr>
          <w:rFonts w:ascii="仿宋" w:eastAsia="仿宋" w:hAnsi="仿宋" w:cs="仿宋" w:hint="eastAsia"/>
          <w:sz w:val="32"/>
          <w:szCs w:val="32"/>
        </w:rPr>
        <w:lastRenderedPageBreak/>
        <w:t>主要用于保障学校正常运转的办公费水费电费等。4</w:t>
      </w:r>
      <w:r>
        <w:rPr>
          <w:rFonts w:ascii="仿宋" w:eastAsia="仿宋" w:hAnsi="仿宋" w:cs="仿宋" w:hint="eastAsia"/>
          <w:sz w:val="32"/>
          <w:szCs w:val="32"/>
        </w:rPr>
        <w:t>.</w:t>
      </w:r>
      <w:r>
        <w:rPr>
          <w:rFonts w:ascii="仿宋" w:eastAsia="仿宋" w:hAnsi="仿宋" w:cs="仿宋" w:hint="eastAsia"/>
          <w:sz w:val="32"/>
          <w:szCs w:val="32"/>
        </w:rPr>
        <w:t>农村税费改革转移支付，主要用于保障学校正常运转的办公费水费电费等。5</w:t>
      </w:r>
      <w:r>
        <w:rPr>
          <w:rFonts w:ascii="仿宋" w:eastAsia="仿宋" w:hAnsi="仿宋" w:cs="仿宋" w:hint="eastAsia"/>
          <w:sz w:val="32"/>
          <w:szCs w:val="32"/>
        </w:rPr>
        <w:t>.</w:t>
      </w:r>
      <w:r>
        <w:rPr>
          <w:rFonts w:ascii="仿宋" w:eastAsia="仿宋" w:hAnsi="仿宋" w:cs="仿宋" w:hint="eastAsia"/>
          <w:sz w:val="32"/>
          <w:szCs w:val="32"/>
        </w:rPr>
        <w:t>学前教育生均公用经费，主要用于保障幼儿园正常运转的办公费水费电费等。6</w:t>
      </w:r>
      <w:r>
        <w:rPr>
          <w:rFonts w:ascii="仿宋" w:eastAsia="仿宋" w:hAnsi="仿宋" w:cs="仿宋" w:hint="eastAsia"/>
          <w:sz w:val="32"/>
          <w:szCs w:val="32"/>
        </w:rPr>
        <w:t>.</w:t>
      </w:r>
      <w:r>
        <w:rPr>
          <w:rFonts w:ascii="仿宋" w:eastAsia="仿宋" w:hAnsi="仿宋" w:cs="仿宋" w:hint="eastAsia"/>
          <w:sz w:val="32"/>
          <w:szCs w:val="32"/>
        </w:rPr>
        <w:t>学前教育生均公用经费县级配套资金</w:t>
      </w:r>
      <w:r>
        <w:rPr>
          <w:rFonts w:ascii="仿宋" w:eastAsia="仿宋" w:hAnsi="仿宋" w:cs="仿宋" w:hint="eastAsia"/>
          <w:sz w:val="32"/>
          <w:szCs w:val="32"/>
        </w:rPr>
        <w:t>，</w:t>
      </w:r>
      <w:r>
        <w:rPr>
          <w:rFonts w:ascii="仿宋" w:eastAsia="仿宋" w:hAnsi="仿宋" w:cs="仿宋" w:hint="eastAsia"/>
          <w:sz w:val="32"/>
          <w:szCs w:val="32"/>
        </w:rPr>
        <w:t>主要</w:t>
      </w:r>
      <w:r>
        <w:rPr>
          <w:rFonts w:ascii="仿宋" w:eastAsia="仿宋" w:hAnsi="仿宋" w:cs="仿宋" w:hint="eastAsia"/>
          <w:sz w:val="32"/>
          <w:szCs w:val="32"/>
        </w:rPr>
        <w:t>用于保障幼儿园正常运转的办公费水费电费等。7</w:t>
      </w:r>
      <w:r>
        <w:rPr>
          <w:rFonts w:ascii="仿宋" w:eastAsia="仿宋" w:hAnsi="仿宋" w:cs="仿宋" w:hint="eastAsia"/>
          <w:sz w:val="32"/>
          <w:szCs w:val="32"/>
        </w:rPr>
        <w:t>.2023</w:t>
      </w:r>
      <w:r>
        <w:rPr>
          <w:rFonts w:ascii="仿宋" w:eastAsia="仿宋" w:hAnsi="仿宋" w:cs="仿宋" w:hint="eastAsia"/>
          <w:sz w:val="32"/>
          <w:szCs w:val="32"/>
        </w:rPr>
        <w:t>年学校的补助经费，主要用于支付幼儿园临时人员工资及幼儿园经费补充；8</w:t>
      </w:r>
      <w:r>
        <w:rPr>
          <w:rFonts w:ascii="仿宋" w:eastAsia="仿宋" w:hAnsi="仿宋" w:cs="仿宋" w:hint="eastAsia"/>
          <w:sz w:val="32"/>
          <w:szCs w:val="32"/>
        </w:rPr>
        <w:t>.</w:t>
      </w:r>
      <w:r>
        <w:rPr>
          <w:rFonts w:ascii="仿宋" w:eastAsia="仿宋" w:hAnsi="仿宋" w:cs="仿宋" w:hint="eastAsia"/>
          <w:sz w:val="32"/>
          <w:szCs w:val="32"/>
        </w:rPr>
        <w:t>校园安保经费，主要用于维护学校的师生安全，加强学校安全保卫人员力量。9</w:t>
      </w:r>
      <w:r>
        <w:rPr>
          <w:rFonts w:ascii="仿宋" w:eastAsia="仿宋" w:hAnsi="仿宋" w:cs="仿宋" w:hint="eastAsia"/>
          <w:sz w:val="32"/>
          <w:szCs w:val="32"/>
        </w:rPr>
        <w:t>.</w:t>
      </w:r>
      <w:r>
        <w:rPr>
          <w:rFonts w:ascii="仿宋" w:eastAsia="仿宋" w:hAnsi="仿宋" w:cs="仿宋" w:hint="eastAsia"/>
          <w:sz w:val="32"/>
          <w:szCs w:val="32"/>
        </w:rPr>
        <w:t>中小学课后服务资金，主要用于提升小学课后服务品质，满足学生多样化需求。</w:t>
      </w:r>
      <w:r>
        <w:rPr>
          <w:rFonts w:ascii="仿宋" w:eastAsia="仿宋" w:hAnsi="仿宋" w:cs="仿宋" w:hint="eastAsia"/>
          <w:sz w:val="32"/>
          <w:szCs w:val="32"/>
        </w:rPr>
        <w:t>10</w:t>
      </w:r>
      <w:bookmarkStart w:id="0" w:name="_GoBack"/>
      <w:bookmarkEnd w:id="0"/>
      <w:r>
        <w:rPr>
          <w:rFonts w:ascii="仿宋" w:eastAsia="仿宋" w:hAnsi="仿宋" w:cs="仿宋" w:hint="eastAsia"/>
          <w:sz w:val="32"/>
          <w:szCs w:val="32"/>
        </w:rPr>
        <w:t>.2023</w:t>
      </w:r>
      <w:r>
        <w:rPr>
          <w:rFonts w:ascii="仿宋" w:eastAsia="仿宋" w:hAnsi="仿宋" w:cs="仿宋" w:hint="eastAsia"/>
          <w:sz w:val="32"/>
          <w:szCs w:val="32"/>
        </w:rPr>
        <w:t>年遗属补助和取暖费主要用于保障教师遗属基本生活保障和冬季取暖。</w:t>
      </w:r>
    </w:p>
    <w:p w:rsidR="00416202" w:rsidRDefault="00416202">
      <w:pPr>
        <w:spacing w:line="360" w:lineRule="auto"/>
        <w:ind w:firstLineChars="200" w:firstLine="640"/>
        <w:rPr>
          <w:rFonts w:ascii="仿宋" w:eastAsia="仿宋" w:hAnsi="仿宋" w:cs="仿宋"/>
          <w:sz w:val="32"/>
          <w:szCs w:val="32"/>
        </w:rPr>
      </w:pPr>
    </w:p>
    <w:p w:rsidR="00416202" w:rsidRDefault="00416202">
      <w:pPr>
        <w:spacing w:line="360" w:lineRule="auto"/>
        <w:ind w:firstLineChars="200" w:firstLine="640"/>
        <w:rPr>
          <w:rFonts w:ascii="仿宋" w:eastAsia="仿宋" w:hAnsi="仿宋" w:cs="仿宋"/>
          <w:sz w:val="32"/>
          <w:szCs w:val="32"/>
        </w:rPr>
      </w:pPr>
    </w:p>
    <w:p w:rsidR="00416202" w:rsidRDefault="0091797B">
      <w:pPr>
        <w:spacing w:line="360" w:lineRule="auto"/>
        <w:ind w:firstLineChars="200" w:firstLine="640"/>
        <w:jc w:val="left"/>
        <w:rPr>
          <w:rFonts w:ascii="仿宋" w:eastAsia="仿宋" w:hAnsi="仿宋" w:cs="仿宋"/>
          <w:sz w:val="32"/>
          <w:szCs w:val="32"/>
        </w:rPr>
      </w:pPr>
      <w:r>
        <w:rPr>
          <w:rFonts w:ascii="仿宋" w:eastAsia="仿宋" w:hAnsi="仿宋" w:cs="仿宋" w:hint="eastAsia"/>
          <w:sz w:val="32"/>
          <w:szCs w:val="32"/>
        </w:rPr>
        <w:t>单位负责人：</w:t>
      </w:r>
      <w:r>
        <w:rPr>
          <w:rFonts w:ascii="仿宋" w:eastAsia="仿宋" w:hAnsi="仿宋" w:cs="仿宋" w:hint="eastAsia"/>
          <w:sz w:val="32"/>
          <w:szCs w:val="32"/>
        </w:rPr>
        <w:t>贺益民</w:t>
      </w:r>
      <w:r>
        <w:rPr>
          <w:rFonts w:ascii="仿宋" w:eastAsia="仿宋" w:hAnsi="仿宋" w:cs="仿宋" w:hint="eastAsia"/>
          <w:sz w:val="32"/>
          <w:szCs w:val="32"/>
        </w:rPr>
        <w:t xml:space="preserve">         </w:t>
      </w:r>
      <w:r>
        <w:rPr>
          <w:rFonts w:ascii="仿宋" w:eastAsia="仿宋" w:hAnsi="仿宋" w:cs="仿宋" w:hint="eastAsia"/>
          <w:sz w:val="32"/>
          <w:szCs w:val="32"/>
        </w:rPr>
        <w:t>财务负责人：</w:t>
      </w:r>
      <w:r>
        <w:rPr>
          <w:rFonts w:ascii="仿宋" w:eastAsia="仿宋" w:hAnsi="仿宋" w:cs="仿宋" w:hint="eastAsia"/>
          <w:sz w:val="32"/>
          <w:szCs w:val="32"/>
        </w:rPr>
        <w:t>李建军</w:t>
      </w:r>
    </w:p>
    <w:p w:rsidR="00416202" w:rsidRDefault="0091797B">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填</w:t>
      </w:r>
      <w:r>
        <w:rPr>
          <w:rFonts w:ascii="仿宋" w:eastAsia="仿宋" w:hAnsi="仿宋" w:cs="仿宋" w:hint="eastAsia"/>
          <w:sz w:val="32"/>
          <w:szCs w:val="32"/>
        </w:rPr>
        <w:t xml:space="preserve">  </w:t>
      </w:r>
      <w:r>
        <w:rPr>
          <w:rFonts w:ascii="仿宋" w:eastAsia="仿宋" w:hAnsi="仿宋" w:cs="仿宋" w:hint="eastAsia"/>
          <w:sz w:val="32"/>
          <w:szCs w:val="32"/>
        </w:rPr>
        <w:t>报</w:t>
      </w:r>
      <w:r>
        <w:rPr>
          <w:rFonts w:ascii="仿宋" w:eastAsia="仿宋" w:hAnsi="仿宋" w:cs="仿宋" w:hint="eastAsia"/>
          <w:sz w:val="32"/>
          <w:szCs w:val="32"/>
        </w:rPr>
        <w:t xml:space="preserve">  </w:t>
      </w:r>
      <w:r>
        <w:rPr>
          <w:rFonts w:ascii="仿宋" w:eastAsia="仿宋" w:hAnsi="仿宋" w:cs="仿宋" w:hint="eastAsia"/>
          <w:sz w:val="32"/>
          <w:szCs w:val="32"/>
        </w:rPr>
        <w:t>人：</w:t>
      </w:r>
      <w:r>
        <w:rPr>
          <w:rFonts w:ascii="仿宋" w:eastAsia="仿宋" w:hAnsi="仿宋" w:cs="仿宋" w:hint="eastAsia"/>
          <w:sz w:val="32"/>
          <w:szCs w:val="32"/>
        </w:rPr>
        <w:t>杨</w:t>
      </w:r>
      <w:r>
        <w:rPr>
          <w:rFonts w:ascii="仿宋" w:eastAsia="仿宋" w:hAnsi="仿宋" w:cs="仿宋" w:hint="eastAsia"/>
          <w:sz w:val="32"/>
          <w:szCs w:val="32"/>
        </w:rPr>
        <w:t xml:space="preserve">  </w:t>
      </w:r>
      <w:r>
        <w:rPr>
          <w:rFonts w:ascii="仿宋" w:eastAsia="仿宋" w:hAnsi="仿宋" w:cs="仿宋" w:hint="eastAsia"/>
          <w:sz w:val="32"/>
          <w:szCs w:val="32"/>
        </w:rPr>
        <w:t>勇</w:t>
      </w:r>
      <w:r>
        <w:rPr>
          <w:rFonts w:ascii="仿宋" w:eastAsia="仿宋" w:hAnsi="仿宋" w:cs="仿宋" w:hint="eastAsia"/>
          <w:sz w:val="32"/>
          <w:szCs w:val="32"/>
        </w:rPr>
        <w:t xml:space="preserve">         </w:t>
      </w:r>
      <w:r>
        <w:rPr>
          <w:rFonts w:ascii="仿宋" w:eastAsia="仿宋" w:hAnsi="仿宋" w:cs="仿宋" w:hint="eastAsia"/>
          <w:sz w:val="32"/>
          <w:szCs w:val="32"/>
        </w:rPr>
        <w:t>联</w:t>
      </w:r>
      <w:r>
        <w:rPr>
          <w:rFonts w:ascii="仿宋" w:eastAsia="仿宋" w:hAnsi="仿宋" w:cs="仿宋" w:hint="eastAsia"/>
          <w:sz w:val="32"/>
          <w:szCs w:val="32"/>
        </w:rPr>
        <w:t xml:space="preserve"> </w:t>
      </w:r>
      <w:r>
        <w:rPr>
          <w:rFonts w:ascii="仿宋" w:eastAsia="仿宋" w:hAnsi="仿宋" w:cs="仿宋" w:hint="eastAsia"/>
          <w:sz w:val="32"/>
          <w:szCs w:val="32"/>
        </w:rPr>
        <w:t>系</w:t>
      </w:r>
      <w:r>
        <w:rPr>
          <w:rFonts w:ascii="仿宋" w:eastAsia="仿宋" w:hAnsi="仿宋" w:cs="仿宋" w:hint="eastAsia"/>
          <w:sz w:val="32"/>
          <w:szCs w:val="32"/>
        </w:rPr>
        <w:t xml:space="preserve"> </w:t>
      </w:r>
      <w:r>
        <w:rPr>
          <w:rFonts w:ascii="仿宋" w:eastAsia="仿宋" w:hAnsi="仿宋" w:cs="仿宋" w:hint="eastAsia"/>
          <w:sz w:val="32"/>
          <w:szCs w:val="32"/>
        </w:rPr>
        <w:t>电话：</w:t>
      </w:r>
      <w:r>
        <w:rPr>
          <w:rFonts w:ascii="仿宋" w:eastAsia="仿宋" w:hAnsi="仿宋" w:cs="仿宋" w:hint="eastAsia"/>
          <w:sz w:val="32"/>
          <w:szCs w:val="32"/>
        </w:rPr>
        <w:t>830</w:t>
      </w:r>
      <w:r>
        <w:rPr>
          <w:rFonts w:ascii="仿宋" w:eastAsia="仿宋" w:hAnsi="仿宋" w:cs="仿宋" w:hint="eastAsia"/>
          <w:sz w:val="32"/>
          <w:szCs w:val="32"/>
        </w:rPr>
        <w:t>2085</w:t>
      </w:r>
    </w:p>
    <w:p w:rsidR="00416202" w:rsidRDefault="00416202"/>
    <w:sectPr w:rsidR="0041620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E26DCA"/>
    <w:multiLevelType w:val="singleLevel"/>
    <w:tmpl w:val="B4E26DCA"/>
    <w:lvl w:ilvl="0">
      <w:start w:val="6"/>
      <w:numFmt w:val="chineseCounting"/>
      <w:suff w:val="nothing"/>
      <w:lvlText w:val="%1、"/>
      <w:lvlJc w:val="left"/>
      <w:rPr>
        <w:rFonts w:hint="eastAsia"/>
      </w:rPr>
    </w:lvl>
  </w:abstractNum>
  <w:abstractNum w:abstractNumId="1">
    <w:nsid w:val="390E71E4"/>
    <w:multiLevelType w:val="singleLevel"/>
    <w:tmpl w:val="390E71E4"/>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TE2YTQ4ZTFlMzVmNzBjMjM5N2FjNzUzOTg4MjMifQ=="/>
  </w:docVars>
  <w:rsids>
    <w:rsidRoot w:val="36D73353"/>
    <w:rsid w:val="00416202"/>
    <w:rsid w:val="0091797B"/>
    <w:rsid w:val="033E67A9"/>
    <w:rsid w:val="15BB1CCE"/>
    <w:rsid w:val="272571DD"/>
    <w:rsid w:val="292B0CA1"/>
    <w:rsid w:val="36D73353"/>
    <w:rsid w:val="38B87937"/>
    <w:rsid w:val="408E6073"/>
    <w:rsid w:val="41BB5D05"/>
    <w:rsid w:val="43F041A7"/>
    <w:rsid w:val="461C035A"/>
    <w:rsid w:val="5ADE649E"/>
    <w:rsid w:val="61333E65"/>
    <w:rsid w:val="693507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rFonts w:cs="Times New Roman"/>
      <w:i/>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2023</Words>
  <Characters>358</Characters>
  <Application>Microsoft Office Word</Application>
  <DocSecurity>0</DocSecurity>
  <Lines>2</Lines>
  <Paragraphs>4</Paragraphs>
  <ScaleCrop>false</ScaleCrop>
  <Company/>
  <LinksUpToDate>false</LinksUpToDate>
  <CharactersWithSpaces>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2</cp:revision>
  <cp:lastPrinted>2022-02-15T02:08:00Z</cp:lastPrinted>
  <dcterms:created xsi:type="dcterms:W3CDTF">2022-02-15T01:37:00Z</dcterms:created>
  <dcterms:modified xsi:type="dcterms:W3CDTF">2023-03-23T08:45:00Z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8F4454C4F24740BDB9B5FF8EEA130421</vt:lpwstr>
  </property>
</Properties>
</file>