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C81F">
      <w:pPr>
        <w:ind w:firstLine="0" w:firstLineChars="0"/>
        <w:rPr>
          <w:rFonts w:ascii="仿宋" w:hAnsi="仿宋" w:cs="仿宋"/>
          <w:b/>
          <w:bCs/>
          <w:color w:val="0000FF"/>
          <w:sz w:val="44"/>
          <w:szCs w:val="44"/>
        </w:rPr>
      </w:pPr>
    </w:p>
    <w:p w14:paraId="0E7A76A7">
      <w:pPr>
        <w:ind w:firstLine="0" w:firstLineChars="0"/>
        <w:jc w:val="center"/>
        <w:rPr>
          <w:rFonts w:hint="eastAsia" w:ascii="方正小标宋简体" w:hAnsi="方正小标宋简体" w:eastAsia="方正小标宋简体" w:cs="方正小标宋简体"/>
          <w:sz w:val="44"/>
          <w:szCs w:val="44"/>
          <w:lang w:eastAsia="zh-CN"/>
        </w:rPr>
      </w:pPr>
    </w:p>
    <w:p w14:paraId="4C1F37DF">
      <w:pPr>
        <w:adjustRightInd w:val="0"/>
        <w:snapToGrid w:val="0"/>
        <w:spacing w:line="360" w:lineRule="auto"/>
        <w:ind w:left="0" w:leftChars="0" w:firstLine="0" w:firstLineChars="0"/>
        <w:jc w:val="center"/>
        <w:outlineLvl w:val="0"/>
        <w:rPr>
          <w:rFonts w:hint="eastAsia" w:ascii="方正小标宋简体" w:hAnsi="方正小标宋简体" w:eastAsia="方正小标宋简体" w:cs="方正小标宋简体"/>
          <w:sz w:val="44"/>
          <w:szCs w:val="44"/>
        </w:rPr>
      </w:pPr>
      <w:bookmarkStart w:id="0" w:name="_Toc20805"/>
      <w:r>
        <w:rPr>
          <w:rFonts w:hint="eastAsia" w:ascii="方正小标宋简体" w:hAnsi="方正小标宋简体" w:eastAsia="方正小标宋简体" w:cs="方正小标宋简体"/>
          <w:sz w:val="44"/>
          <w:szCs w:val="44"/>
        </w:rPr>
        <w:t>永济市2023年城乡义务教育补助资金</w:t>
      </w:r>
      <w:bookmarkEnd w:id="0"/>
    </w:p>
    <w:p w14:paraId="0672443D">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绩效评价报告</w:t>
      </w:r>
    </w:p>
    <w:p w14:paraId="33685292">
      <w:pPr>
        <w:pStyle w:val="7"/>
        <w:ind w:left="0" w:leftChars="0" w:firstLine="0" w:firstLineChars="0"/>
        <w:jc w:val="both"/>
        <w:rPr>
          <w:rFonts w:hint="eastAsia" w:ascii="仿宋_GB2312" w:hAnsi="仿宋_GB2312" w:eastAsia="仿宋_GB2312" w:cs="仿宋_GB2312"/>
          <w:kern w:val="2"/>
          <w:sz w:val="32"/>
          <w:szCs w:val="32"/>
          <w:highlight w:val="none"/>
          <w:lang w:val="en-US" w:eastAsia="zh-CN" w:bidi="ar-SA"/>
        </w:rPr>
      </w:pPr>
    </w:p>
    <w:p w14:paraId="22295309">
      <w:pPr>
        <w:pStyle w:val="7"/>
        <w:ind w:left="0" w:leftChars="0" w:firstLine="0" w:firstLineChars="0"/>
        <w:jc w:val="center"/>
        <w:rPr>
          <w:b/>
          <w:bCs/>
        </w:rPr>
      </w:pPr>
    </w:p>
    <w:p w14:paraId="428B9AFB">
      <w:pPr>
        <w:autoSpaceDE w:val="0"/>
        <w:autoSpaceDN w:val="0"/>
        <w:adjustRightInd w:val="0"/>
        <w:ind w:firstLine="0" w:firstLineChars="0"/>
        <w:rPr>
          <w:rFonts w:ascii="仿宋_GB2312" w:hAnsi="仿宋_GB2312" w:eastAsia="仿宋_GB2312" w:cs="仿宋_GB2312"/>
          <w:szCs w:val="32"/>
        </w:rPr>
      </w:pPr>
    </w:p>
    <w:p w14:paraId="6D90EC11">
      <w:pPr>
        <w:autoSpaceDE w:val="0"/>
        <w:autoSpaceDN w:val="0"/>
        <w:adjustRightInd w:val="0"/>
        <w:ind w:firstLine="640"/>
        <w:rPr>
          <w:rFonts w:hint="eastAsia" w:ascii="仿宋_GB2312" w:hAnsi="仿宋_GB2312" w:eastAsia="仿宋_GB2312" w:cs="仿宋_GB2312"/>
          <w:szCs w:val="32"/>
          <w:lang w:val="en-US" w:eastAsia="zh-CN"/>
        </w:rPr>
      </w:pPr>
    </w:p>
    <w:p w14:paraId="79AD17DA">
      <w:pPr>
        <w:autoSpaceDE w:val="0"/>
        <w:autoSpaceDN w:val="0"/>
        <w:adjustRightInd w:val="0"/>
        <w:ind w:firstLine="640"/>
        <w:rPr>
          <w:rFonts w:hint="eastAsia" w:ascii="仿宋_GB2312" w:hAnsi="仿宋_GB2312" w:eastAsia="仿宋_GB2312" w:cs="仿宋_GB2312"/>
          <w:szCs w:val="32"/>
          <w:lang w:val="en-US" w:eastAsia="zh-CN"/>
        </w:rPr>
      </w:pPr>
    </w:p>
    <w:p w14:paraId="301E1A4D">
      <w:pPr>
        <w:autoSpaceDE w:val="0"/>
        <w:autoSpaceDN w:val="0"/>
        <w:adjustRightInd w:val="0"/>
        <w:ind w:firstLine="640"/>
        <w:rPr>
          <w:rFonts w:hint="eastAsia" w:ascii="仿宋_GB2312" w:hAnsi="仿宋_GB2312" w:eastAsia="仿宋_GB2312" w:cs="仿宋_GB2312"/>
          <w:szCs w:val="32"/>
          <w:lang w:val="en-US" w:eastAsia="zh-CN"/>
        </w:rPr>
      </w:pPr>
    </w:p>
    <w:p w14:paraId="06E1107A">
      <w:pPr>
        <w:autoSpaceDE w:val="0"/>
        <w:autoSpaceDN w:val="0"/>
        <w:adjustRightInd w:val="0"/>
        <w:ind w:firstLine="960" w:firstLineChars="3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主管</w:t>
      </w:r>
      <w:r>
        <w:rPr>
          <w:rFonts w:hint="eastAsia" w:ascii="仿宋_GB2312" w:hAnsi="仿宋_GB2312" w:eastAsia="仿宋_GB2312" w:cs="仿宋_GB2312"/>
          <w:szCs w:val="32"/>
        </w:rPr>
        <w:t>单位：</w:t>
      </w:r>
      <w:r>
        <w:rPr>
          <w:rFonts w:hint="eastAsia" w:ascii="仿宋_GB2312" w:hAnsi="仿宋_GB2312" w:eastAsia="仿宋_GB2312" w:cs="仿宋_GB2312"/>
          <w:szCs w:val="32"/>
          <w:lang w:val="en-US" w:eastAsia="zh-CN"/>
        </w:rPr>
        <w:t>永济市教育局</w:t>
      </w:r>
    </w:p>
    <w:p w14:paraId="490D87DA">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实施单位：</w:t>
      </w:r>
      <w:r>
        <w:rPr>
          <w:rFonts w:hint="eastAsia" w:ascii="仿宋_GB2312" w:hAnsi="仿宋_GB2312" w:eastAsia="仿宋_GB2312" w:cs="仿宋_GB2312"/>
          <w:sz w:val="32"/>
          <w:szCs w:val="32"/>
        </w:rPr>
        <w:t>永济</w:t>
      </w:r>
      <w:r>
        <w:rPr>
          <w:rFonts w:hint="eastAsia" w:ascii="仿宋_GB2312" w:hAnsi="仿宋_GB2312" w:eastAsia="仿宋_GB2312" w:cs="仿宋_GB2312"/>
          <w:sz w:val="32"/>
          <w:szCs w:val="32"/>
          <w:lang w:val="en-US" w:eastAsia="zh-CN"/>
        </w:rPr>
        <w:t>市城乡义务教育</w:t>
      </w:r>
      <w:r>
        <w:rPr>
          <w:rFonts w:hint="eastAsia" w:ascii="仿宋_GB2312" w:hAnsi="仿宋_GB2312" w:eastAsia="仿宋_GB2312" w:cs="仿宋_GB2312"/>
          <w:sz w:val="32"/>
          <w:szCs w:val="32"/>
        </w:rPr>
        <w:t>学校</w:t>
      </w:r>
    </w:p>
    <w:p w14:paraId="0C045A09">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委托单位：永济市财政局</w:t>
      </w:r>
    </w:p>
    <w:p w14:paraId="6F8C1E10">
      <w:pPr>
        <w:autoSpaceDE w:val="0"/>
        <w:autoSpaceDN w:val="0"/>
        <w:adjustRightInd w:val="0"/>
        <w:ind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评价机构：山西同仁会计师事务所（有限公司）</w:t>
      </w:r>
    </w:p>
    <w:p w14:paraId="444A41A0">
      <w:pPr>
        <w:autoSpaceDE w:val="0"/>
        <w:autoSpaceDN w:val="0"/>
        <w:adjustRightInd w:val="0"/>
        <w:ind w:firstLine="960" w:firstLineChars="3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主 评 人：王敏</w:t>
      </w:r>
    </w:p>
    <w:p w14:paraId="50E74E08">
      <w:pPr>
        <w:ind w:left="420" w:firstLine="562"/>
        <w:rPr>
          <w:rFonts w:ascii="仿宋" w:hAnsi="仿宋" w:cs="仿宋"/>
          <w:b/>
          <w:bCs/>
          <w:sz w:val="28"/>
          <w:szCs w:val="36"/>
        </w:rPr>
      </w:pPr>
    </w:p>
    <w:p w14:paraId="475DEE40">
      <w:pPr>
        <w:ind w:firstLine="3520" w:firstLineChars="1100"/>
        <w:jc w:val="both"/>
        <w:rPr>
          <w:rFonts w:ascii="仿宋_GB2312" w:hAnsi="仿宋_GB2312" w:eastAsia="仿宋_GB2312" w:cs="仿宋_GB2312"/>
          <w:szCs w:val="32"/>
        </w:rPr>
      </w:pPr>
      <w:r>
        <w:rPr>
          <w:rFonts w:hint="eastAsia" w:ascii="仿宋_GB2312" w:hAnsi="仿宋_GB2312" w:eastAsia="仿宋_GB2312" w:cs="仿宋_GB2312"/>
          <w:szCs w:val="32"/>
        </w:rPr>
        <w:t>二〇二</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十</w:t>
      </w:r>
      <w:r>
        <w:rPr>
          <w:rFonts w:hint="eastAsia" w:ascii="仿宋_GB2312" w:hAnsi="仿宋_GB2312" w:eastAsia="仿宋_GB2312" w:cs="仿宋_GB2312"/>
          <w:szCs w:val="32"/>
        </w:rPr>
        <w:t>月</w:t>
      </w:r>
    </w:p>
    <w:p w14:paraId="292A1929">
      <w:pPr>
        <w:pStyle w:val="10"/>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41" w:right="1417" w:bottom="1417" w:left="1531" w:header="851" w:footer="992" w:gutter="0"/>
          <w:pgNumType w:start="1"/>
          <w:cols w:space="720" w:num="1"/>
          <w:docGrid w:type="lines" w:linePitch="312" w:charSpace="0"/>
        </w:sectPr>
      </w:pPr>
    </w:p>
    <w:p w14:paraId="5C5CE7D9">
      <w:pPr>
        <w:spacing w:line="500" w:lineRule="exact"/>
        <w:ind w:firstLine="0" w:firstLineChars="0"/>
        <w:jc w:val="both"/>
        <w:rPr>
          <w:rFonts w:ascii="仿宋_GB2312" w:hAnsi="仿宋_GB2312" w:eastAsia="仿宋_GB2312" w:cs="仿宋_GB2312"/>
          <w:b/>
          <w:bCs/>
          <w:sz w:val="36"/>
          <w:szCs w:val="36"/>
        </w:rPr>
      </w:pPr>
    </w:p>
    <w:p w14:paraId="0302743D">
      <w:pPr>
        <w:spacing w:line="500" w:lineRule="exact"/>
        <w:ind w:firstLine="0" w:firstLineChars="0"/>
        <w:jc w:val="center"/>
        <w:rPr>
          <w:rFonts w:ascii="仿宋_GB2312" w:hAnsi="仿宋_GB2312" w:eastAsia="仿宋_GB2312" w:cs="仿宋_GB2312"/>
          <w:b/>
          <w:bCs/>
          <w:sz w:val="36"/>
          <w:szCs w:val="36"/>
        </w:rPr>
      </w:pPr>
    </w:p>
    <w:p w14:paraId="6DD4C3DC">
      <w:pPr>
        <w:spacing w:line="500" w:lineRule="exact"/>
        <w:ind w:firstLine="0" w:firstLineChars="0"/>
        <w:jc w:val="center"/>
        <w:rPr>
          <w:rFonts w:ascii="仿宋_GB2312" w:hAnsi="仿宋_GB2312" w:eastAsia="仿宋_GB2312" w:cs="仿宋_GB2312"/>
          <w:b/>
          <w:bCs/>
          <w:sz w:val="36"/>
          <w:szCs w:val="36"/>
        </w:rPr>
      </w:pPr>
    </w:p>
    <w:p w14:paraId="63452E58">
      <w:pPr>
        <w:spacing w:line="500" w:lineRule="exact"/>
        <w:ind w:firstLine="0" w:firstLineChars="0"/>
        <w:jc w:val="center"/>
        <w:rPr>
          <w:rFonts w:ascii="仿宋_GB2312" w:hAnsi="仿宋_GB2312" w:eastAsia="仿宋_GB2312" w:cs="仿宋_GB2312"/>
          <w:b/>
          <w:bCs/>
          <w:sz w:val="36"/>
          <w:szCs w:val="36"/>
        </w:rPr>
      </w:pPr>
    </w:p>
    <w:p w14:paraId="57E1B9BE">
      <w:pPr>
        <w:spacing w:line="500" w:lineRule="exact"/>
        <w:ind w:firstLine="0" w:firstLineChars="0"/>
        <w:jc w:val="center"/>
        <w:rPr>
          <w:rFonts w:ascii="仿宋_GB2312" w:hAnsi="仿宋_GB2312" w:eastAsia="仿宋_GB2312" w:cs="仿宋_GB2312"/>
          <w:b/>
          <w:bCs/>
          <w:sz w:val="36"/>
          <w:szCs w:val="36"/>
        </w:rPr>
      </w:pPr>
    </w:p>
    <w:p w14:paraId="21583CDC">
      <w:pPr>
        <w:spacing w:line="500" w:lineRule="exact"/>
        <w:ind w:firstLine="0" w:firstLineChars="0"/>
        <w:jc w:val="center"/>
        <w:rPr>
          <w:rFonts w:ascii="仿宋_GB2312" w:hAnsi="仿宋_GB2312" w:eastAsia="仿宋_GB2312" w:cs="仿宋_GB2312"/>
          <w:b/>
          <w:bCs/>
          <w:sz w:val="36"/>
          <w:szCs w:val="36"/>
        </w:rPr>
      </w:pPr>
    </w:p>
    <w:p w14:paraId="4401A99D">
      <w:pPr>
        <w:spacing w:line="500" w:lineRule="exact"/>
        <w:ind w:firstLine="0" w:firstLineChars="0"/>
        <w:jc w:val="center"/>
        <w:rPr>
          <w:rFonts w:ascii="仿宋_GB2312" w:hAnsi="仿宋_GB2312" w:eastAsia="仿宋_GB2312" w:cs="仿宋_GB2312"/>
          <w:b/>
          <w:bCs/>
          <w:sz w:val="36"/>
          <w:szCs w:val="36"/>
        </w:rPr>
      </w:pPr>
    </w:p>
    <w:p w14:paraId="606A335D">
      <w:pPr>
        <w:spacing w:line="500" w:lineRule="exact"/>
        <w:ind w:firstLine="0" w:firstLineChars="0"/>
        <w:jc w:val="center"/>
        <w:rPr>
          <w:rFonts w:ascii="仿宋_GB2312" w:hAnsi="仿宋_GB2312" w:eastAsia="仿宋_GB2312" w:cs="仿宋_GB2312"/>
          <w:b/>
          <w:bCs/>
          <w:sz w:val="36"/>
          <w:szCs w:val="36"/>
        </w:rPr>
      </w:pPr>
    </w:p>
    <w:p w14:paraId="6A67C401">
      <w:pPr>
        <w:spacing w:line="500" w:lineRule="exact"/>
        <w:ind w:firstLine="0" w:firstLineChars="0"/>
        <w:jc w:val="center"/>
        <w:rPr>
          <w:rFonts w:ascii="仿宋_GB2312" w:hAnsi="仿宋_GB2312" w:eastAsia="仿宋_GB2312" w:cs="仿宋_GB2312"/>
          <w:b/>
          <w:bCs/>
          <w:sz w:val="36"/>
          <w:szCs w:val="36"/>
        </w:rPr>
      </w:pPr>
    </w:p>
    <w:p w14:paraId="5B7740FA">
      <w:pPr>
        <w:spacing w:line="500" w:lineRule="exact"/>
        <w:ind w:firstLine="0" w:firstLineChars="0"/>
        <w:jc w:val="center"/>
        <w:rPr>
          <w:rFonts w:ascii="仿宋_GB2312" w:hAnsi="仿宋_GB2312" w:eastAsia="仿宋_GB2312" w:cs="仿宋_GB2312"/>
          <w:b/>
          <w:bCs/>
          <w:sz w:val="36"/>
          <w:szCs w:val="36"/>
        </w:rPr>
      </w:pPr>
    </w:p>
    <w:p w14:paraId="485348D2">
      <w:pPr>
        <w:spacing w:line="500" w:lineRule="exact"/>
        <w:ind w:firstLine="0" w:firstLineChars="0"/>
        <w:jc w:val="center"/>
        <w:rPr>
          <w:rFonts w:ascii="仿宋_GB2312" w:hAnsi="仿宋_GB2312" w:eastAsia="仿宋_GB2312" w:cs="仿宋_GB2312"/>
          <w:b/>
          <w:bCs/>
          <w:sz w:val="36"/>
          <w:szCs w:val="36"/>
        </w:rPr>
      </w:pPr>
    </w:p>
    <w:p w14:paraId="38D3CDFD">
      <w:pPr>
        <w:spacing w:line="500" w:lineRule="exact"/>
        <w:ind w:firstLine="0" w:firstLineChars="0"/>
        <w:jc w:val="center"/>
        <w:rPr>
          <w:rFonts w:ascii="仿宋_GB2312" w:hAnsi="仿宋_GB2312" w:eastAsia="仿宋_GB2312" w:cs="仿宋_GB2312"/>
          <w:b/>
          <w:bCs/>
          <w:sz w:val="36"/>
          <w:szCs w:val="36"/>
        </w:rPr>
      </w:pPr>
    </w:p>
    <w:p w14:paraId="2BF20154">
      <w:pPr>
        <w:spacing w:line="500" w:lineRule="exact"/>
        <w:ind w:firstLine="0" w:firstLineChars="0"/>
        <w:jc w:val="center"/>
        <w:rPr>
          <w:rFonts w:ascii="仿宋_GB2312" w:hAnsi="仿宋_GB2312" w:eastAsia="仿宋_GB2312" w:cs="仿宋_GB2312"/>
          <w:b/>
          <w:bCs/>
          <w:sz w:val="36"/>
          <w:szCs w:val="36"/>
        </w:rPr>
      </w:pPr>
    </w:p>
    <w:p w14:paraId="3BB88547">
      <w:pPr>
        <w:spacing w:line="500" w:lineRule="exact"/>
        <w:ind w:firstLine="0" w:firstLineChars="0"/>
        <w:jc w:val="center"/>
        <w:rPr>
          <w:rFonts w:ascii="仿宋_GB2312" w:hAnsi="仿宋_GB2312" w:eastAsia="仿宋_GB2312" w:cs="仿宋_GB2312"/>
          <w:b/>
          <w:bCs/>
          <w:sz w:val="36"/>
          <w:szCs w:val="36"/>
        </w:rPr>
      </w:pPr>
    </w:p>
    <w:p w14:paraId="6DB4DB4D">
      <w:pPr>
        <w:spacing w:line="500" w:lineRule="exact"/>
        <w:ind w:firstLine="0" w:firstLineChars="0"/>
        <w:jc w:val="center"/>
        <w:rPr>
          <w:rFonts w:ascii="仿宋_GB2312" w:hAnsi="仿宋_GB2312" w:eastAsia="仿宋_GB2312" w:cs="仿宋_GB2312"/>
          <w:b/>
          <w:bCs/>
          <w:sz w:val="36"/>
          <w:szCs w:val="36"/>
        </w:rPr>
      </w:pPr>
    </w:p>
    <w:p w14:paraId="412677C7">
      <w:pPr>
        <w:spacing w:line="500" w:lineRule="exact"/>
        <w:ind w:firstLine="0" w:firstLineChars="0"/>
        <w:jc w:val="center"/>
        <w:rPr>
          <w:rFonts w:ascii="仿宋_GB2312" w:hAnsi="仿宋_GB2312" w:eastAsia="仿宋_GB2312" w:cs="仿宋_GB2312"/>
          <w:b/>
          <w:bCs/>
          <w:sz w:val="36"/>
          <w:szCs w:val="36"/>
        </w:rPr>
      </w:pPr>
    </w:p>
    <w:p w14:paraId="08F842BE">
      <w:pPr>
        <w:spacing w:line="500" w:lineRule="exact"/>
        <w:ind w:firstLine="0" w:firstLineChars="0"/>
        <w:jc w:val="center"/>
        <w:rPr>
          <w:rFonts w:ascii="仿宋_GB2312" w:hAnsi="仿宋_GB2312" w:eastAsia="仿宋_GB2312" w:cs="仿宋_GB2312"/>
          <w:b/>
          <w:bCs/>
          <w:sz w:val="36"/>
          <w:szCs w:val="36"/>
        </w:rPr>
      </w:pPr>
    </w:p>
    <w:p w14:paraId="796AF49A">
      <w:pPr>
        <w:spacing w:line="500" w:lineRule="exact"/>
        <w:ind w:firstLine="0" w:firstLineChars="0"/>
        <w:jc w:val="center"/>
        <w:rPr>
          <w:rFonts w:ascii="仿宋_GB2312" w:hAnsi="仿宋_GB2312" w:eastAsia="仿宋_GB2312" w:cs="仿宋_GB2312"/>
          <w:b/>
          <w:bCs/>
          <w:sz w:val="36"/>
          <w:szCs w:val="36"/>
        </w:rPr>
      </w:pPr>
    </w:p>
    <w:p w14:paraId="355A07BE">
      <w:pPr>
        <w:spacing w:line="500" w:lineRule="exact"/>
        <w:ind w:firstLine="0" w:firstLineChars="0"/>
        <w:jc w:val="center"/>
        <w:rPr>
          <w:rFonts w:ascii="仿宋_GB2312" w:hAnsi="仿宋_GB2312" w:eastAsia="仿宋_GB2312" w:cs="仿宋_GB2312"/>
          <w:b/>
          <w:bCs/>
          <w:sz w:val="36"/>
          <w:szCs w:val="36"/>
        </w:rPr>
      </w:pPr>
    </w:p>
    <w:p w14:paraId="35736DA4">
      <w:pPr>
        <w:spacing w:line="500" w:lineRule="exact"/>
        <w:ind w:firstLine="0" w:firstLineChars="0"/>
        <w:jc w:val="center"/>
        <w:rPr>
          <w:rFonts w:ascii="仿宋_GB2312" w:hAnsi="仿宋_GB2312" w:eastAsia="仿宋_GB2312" w:cs="仿宋_GB2312"/>
          <w:b/>
          <w:bCs/>
          <w:sz w:val="36"/>
          <w:szCs w:val="36"/>
        </w:rPr>
      </w:pPr>
    </w:p>
    <w:p w14:paraId="1915681F">
      <w:pPr>
        <w:spacing w:line="500" w:lineRule="exact"/>
        <w:ind w:firstLine="0" w:firstLineChars="0"/>
        <w:jc w:val="center"/>
        <w:rPr>
          <w:rFonts w:ascii="仿宋_GB2312" w:hAnsi="仿宋_GB2312" w:eastAsia="仿宋_GB2312" w:cs="仿宋_GB2312"/>
          <w:b/>
          <w:bCs/>
          <w:sz w:val="36"/>
          <w:szCs w:val="36"/>
        </w:rPr>
      </w:pPr>
    </w:p>
    <w:p w14:paraId="4B5CA1D6">
      <w:pPr>
        <w:spacing w:line="500" w:lineRule="exact"/>
        <w:ind w:firstLine="0" w:firstLineChars="0"/>
        <w:jc w:val="center"/>
        <w:rPr>
          <w:rFonts w:ascii="仿宋_GB2312" w:hAnsi="仿宋_GB2312" w:eastAsia="仿宋_GB2312" w:cs="仿宋_GB2312"/>
          <w:b/>
          <w:bCs/>
          <w:sz w:val="36"/>
          <w:szCs w:val="36"/>
        </w:rPr>
      </w:pPr>
    </w:p>
    <w:p w14:paraId="0252FFC3">
      <w:pPr>
        <w:spacing w:line="500" w:lineRule="exact"/>
        <w:ind w:firstLine="0" w:firstLineChars="0"/>
        <w:jc w:val="center"/>
        <w:rPr>
          <w:rFonts w:ascii="仿宋_GB2312" w:hAnsi="仿宋_GB2312" w:eastAsia="仿宋_GB2312" w:cs="仿宋_GB2312"/>
          <w:b/>
          <w:bCs/>
          <w:sz w:val="36"/>
          <w:szCs w:val="36"/>
        </w:rPr>
      </w:pPr>
    </w:p>
    <w:p w14:paraId="1BB0D82A">
      <w:pPr>
        <w:spacing w:line="500" w:lineRule="exact"/>
        <w:ind w:firstLine="0" w:firstLineChars="0"/>
        <w:jc w:val="center"/>
        <w:rPr>
          <w:rFonts w:ascii="仿宋_GB2312" w:hAnsi="仿宋_GB2312" w:eastAsia="仿宋_GB2312" w:cs="仿宋_GB2312"/>
          <w:b/>
          <w:bCs/>
          <w:sz w:val="36"/>
          <w:szCs w:val="36"/>
        </w:rPr>
      </w:pPr>
    </w:p>
    <w:p w14:paraId="4C9C0AD3">
      <w:pPr>
        <w:spacing w:line="500" w:lineRule="exact"/>
        <w:ind w:firstLine="0" w:firstLineChars="0"/>
        <w:jc w:val="center"/>
        <w:rPr>
          <w:rFonts w:ascii="仿宋_GB2312" w:hAnsi="仿宋_GB2312" w:eastAsia="仿宋_GB2312" w:cs="仿宋_GB2312"/>
          <w:b/>
          <w:bCs/>
          <w:sz w:val="36"/>
          <w:szCs w:val="36"/>
        </w:rPr>
      </w:pPr>
    </w:p>
    <w:p w14:paraId="10202052">
      <w:pPr>
        <w:spacing w:line="500" w:lineRule="exact"/>
        <w:ind w:firstLine="0" w:firstLineChars="0"/>
        <w:jc w:val="center"/>
        <w:rPr>
          <w:rFonts w:ascii="仿宋_GB2312" w:hAnsi="仿宋_GB2312" w:eastAsia="仿宋_GB2312" w:cs="仿宋_GB2312"/>
          <w:b/>
          <w:bCs/>
          <w:sz w:val="36"/>
          <w:szCs w:val="36"/>
        </w:rPr>
      </w:pPr>
    </w:p>
    <w:p w14:paraId="2C83B518">
      <w:pPr>
        <w:spacing w:line="240" w:lineRule="auto"/>
        <w:ind w:firstLine="0" w:firstLineChars="0"/>
        <w:jc w:val="center"/>
        <w:rPr>
          <w:rFonts w:ascii="宋体" w:hAnsi="宋体" w:eastAsia="宋体"/>
          <w:sz w:val="21"/>
        </w:rPr>
      </w:pPr>
      <w:bookmarkStart w:id="1" w:name="_Toc23957"/>
      <w:bookmarkStart w:id="2" w:name="_Toc6620"/>
    </w:p>
    <w:p w14:paraId="2FF351A6">
      <w:pPr>
        <w:spacing w:line="240" w:lineRule="auto"/>
        <w:ind w:firstLine="0" w:firstLineChars="0"/>
        <w:jc w:val="center"/>
        <w:rPr>
          <w:rFonts w:ascii="仿宋" w:hAnsi="仿宋" w:cs="仿宋"/>
          <w:szCs w:val="32"/>
        </w:rPr>
        <w:sectPr>
          <w:headerReference r:id="rId11" w:type="default"/>
          <w:footerReference r:id="rId12" w:type="default"/>
          <w:pgSz w:w="11906" w:h="16838"/>
          <w:pgMar w:top="2041" w:right="1417" w:bottom="1417" w:left="1531" w:header="1417" w:footer="992" w:gutter="0"/>
          <w:pgNumType w:start="1"/>
          <w:cols w:space="720" w:num="1"/>
          <w:docGrid w:type="lines" w:linePitch="312" w:charSpace="0"/>
        </w:sectPr>
      </w:pPr>
    </w:p>
    <w:sdt>
      <w:sdtPr>
        <w:rPr>
          <w:rFonts w:hint="eastAsia" w:ascii="仿宋" w:hAnsi="仿宋" w:cs="仿宋"/>
          <w:b/>
          <w:bCs/>
          <w:sz w:val="36"/>
          <w:szCs w:val="36"/>
        </w:rPr>
        <w:id w:val="147462303"/>
        <w:docPartObj>
          <w:docPartGallery w:val="Table of Contents"/>
          <w:docPartUnique/>
        </w:docPartObj>
      </w:sdtPr>
      <w:sdtEndPr>
        <w:rPr>
          <w:rFonts w:hint="eastAsia" w:ascii="仿宋" w:hAnsi="仿宋" w:cs="仿宋"/>
          <w:b/>
          <w:bCs/>
          <w:sz w:val="32"/>
          <w:szCs w:val="32"/>
        </w:rPr>
      </w:sdtEndPr>
      <w:sdtContent>
        <w:p w14:paraId="7AB3C473">
          <w:pPr>
            <w:spacing w:line="240" w:lineRule="auto"/>
            <w:ind w:firstLine="0" w:firstLineChars="0"/>
            <w:jc w:val="center"/>
            <w:rPr>
              <w:rFonts w:ascii="仿宋" w:hAnsi="仿宋" w:cs="仿宋"/>
              <w:b/>
              <w:bCs/>
              <w:sz w:val="36"/>
              <w:szCs w:val="36"/>
            </w:rPr>
          </w:pPr>
          <w:r>
            <w:rPr>
              <w:rFonts w:hint="eastAsia" w:ascii="仿宋" w:hAnsi="仿宋" w:cs="仿宋"/>
              <w:b/>
              <w:bCs/>
              <w:sz w:val="36"/>
              <w:szCs w:val="36"/>
            </w:rPr>
            <w:t>目  录</w:t>
          </w:r>
        </w:p>
        <w:p w14:paraId="51F5A63B">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"_Toc18859" </w:instrText>
          </w:r>
          <w:r>
            <w:fldChar w:fldCharType="separate"/>
          </w:r>
          <w:r>
            <w:rPr>
              <w:rFonts w:hint="eastAsia" w:ascii="仿宋" w:hAnsi="仿宋" w:eastAsia="仿宋" w:cs="仿宋"/>
              <w:sz w:val="30"/>
              <w:szCs w:val="30"/>
            </w:rPr>
            <w:t>摘要</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_Toc18859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6BDD708">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"_Toc27751" </w:instrText>
          </w:r>
          <w:r>
            <w:fldChar w:fldCharType="separate"/>
          </w:r>
          <w:r>
            <w:rPr>
              <w:rFonts w:hint="eastAsia" w:ascii="仿宋" w:hAnsi="仿宋" w:eastAsia="仿宋" w:cs="仿宋"/>
              <w:sz w:val="30"/>
              <w:szCs w:val="30"/>
            </w:rPr>
            <w:t>绩效评价报告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_Toc27751 \h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5E8E20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"_Toc13008" </w:instrText>
          </w:r>
          <w:r>
            <w:fldChar w:fldCharType="separate"/>
          </w:r>
          <w:r>
            <w:rPr>
              <w:rFonts w:hint="eastAsia" w:ascii="仿宋" w:hAnsi="仿宋" w:eastAsia="仿宋" w:cs="仿宋"/>
              <w:sz w:val="30"/>
              <w:szCs w:val="30"/>
            </w:rPr>
            <w:t>一、项目概况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_Toc13008 \h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380C1B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hint="eastAsia" w:eastAsia="仿宋"/>
              <w:lang w:val="en-US" w:eastAsia="zh-CN"/>
            </w:rPr>
          </w:pPr>
          <w:r>
            <w:fldChar w:fldCharType="begin"/>
          </w:r>
          <w:r>
            <w:instrText xml:space="preserve"> HYPERLINK \l "_Toc8474" </w:instrText>
          </w:r>
          <w:r>
            <w:fldChar w:fldCharType="separate"/>
          </w:r>
          <w:r>
            <w:rPr>
              <w:rFonts w:hint="eastAsia" w:ascii="仿宋" w:hAnsi="仿宋" w:eastAsia="仿宋" w:cs="仿宋"/>
              <w:sz w:val="30"/>
              <w:szCs w:val="30"/>
            </w:rPr>
            <w:t>（一）项目立项背景及依据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_Toc8474 \h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E841B5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hint="eastAsia" w:ascii="仿宋" w:hAnsi="仿宋" w:eastAsia="仿宋" w:cs="仿宋"/>
              <w:sz w:val="30"/>
              <w:szCs w:val="30"/>
              <w:lang w:val="en-US" w:eastAsia="zh-CN"/>
            </w:rPr>
          </w:pPr>
          <w:r>
            <w:fldChar w:fldCharType="begin"/>
          </w:r>
          <w:r>
            <w:instrText xml:space="preserve"> HYPERLINK \l "_Toc12696" </w:instrText>
          </w:r>
          <w:r>
            <w:fldChar w:fldCharType="separate"/>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项目资金到位及使用情况</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2</w:t>
          </w:r>
        </w:p>
        <w:p w14:paraId="7C9B59F6">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hint="eastAsia" w:ascii="仿宋" w:hAnsi="仿宋" w:eastAsia="仿宋" w:cs="仿宋"/>
              <w:sz w:val="30"/>
              <w:szCs w:val="30"/>
              <w:lang w:val="en-US" w:eastAsia="zh-CN"/>
            </w:rPr>
          </w:pPr>
          <w:r>
            <w:fldChar w:fldCharType="begin"/>
          </w:r>
          <w:r>
            <w:instrText xml:space="preserve"> HYPERLINK \l "_Toc20032"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）项目绩效目标</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3</w:t>
          </w:r>
        </w:p>
        <w:p w14:paraId="1E493DC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"_Toc11603"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）项目组织及管理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_Toc11603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8A322FF">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"_Toc21157" </w:instrText>
          </w:r>
          <w:r>
            <w:fldChar w:fldCharType="separate"/>
          </w: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）利益相关方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_Toc21157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66F017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"_Toc13826" </w:instrText>
          </w:r>
          <w:r>
            <w:fldChar w:fldCharType="separate"/>
          </w:r>
          <w:r>
            <w:rPr>
              <w:rFonts w:hint="eastAsia" w:ascii="仿宋" w:hAnsi="仿宋" w:eastAsia="仿宋" w:cs="仿宋"/>
              <w:sz w:val="30"/>
              <w:szCs w:val="30"/>
            </w:rPr>
            <w:t>二、绩效评价工作情况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_Toc13826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C4A141E">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"_Toc293" </w:instrText>
          </w:r>
          <w:r>
            <w:fldChar w:fldCharType="separate"/>
          </w:r>
          <w:r>
            <w:rPr>
              <w:rFonts w:hint="eastAsia" w:ascii="仿宋" w:hAnsi="仿宋" w:eastAsia="仿宋" w:cs="仿宋"/>
              <w:sz w:val="30"/>
              <w:szCs w:val="30"/>
            </w:rPr>
            <w:t>（一）绩效评价目的、对象及范围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_Toc293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420EDFF">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"_Toc12926" </w:instrText>
          </w:r>
          <w:r>
            <w:fldChar w:fldCharType="separate"/>
          </w:r>
          <w:r>
            <w:rPr>
              <w:rFonts w:hint="eastAsia" w:ascii="仿宋" w:hAnsi="仿宋" w:eastAsia="仿宋" w:cs="仿宋"/>
              <w:sz w:val="30"/>
              <w:szCs w:val="30"/>
            </w:rPr>
            <w:t>（二）绩效评价原则及方法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_Toc12926 \h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4433E5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"_Toc20187" </w:instrText>
          </w:r>
          <w:r>
            <w:fldChar w:fldCharType="separate"/>
          </w:r>
          <w:r>
            <w:rPr>
              <w:rFonts w:hint="eastAsia" w:ascii="仿宋" w:hAnsi="仿宋" w:eastAsia="仿宋" w:cs="仿宋"/>
              <w:sz w:val="30"/>
              <w:szCs w:val="30"/>
            </w:rPr>
            <w:t>（三）绩效评价基准日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_Toc20187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B1B7BC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"_Toc28281" </w:instrText>
          </w:r>
          <w:r>
            <w:fldChar w:fldCharType="separate"/>
          </w:r>
          <w:r>
            <w:rPr>
              <w:rFonts w:hint="eastAsia" w:ascii="仿宋" w:hAnsi="仿宋" w:eastAsia="仿宋" w:cs="仿宋"/>
              <w:sz w:val="30"/>
              <w:szCs w:val="30"/>
            </w:rPr>
            <w:t>（四）绩效评价依据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_Toc28281 \h </w:instrText>
          </w:r>
          <w:r>
            <w:rPr>
              <w:rFonts w:hint="eastAsia" w:ascii="仿宋" w:hAnsi="仿宋" w:eastAsia="仿宋" w:cs="仿宋"/>
              <w:sz w:val="30"/>
              <w:szCs w:val="30"/>
            </w:rPr>
            <w:fldChar w:fldCharType="separate"/>
          </w:r>
          <w:r>
            <w:rPr>
              <w:rFonts w:hint="eastAsia" w:ascii="仿宋" w:hAnsi="仿宋" w:eastAsia="仿宋" w:cs="仿宋"/>
              <w:sz w:val="30"/>
              <w:szCs w:val="30"/>
            </w:rPr>
            <w:t>18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55C9ADB">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"_Toc24493" </w:instrText>
          </w:r>
          <w:r>
            <w:fldChar w:fldCharType="separate"/>
          </w:r>
          <w:r>
            <w:rPr>
              <w:rFonts w:hint="eastAsia" w:ascii="仿宋" w:hAnsi="仿宋" w:eastAsia="仿宋" w:cs="仿宋"/>
              <w:sz w:val="30"/>
              <w:szCs w:val="30"/>
            </w:rPr>
            <w:t>（五）绩效评价指标体系及评价标准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_Toc24493 \h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3760BBB">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"_Toc20821" </w:instrText>
          </w:r>
          <w:r>
            <w:fldChar w:fldCharType="separate"/>
          </w:r>
          <w:r>
            <w:rPr>
              <w:rFonts w:hint="eastAsia" w:ascii="仿宋" w:hAnsi="仿宋" w:eastAsia="仿宋" w:cs="仿宋"/>
              <w:sz w:val="30"/>
              <w:szCs w:val="30"/>
            </w:rPr>
            <w:t>（六）评价的组织实施</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_Toc20821 \h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B325F87">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"_Toc19522" </w:instrText>
          </w:r>
          <w:r>
            <w:fldChar w:fldCharType="separate"/>
          </w:r>
          <w:r>
            <w:rPr>
              <w:rFonts w:hint="eastAsia" w:ascii="仿宋" w:hAnsi="仿宋" w:eastAsia="仿宋" w:cs="仿宋"/>
              <w:sz w:val="30"/>
              <w:szCs w:val="30"/>
            </w:rPr>
            <w:t>三、绩效评价结论及评价指标分析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_Toc19522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1067924">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"_Toc19647" </w:instrText>
          </w:r>
          <w:r>
            <w:fldChar w:fldCharType="separate"/>
          </w:r>
          <w:r>
            <w:rPr>
              <w:rFonts w:hint="eastAsia" w:ascii="仿宋" w:hAnsi="仿宋" w:eastAsia="仿宋" w:cs="仿宋"/>
              <w:sz w:val="30"/>
              <w:szCs w:val="30"/>
            </w:rPr>
            <w:t>（一）评价结论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_Toc19647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EFA616D">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320" w:leftChars="100"/>
            <w:textAlignment w:val="auto"/>
            <w:rPr>
              <w:rFonts w:ascii="仿宋" w:hAnsi="仿宋" w:eastAsia="仿宋" w:cs="仿宋"/>
              <w:sz w:val="30"/>
              <w:szCs w:val="30"/>
            </w:rPr>
          </w:pPr>
          <w:r>
            <w:fldChar w:fldCharType="begin"/>
          </w:r>
          <w:r>
            <w:instrText xml:space="preserve"> HYPERLINK \l "_Toc5288" </w:instrText>
          </w:r>
          <w:r>
            <w:fldChar w:fldCharType="separate"/>
          </w:r>
          <w:r>
            <w:rPr>
              <w:rFonts w:hint="eastAsia" w:ascii="仿宋" w:hAnsi="仿宋" w:eastAsia="仿宋" w:cs="仿宋"/>
              <w:sz w:val="30"/>
              <w:szCs w:val="30"/>
            </w:rPr>
            <w:t>（二）评价指标分析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_Toc5288 \h </w:instrText>
          </w:r>
          <w:r>
            <w:rPr>
              <w:rFonts w:hint="eastAsia" w:ascii="仿宋" w:hAnsi="仿宋" w:eastAsia="仿宋" w:cs="仿宋"/>
              <w:sz w:val="30"/>
              <w:szCs w:val="30"/>
            </w:rPr>
            <w:fldChar w:fldCharType="separate"/>
          </w:r>
          <w:r>
            <w:rPr>
              <w:rFonts w:hint="eastAsia" w:ascii="仿宋" w:hAnsi="仿宋" w:eastAsia="仿宋" w:cs="仿宋"/>
              <w:sz w:val="30"/>
              <w:szCs w:val="30"/>
            </w:rPr>
            <w:t>24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6B929C8">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hint="default" w:ascii="仿宋" w:hAnsi="仿宋" w:eastAsia="仿宋" w:cs="仿宋"/>
              <w:sz w:val="30"/>
              <w:szCs w:val="30"/>
              <w:lang w:val="en-US" w:eastAsia="zh-CN"/>
            </w:rPr>
          </w:pPr>
          <w:r>
            <w:fldChar w:fldCharType="begin"/>
          </w:r>
          <w:r>
            <w:instrText xml:space="preserve"> HYPERLINK \l "_Toc27913" </w:instrText>
          </w:r>
          <w:r>
            <w:fldChar w:fldCharType="separate"/>
          </w:r>
          <w:r>
            <w:rPr>
              <w:rFonts w:hint="eastAsia" w:ascii="仿宋" w:hAnsi="仿宋" w:eastAsia="仿宋" w:cs="仿宋"/>
              <w:sz w:val="30"/>
              <w:szCs w:val="30"/>
              <w:lang w:val="en-US" w:eastAsia="zh-CN"/>
            </w:rPr>
            <w:t>四</w:t>
          </w:r>
          <w:r>
            <w:rPr>
              <w:rFonts w:hint="eastAsia" w:ascii="仿宋" w:hAnsi="仿宋" w:eastAsia="仿宋" w:cs="仿宋"/>
              <w:sz w:val="30"/>
              <w:szCs w:val="30"/>
            </w:rPr>
            <w:t>、</w:t>
          </w:r>
          <w:r>
            <w:rPr>
              <w:rFonts w:hint="eastAsia" w:ascii="仿宋" w:hAnsi="仿宋" w:eastAsia="仿宋" w:cs="仿宋"/>
              <w:sz w:val="30"/>
              <w:szCs w:val="30"/>
              <w:lang w:val="en-US" w:eastAsia="zh-CN"/>
            </w:rPr>
            <w:t>主要经验与做法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_Toc27913 \h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p>
        <w:p w14:paraId="3A338ED2">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存在的问题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_Toc27913 \h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A16F3A0">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"_Toc14127" </w:instrText>
          </w:r>
          <w:r>
            <w:fldChar w:fldCharType="separate"/>
          </w:r>
          <w:r>
            <w:rPr>
              <w:rFonts w:hint="eastAsia"/>
              <w:lang w:val="en-US" w:eastAsia="zh-CN"/>
            </w:rPr>
            <w:t>六</w:t>
          </w:r>
          <w:r>
            <w:rPr>
              <w:rFonts w:hint="eastAsia" w:ascii="仿宋" w:hAnsi="仿宋" w:eastAsia="仿宋" w:cs="仿宋"/>
              <w:sz w:val="30"/>
              <w:szCs w:val="30"/>
            </w:rPr>
            <w:t>、相关建议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_Toc14127 \h </w:instrText>
          </w:r>
          <w:r>
            <w:rPr>
              <w:rFonts w:hint="eastAsia" w:ascii="仿宋" w:hAnsi="仿宋" w:eastAsia="仿宋" w:cs="仿宋"/>
              <w:sz w:val="30"/>
              <w:szCs w:val="30"/>
            </w:rPr>
            <w:fldChar w:fldCharType="separate"/>
          </w:r>
          <w:r>
            <w:rPr>
              <w:rFonts w:hint="eastAsia" w:ascii="仿宋" w:hAnsi="仿宋" w:eastAsia="仿宋" w:cs="仿宋"/>
              <w:sz w:val="30"/>
              <w:szCs w:val="30"/>
            </w:rPr>
            <w:t>40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4004376">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pPr>
          <w:r>
            <w:fldChar w:fldCharType="begin"/>
          </w:r>
          <w:r>
            <w:instrText xml:space="preserve"> HYPERLINK \l "_Toc16329" </w:instrText>
          </w:r>
          <w:r>
            <w:fldChar w:fldCharType="separate"/>
          </w:r>
          <w:r>
            <w:rPr>
              <w:rFonts w:hint="eastAsia" w:ascii="仿宋" w:hAnsi="仿宋" w:eastAsia="仿宋" w:cs="仿宋"/>
              <w:kern w:val="44"/>
              <w:sz w:val="30"/>
              <w:szCs w:val="30"/>
            </w:rPr>
            <w:t>附件1：</w:t>
          </w:r>
          <w:r>
            <w:rPr>
              <w:rFonts w:hint="eastAsia" w:ascii="仿宋" w:hAnsi="仿宋" w:eastAsia="仿宋" w:cs="仿宋"/>
              <w:sz w:val="30"/>
              <w:szCs w:val="30"/>
              <w:lang w:val="zh-CN"/>
            </w:rPr>
            <w:t>绩效评价指标体系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_Toc16329 \h </w:instrText>
          </w:r>
          <w:r>
            <w:rPr>
              <w:rFonts w:hint="eastAsia" w:ascii="仿宋" w:hAnsi="仿宋" w:eastAsia="仿宋" w:cs="仿宋"/>
              <w:sz w:val="30"/>
              <w:szCs w:val="30"/>
            </w:rPr>
            <w:fldChar w:fldCharType="separate"/>
          </w:r>
          <w:r>
            <w:rPr>
              <w:rFonts w:hint="eastAsia" w:ascii="仿宋" w:hAnsi="仿宋" w:eastAsia="仿宋" w:cs="仿宋"/>
              <w:sz w:val="30"/>
              <w:szCs w:val="30"/>
            </w:rPr>
            <w:t>42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F3CF9C8">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pPr>
          <w:r>
            <w:fldChar w:fldCharType="begin"/>
          </w:r>
          <w:r>
            <w:instrText xml:space="preserve"> HYPERLINK \l "_Toc25285"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2</w:t>
          </w:r>
          <w:r>
            <w:rPr>
              <w:rFonts w:hint="eastAsia" w:ascii="仿宋" w:hAnsi="仿宋" w:eastAsia="仿宋" w:cs="仿宋"/>
              <w:kern w:val="44"/>
              <w:sz w:val="30"/>
              <w:szCs w:val="30"/>
            </w:rPr>
            <w:t>：</w:t>
          </w:r>
          <w:r>
            <w:rPr>
              <w:rFonts w:hint="eastAsia" w:ascii="仿宋" w:hAnsi="仿宋" w:eastAsia="仿宋" w:cs="仿宋"/>
              <w:sz w:val="30"/>
              <w:szCs w:val="30"/>
              <w:lang w:val="en-US" w:eastAsia="zh-CN" w:bidi="ar-SA"/>
            </w:rPr>
            <w:t>项目</w:t>
          </w:r>
          <w:r>
            <w:rPr>
              <w:rFonts w:hint="eastAsia" w:ascii="仿宋" w:hAnsi="仿宋" w:eastAsia="仿宋" w:cs="仿宋"/>
              <w:sz w:val="30"/>
              <w:szCs w:val="30"/>
              <w:lang w:val="zh-CN" w:eastAsia="zh-CN" w:bidi="ar-SA"/>
            </w:rPr>
            <w:t>建设情况明细表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2</w:t>
          </w:r>
        </w:p>
        <w:p w14:paraId="2F41E43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sz w:val="30"/>
              <w:szCs w:val="30"/>
              <w:lang w:val="en-US" w:eastAsia="zh-CN"/>
            </w:rPr>
          </w:pPr>
          <w:r>
            <w:fldChar w:fldCharType="begin"/>
          </w:r>
          <w:r>
            <w:instrText xml:space="preserve"> HYPERLINK \l "_Toc25285"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3</w:t>
          </w:r>
          <w:r>
            <w:rPr>
              <w:rFonts w:hint="eastAsia" w:ascii="仿宋" w:hAnsi="仿宋" w:eastAsia="仿宋" w:cs="仿宋"/>
              <w:kern w:val="44"/>
              <w:sz w:val="30"/>
              <w:szCs w:val="30"/>
            </w:rPr>
            <w:t>：访谈报告</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14:paraId="015F02A1">
          <w:pPr>
            <w:pStyle w:val="24"/>
            <w:keepNext w:val="0"/>
            <w:keepLines w:val="0"/>
            <w:pageBreakBefore w:val="0"/>
            <w:widowControl/>
            <w:tabs>
              <w:tab w:val="right" w:leader="dot" w:pos="8958"/>
            </w:tabs>
            <w:kinsoku/>
            <w:wordWrap/>
            <w:overflowPunct/>
            <w:topLinePunct w:val="0"/>
            <w:autoSpaceDE/>
            <w:autoSpaceDN/>
            <w:bidi w:val="0"/>
            <w:adjustRightInd/>
            <w:snapToGrid/>
            <w:spacing w:line="440" w:lineRule="exact"/>
            <w:ind w:left="0" w:leftChars="0"/>
            <w:textAlignment w:val="auto"/>
            <w:rPr>
              <w:rFonts w:ascii="仿宋" w:hAnsi="仿宋" w:eastAsia="仿宋" w:cs="仿宋"/>
              <w:sz w:val="30"/>
              <w:szCs w:val="30"/>
            </w:rPr>
          </w:pPr>
          <w:r>
            <w:fldChar w:fldCharType="begin"/>
          </w:r>
          <w:r>
            <w:instrText xml:space="preserve"> HYPERLINK \l "_Toc6959"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4</w:t>
          </w:r>
          <w:r>
            <w:rPr>
              <w:rFonts w:hint="eastAsia" w:ascii="仿宋" w:hAnsi="仿宋" w:eastAsia="仿宋" w:cs="仿宋"/>
              <w:kern w:val="44"/>
              <w:sz w:val="30"/>
              <w:szCs w:val="30"/>
            </w:rPr>
            <w:t>：问卷调查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_Toc6959 \h </w:instrText>
          </w:r>
          <w:r>
            <w:rPr>
              <w:rFonts w:hint="eastAsia" w:ascii="仿宋" w:hAnsi="仿宋" w:eastAsia="仿宋" w:cs="仿宋"/>
              <w:sz w:val="30"/>
              <w:szCs w:val="30"/>
            </w:rPr>
            <w:fldChar w:fldCharType="separate"/>
          </w:r>
          <w:r>
            <w:rPr>
              <w:rFonts w:hint="eastAsia" w:ascii="仿宋" w:hAnsi="仿宋" w:eastAsia="仿宋" w:cs="仿宋"/>
              <w:sz w:val="30"/>
              <w:szCs w:val="30"/>
            </w:rPr>
            <w:t>56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B9A9124">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"_Toc19540"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5</w:t>
          </w:r>
          <w:r>
            <w:rPr>
              <w:rFonts w:hint="eastAsia" w:ascii="仿宋" w:hAnsi="仿宋" w:eastAsia="仿宋" w:cs="仿宋"/>
              <w:kern w:val="44"/>
              <w:sz w:val="30"/>
              <w:szCs w:val="30"/>
            </w:rPr>
            <w:t>：问卷调查分析报告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_Toc19540 \h </w:instrText>
          </w:r>
          <w:r>
            <w:rPr>
              <w:rFonts w:hint="eastAsia" w:ascii="仿宋" w:hAnsi="仿宋" w:eastAsia="仿宋" w:cs="仿宋"/>
              <w:sz w:val="30"/>
              <w:szCs w:val="30"/>
            </w:rPr>
            <w:fldChar w:fldCharType="separate"/>
          </w:r>
          <w:r>
            <w:rPr>
              <w:rFonts w:hint="eastAsia" w:ascii="仿宋" w:hAnsi="仿宋" w:eastAsia="仿宋" w:cs="仿宋"/>
              <w:sz w:val="30"/>
              <w:szCs w:val="30"/>
            </w:rPr>
            <w:t>59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84825A9">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val="en-US" w:eastAsia="zh-CN"/>
            </w:rPr>
          </w:pPr>
          <w:r>
            <w:fldChar w:fldCharType="begin"/>
          </w:r>
          <w:r>
            <w:instrText xml:space="preserve"> HYPERLINK \l "_Toc30385" </w:instrText>
          </w:r>
          <w:r>
            <w:fldChar w:fldCharType="separate"/>
          </w:r>
          <w:r>
            <w:rPr>
              <w:rFonts w:hint="eastAsia" w:ascii="仿宋" w:hAnsi="仿宋" w:eastAsia="仿宋" w:cs="仿宋"/>
              <w:kern w:val="44"/>
              <w:sz w:val="30"/>
              <w:szCs w:val="30"/>
            </w:rPr>
            <w:t>附件</w:t>
          </w:r>
          <w:r>
            <w:rPr>
              <w:rFonts w:hint="eastAsia" w:ascii="仿宋" w:hAnsi="仿宋" w:eastAsia="仿宋" w:cs="仿宋"/>
              <w:kern w:val="44"/>
              <w:sz w:val="30"/>
              <w:szCs w:val="30"/>
              <w:lang w:val="en-US" w:eastAsia="zh-CN"/>
            </w:rPr>
            <w:t>6</w:t>
          </w:r>
          <w:r>
            <w:rPr>
              <w:rFonts w:hint="eastAsia" w:ascii="仿宋" w:hAnsi="仿宋" w:eastAsia="仿宋" w:cs="仿宋"/>
              <w:kern w:val="44"/>
              <w:sz w:val="30"/>
              <w:szCs w:val="30"/>
            </w:rPr>
            <w:t>：资金合规性检查报告</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3</w:t>
          </w:r>
        </w:p>
        <w:p w14:paraId="14693621">
          <w:pPr>
            <w:pStyle w:val="23"/>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ascii="仿宋" w:hAnsi="仿宋" w:eastAsia="仿宋" w:cs="仿宋"/>
              <w:sz w:val="30"/>
              <w:szCs w:val="30"/>
            </w:rPr>
          </w:pPr>
          <w:r>
            <w:fldChar w:fldCharType="begin"/>
          </w:r>
          <w:r>
            <w:instrText xml:space="preserve"> HYPERLINK \l "_Toc29869" </w:instrText>
          </w:r>
          <w:r>
            <w:fldChar w:fldCharType="separate"/>
          </w:r>
          <w:r>
            <w:rPr>
              <w:rFonts w:hint="eastAsia" w:ascii="仿宋" w:hAnsi="仿宋" w:eastAsia="仿宋" w:cs="仿宋"/>
              <w:sz w:val="30"/>
              <w:szCs w:val="30"/>
            </w:rPr>
            <w:t>附件</w:t>
          </w:r>
          <w:r>
            <w:rPr>
              <w:rFonts w:hint="eastAsia" w:ascii="仿宋" w:hAnsi="仿宋" w:eastAsia="仿宋" w:cs="仿宋"/>
              <w:sz w:val="30"/>
              <w:szCs w:val="30"/>
              <w:lang w:val="en-US" w:eastAsia="zh-CN"/>
            </w:rPr>
            <w:t>7</w:t>
          </w:r>
          <w:r>
            <w:rPr>
              <w:rFonts w:hint="eastAsia" w:ascii="仿宋" w:hAnsi="仿宋" w:eastAsia="仿宋" w:cs="仿宋"/>
              <w:sz w:val="30"/>
              <w:szCs w:val="30"/>
            </w:rPr>
            <w:t>：基础信息及自评报告复核情况表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_Toc29869 \h </w:instrText>
          </w:r>
          <w:r>
            <w:rPr>
              <w:rFonts w:hint="eastAsia" w:ascii="仿宋" w:hAnsi="仿宋" w:eastAsia="仿宋" w:cs="仿宋"/>
              <w:sz w:val="30"/>
              <w:szCs w:val="30"/>
            </w:rPr>
            <w:fldChar w:fldCharType="separate"/>
          </w:r>
          <w:r>
            <w:rPr>
              <w:rFonts w:hint="eastAsia" w:ascii="仿宋" w:hAnsi="仿宋" w:eastAsia="仿宋" w:cs="仿宋"/>
              <w:sz w:val="30"/>
              <w:szCs w:val="30"/>
            </w:rPr>
            <w:t>66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6119766">
          <w:pPr>
            <w:widowControl/>
            <w:spacing w:line="380" w:lineRule="exact"/>
            <w:ind w:left="0" w:leftChars="0" w:firstLine="0" w:firstLineChars="0"/>
            <w:rPr>
              <w:lang w:val="en-US" w:eastAsia="zh-CN"/>
            </w:rPr>
            <w:sectPr>
              <w:footerReference r:id="rId13" w:type="default"/>
              <w:pgSz w:w="11906" w:h="16838"/>
              <w:pgMar w:top="2041" w:right="1417" w:bottom="1417" w:left="1531" w:header="1417" w:footer="992" w:gutter="0"/>
              <w:pgNumType w:start="1"/>
              <w:cols w:space="720" w:num="1"/>
              <w:docGrid w:type="lines" w:linePitch="312" w:charSpace="0"/>
            </w:sectPr>
          </w:pPr>
          <w:r>
            <w:rPr>
              <w:rFonts w:hint="eastAsia" w:ascii="仿宋" w:hAnsi="仿宋" w:cs="仿宋"/>
              <w:sz w:val="30"/>
              <w:szCs w:val="30"/>
            </w:rPr>
            <w:fldChar w:fldCharType="end"/>
          </w:r>
          <w:bookmarkStart w:id="3" w:name="_Toc3214"/>
        </w:p>
      </w:sdtContent>
    </w:sdt>
    <w:p w14:paraId="7067C1BB">
      <w:pPr>
        <w:tabs>
          <w:tab w:val="left" w:pos="5538"/>
        </w:tabs>
        <w:bidi w:val="0"/>
        <w:ind w:left="0" w:leftChars="0" w:firstLine="0" w:firstLineChars="0"/>
        <w:jc w:val="left"/>
        <w:rPr>
          <w:lang w:val="en-US" w:eastAsia="zh-CN"/>
        </w:rPr>
        <w:sectPr>
          <w:footerReference r:id="rId14" w:type="default"/>
          <w:pgSz w:w="11906" w:h="16838"/>
          <w:pgMar w:top="2041" w:right="1417" w:bottom="1417" w:left="1531" w:header="1417" w:footer="992" w:gutter="0"/>
          <w:pgNumType w:start="1"/>
          <w:cols w:space="720" w:num="1"/>
          <w:docGrid w:type="lines" w:linePitch="312" w:charSpace="0"/>
        </w:sectPr>
      </w:pPr>
    </w:p>
    <w:bookmarkEnd w:id="1"/>
    <w:bookmarkEnd w:id="3"/>
    <w:p w14:paraId="4D63D463">
      <w:pPr>
        <w:ind w:firstLine="0" w:firstLineChars="0"/>
        <w:jc w:val="center"/>
        <w:outlineLvl w:val="0"/>
        <w:rPr>
          <w:rFonts w:ascii="方正小标宋简体" w:hAnsi="方正小标宋简体" w:eastAsia="方正小标宋简体" w:cs="方正小标宋简体"/>
          <w:sz w:val="36"/>
          <w:szCs w:val="36"/>
        </w:rPr>
      </w:pPr>
      <w:bookmarkStart w:id="4" w:name="_Toc18859"/>
      <w:r>
        <w:rPr>
          <w:rFonts w:hint="eastAsia" w:ascii="方正小标宋简体" w:hAnsi="方正小标宋简体" w:eastAsia="方正小标宋简体" w:cs="方正小标宋简体"/>
          <w:sz w:val="36"/>
          <w:szCs w:val="36"/>
        </w:rPr>
        <w:t>摘要</w:t>
      </w:r>
      <w:bookmarkEnd w:id="4"/>
    </w:p>
    <w:p w14:paraId="55721249">
      <w:pPr>
        <w:ind w:left="0" w:leftChars="0" w:firstLine="0" w:firstLineChars="0"/>
      </w:pPr>
    </w:p>
    <w:p w14:paraId="341CF337">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为加强财政专项资金项目管理，保障资金发挥预期效益，</w:t>
      </w:r>
      <w:r>
        <w:rPr>
          <w:rFonts w:hint="eastAsia" w:ascii="仿宋_GB2312" w:hAnsi="仿宋_GB2312" w:eastAsia="仿宋_GB2312" w:cs="仿宋_GB2312"/>
          <w:szCs w:val="32"/>
          <w:lang w:eastAsia="zh-CN"/>
        </w:rPr>
        <w:t>山西同仁会计师事务所（有限公司）</w:t>
      </w:r>
      <w:r>
        <w:rPr>
          <w:rFonts w:hint="eastAsia" w:ascii="仿宋_GB2312" w:hAnsi="仿宋_GB2312" w:eastAsia="仿宋_GB2312" w:cs="仿宋_GB2312"/>
          <w:szCs w:val="32"/>
        </w:rPr>
        <w:t>受</w:t>
      </w:r>
      <w:r>
        <w:rPr>
          <w:rFonts w:hint="eastAsia" w:ascii="仿宋_GB2312" w:hAnsi="仿宋_GB2312" w:eastAsia="仿宋_GB2312" w:cs="仿宋_GB2312"/>
          <w:szCs w:val="32"/>
          <w:lang w:eastAsia="zh-CN"/>
        </w:rPr>
        <w:t>永济市财政局</w:t>
      </w:r>
      <w:r>
        <w:rPr>
          <w:rFonts w:hint="eastAsia" w:ascii="仿宋_GB2312" w:hAnsi="仿宋_GB2312" w:eastAsia="仿宋_GB2312" w:cs="仿宋_GB2312"/>
          <w:szCs w:val="32"/>
        </w:rPr>
        <w:t>委托对</w:t>
      </w:r>
      <w:r>
        <w:rPr>
          <w:rFonts w:hint="eastAsia" w:ascii="仿宋_GB2312" w:hAnsi="仿宋_GB2312" w:eastAsia="仿宋_GB2312" w:cs="仿宋_GB2312"/>
          <w:kern w:val="28"/>
          <w:szCs w:val="32"/>
          <w:lang w:eastAsia="zh-CN"/>
        </w:rPr>
        <w:t>永济市2023年城乡义务教育补助资金项目</w:t>
      </w:r>
      <w:r>
        <w:rPr>
          <w:rFonts w:hint="eastAsia" w:ascii="仿宋_GB2312" w:hAnsi="仿宋_GB2312" w:eastAsia="仿宋_GB2312" w:cs="仿宋_GB2312"/>
          <w:szCs w:val="32"/>
        </w:rPr>
        <w:t>开展绩效评价工作。绩效评价报告主要内容汇总如下：</w:t>
      </w:r>
    </w:p>
    <w:p w14:paraId="4B98ED7E">
      <w:pPr>
        <w:pStyle w:val="4"/>
        <w:ind w:firstLine="640"/>
        <w:rPr>
          <w:rFonts w:ascii="仿宋_GB2312" w:hAnsi="仿宋_GB2312" w:eastAsia="仿宋_GB2312" w:cs="仿宋_GB2312"/>
          <w:kern w:val="28"/>
          <w:szCs w:val="32"/>
        </w:rPr>
      </w:pPr>
      <w:bookmarkStart w:id="5" w:name="_Toc24025"/>
      <w:r>
        <w:rPr>
          <w:rFonts w:hint="eastAsia"/>
          <w:b w:val="0"/>
          <w:bCs/>
        </w:rPr>
        <w:t>一、</w:t>
      </w:r>
      <w:bookmarkEnd w:id="2"/>
      <w:r>
        <w:rPr>
          <w:rFonts w:hint="eastAsia"/>
          <w:b w:val="0"/>
          <w:bCs/>
        </w:rPr>
        <w:t>项目概况</w:t>
      </w:r>
      <w:bookmarkEnd w:id="5"/>
    </w:p>
    <w:p w14:paraId="7D89D34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百年大计，教育为本。教育是民族振兴、社会进步的基石，是提高国民素质、促进人的全面发展的根本途径，寄托着亿万家庭对美好生活的期盼。强国必先强教，优先发展教育、提高教育现代化水平，对实现全面建成小康社会奋斗目标、建设富强民主文明和谐的社会主义现代化国家具有决定性意义。 </w:t>
      </w:r>
    </w:p>
    <w:p w14:paraId="49717BE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总书记在</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报告中明确指出：“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劳全面发展的社会主义建设者和接班人。推动城乡义务教育一体化发展，高度重视农村义务教育，努力让每个孩子都能享有公平而有质量的教育。”</w:t>
      </w:r>
    </w:p>
    <w:p w14:paraId="3D5EBC1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义务教育补助资金主要是对城乡义务教育学生（含民办学校学生）免除学杂费、免费提供教科书、对家庭经济困难学生补助生活费；对城乡义务教育学校（含民办学校）按照不低于生均公用经费基准定额的标准补助公用经费，并适当提高寄宿制学校、规模较小学校、北方取暖地区学校、特殊教育学校和随班就读残疾学生的公用经费补助水平；巩固完善农村义务教育学校校舍安全保障长效机制，支持公办学校维修改造、抗震加固、改扩建校舍及其附属设施等。</w:t>
      </w:r>
    </w:p>
    <w:p w14:paraId="36C40837">
      <w:pPr>
        <w:ind w:firstLine="640"/>
        <w:jc w:val="both"/>
        <w:rPr>
          <w:rFonts w:ascii="仿宋_GB2312" w:hAnsi="仿宋_GB2312" w:eastAsia="仿宋_GB2312" w:cs="仿宋_GB2312"/>
          <w:szCs w:val="32"/>
        </w:rPr>
      </w:pPr>
      <w:r>
        <w:rPr>
          <w:rFonts w:hint="eastAsia" w:ascii="仿宋_GB2312" w:hAnsi="仿宋_GB2312" w:eastAsia="仿宋_GB2312" w:cs="仿宋_GB2312"/>
          <w:sz w:val="32"/>
          <w:szCs w:val="32"/>
        </w:rPr>
        <w:t>通过项目实施，有利于建立义务教育投入稳定增长的长效机制，将有力地保障义务教育经费投入稳定地、可持续地增长，促进义务教育均衡、健康地发展</w:t>
      </w:r>
      <w:r>
        <w:rPr>
          <w:rFonts w:hint="eastAsia" w:ascii="仿宋_GB2312" w:hAnsi="仿宋_GB2312" w:eastAsia="仿宋_GB2312" w:cs="仿宋_GB2312"/>
          <w:szCs w:val="32"/>
        </w:rPr>
        <w:t>。</w:t>
      </w:r>
    </w:p>
    <w:p w14:paraId="6BADF60F">
      <w:pPr>
        <w:pStyle w:val="4"/>
        <w:numPr>
          <w:ilvl w:val="0"/>
          <w:numId w:val="1"/>
        </w:numPr>
        <w:ind w:firstLine="640"/>
        <w:rPr>
          <w:b w:val="0"/>
          <w:bCs/>
        </w:rPr>
      </w:pPr>
      <w:bookmarkStart w:id="6" w:name="_Toc16819"/>
      <w:r>
        <w:rPr>
          <w:rFonts w:hint="eastAsia"/>
          <w:b w:val="0"/>
          <w:bCs/>
        </w:rPr>
        <w:t>项目主要内容</w:t>
      </w:r>
      <w:bookmarkEnd w:id="6"/>
      <w:r>
        <w:rPr>
          <w:rFonts w:hint="eastAsia"/>
          <w:b w:val="0"/>
          <w:bCs/>
          <w:lang w:val="en-US" w:eastAsia="zh-CN"/>
        </w:rPr>
        <w:t>及实施情况</w:t>
      </w:r>
    </w:p>
    <w:p w14:paraId="5FDBB6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7" w:name="_Toc24986"/>
      <w:r>
        <w:rPr>
          <w:rFonts w:hint="eastAsia" w:ascii="仿宋_GB2312" w:hAnsi="仿宋_GB2312" w:eastAsia="仿宋_GB2312" w:cs="仿宋_GB2312"/>
          <w:sz w:val="32"/>
          <w:szCs w:val="32"/>
          <w:lang w:val="en-US" w:eastAsia="zh-CN"/>
        </w:rPr>
        <w:t>2023年共对永济市57所小学，其中：54所公办、3所民办；13所初中，其中：9所公办，3所民办；1所特殊教育学校拨付</w:t>
      </w:r>
      <w:r>
        <w:rPr>
          <w:rFonts w:hint="eastAsia" w:ascii="仿宋" w:hAnsi="仿宋" w:eastAsia="仿宋" w:cs="仿宋"/>
          <w:sz w:val="32"/>
          <w:szCs w:val="32"/>
        </w:rPr>
        <w:t>城乡义务教育补助</w:t>
      </w:r>
      <w:r>
        <w:rPr>
          <w:rFonts w:hint="eastAsia" w:ascii="仿宋" w:hAnsi="仿宋" w:cs="仿宋"/>
          <w:sz w:val="32"/>
          <w:szCs w:val="32"/>
          <w:lang w:val="en-US" w:eastAsia="zh-CN"/>
        </w:rPr>
        <w:t>资金，分别从公用经费、</w:t>
      </w:r>
      <w:r>
        <w:rPr>
          <w:rFonts w:hint="eastAsia" w:ascii="仿宋_GB2312" w:hAnsi="仿宋_GB2312" w:eastAsia="仿宋_GB2312" w:cs="仿宋_GB2312"/>
          <w:sz w:val="32"/>
          <w:szCs w:val="32"/>
        </w:rPr>
        <w:t>家庭经济困难学生生活补助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农村校舍安全保障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综合奖补</w:t>
      </w:r>
      <w:r>
        <w:rPr>
          <w:rFonts w:hint="eastAsia" w:ascii="仿宋_GB2312" w:hAnsi="仿宋_GB2312" w:eastAsia="仿宋_GB2312" w:cs="仿宋_GB2312"/>
          <w:sz w:val="32"/>
          <w:szCs w:val="32"/>
          <w:lang w:val="en-US" w:eastAsia="zh-CN"/>
        </w:rPr>
        <w:t>四个方面进行补助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具体补助</w:t>
      </w:r>
      <w:r>
        <w:rPr>
          <w:rFonts w:hint="eastAsia" w:ascii="仿宋" w:hAnsi="仿宋" w:eastAsia="仿宋" w:cs="仿宋"/>
          <w:sz w:val="32"/>
          <w:szCs w:val="32"/>
        </w:rPr>
        <w:t>标准</w:t>
      </w:r>
      <w:r>
        <w:rPr>
          <w:rFonts w:hint="eastAsia" w:ascii="仿宋" w:hAnsi="仿宋" w:cs="仿宋"/>
          <w:sz w:val="32"/>
          <w:szCs w:val="32"/>
          <w:lang w:val="en-US" w:eastAsia="zh-CN"/>
        </w:rPr>
        <w:t>及补助情况</w:t>
      </w:r>
      <w:r>
        <w:rPr>
          <w:rFonts w:hint="eastAsia" w:ascii="仿宋" w:hAnsi="仿宋" w:eastAsia="仿宋" w:cs="仿宋"/>
          <w:sz w:val="32"/>
          <w:szCs w:val="32"/>
        </w:rPr>
        <w:t>如下：</w:t>
      </w:r>
    </w:p>
    <w:p w14:paraId="1B97F6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黑体" w:cs="仿宋"/>
          <w:sz w:val="32"/>
          <w:szCs w:val="32"/>
          <w:lang w:val="en-US" w:eastAsia="zh-CN"/>
        </w:rPr>
      </w:pPr>
      <w:r>
        <w:rPr>
          <w:rFonts w:hint="eastAsia" w:ascii="黑体" w:hAnsi="黑体" w:eastAsia="黑体" w:cs="黑体"/>
          <w:bCs/>
          <w:sz w:val="28"/>
          <w:szCs w:val="28"/>
          <w:lang w:val="en-US" w:eastAsia="zh-CN"/>
        </w:rPr>
        <w:t>城乡义务教育补助经费明细表</w:t>
      </w:r>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3465"/>
        <w:gridCol w:w="1260"/>
        <w:gridCol w:w="1413"/>
      </w:tblGrid>
      <w:tr w14:paraId="58E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61" w:type="dxa"/>
            <w:shd w:val="clear" w:color="auto" w:fill="BEBEBE"/>
            <w:noWrap w:val="0"/>
            <w:vAlign w:val="center"/>
          </w:tcPr>
          <w:p w14:paraId="110EED6B">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补助类型</w:t>
            </w:r>
          </w:p>
        </w:tc>
        <w:tc>
          <w:tcPr>
            <w:tcW w:w="3465" w:type="dxa"/>
            <w:shd w:val="clear" w:color="auto" w:fill="BEBEBE"/>
            <w:noWrap w:val="0"/>
            <w:vAlign w:val="center"/>
          </w:tcPr>
          <w:p w14:paraId="599EA481">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补助标准</w:t>
            </w:r>
          </w:p>
        </w:tc>
        <w:tc>
          <w:tcPr>
            <w:tcW w:w="1260" w:type="dxa"/>
            <w:shd w:val="clear" w:color="auto" w:fill="BEBEBE"/>
            <w:noWrap w:val="0"/>
            <w:vAlign w:val="center"/>
          </w:tcPr>
          <w:p w14:paraId="08E74F2B">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1413" w:type="dxa"/>
            <w:shd w:val="clear" w:color="auto" w:fill="BEBEBE"/>
            <w:noWrap w:val="0"/>
            <w:vAlign w:val="center"/>
          </w:tcPr>
          <w:p w14:paraId="7C0385E8">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下达金额 （万元）</w:t>
            </w:r>
          </w:p>
        </w:tc>
      </w:tr>
      <w:tr w14:paraId="436F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861" w:type="dxa"/>
            <w:noWrap w:val="0"/>
            <w:vAlign w:val="center"/>
          </w:tcPr>
          <w:p w14:paraId="220DDD4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c>
          <w:tcPr>
            <w:tcW w:w="3465" w:type="dxa"/>
            <w:noWrap w:val="0"/>
            <w:vAlign w:val="center"/>
          </w:tcPr>
          <w:p w14:paraId="23AF8B66">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小学720元/生/年、初中940元/生/年、寄宿制学校寄宿生300元/生/年、取暖费85元/生/年、特殊教育6000元/生/年</w:t>
            </w:r>
            <w:r>
              <w:rPr>
                <w:rFonts w:hint="eastAsia" w:ascii="宋体" w:hAnsi="宋体" w:eastAsia="宋体" w:cs="宋体"/>
                <w:sz w:val="21"/>
                <w:szCs w:val="21"/>
                <w:lang w:eastAsia="zh-CN"/>
              </w:rPr>
              <w:t>。</w:t>
            </w:r>
          </w:p>
        </w:tc>
        <w:tc>
          <w:tcPr>
            <w:tcW w:w="1260" w:type="dxa"/>
            <w:noWrap w:val="0"/>
            <w:vAlign w:val="center"/>
          </w:tcPr>
          <w:p w14:paraId="796FCCE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35072</w:t>
            </w:r>
          </w:p>
        </w:tc>
        <w:tc>
          <w:tcPr>
            <w:tcW w:w="1413" w:type="dxa"/>
            <w:noWrap w:val="0"/>
            <w:vAlign w:val="center"/>
          </w:tcPr>
          <w:p w14:paraId="6420195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3580.1365</w:t>
            </w:r>
          </w:p>
        </w:tc>
      </w:tr>
      <w:tr w14:paraId="1653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861" w:type="dxa"/>
            <w:noWrap w:val="0"/>
            <w:vAlign w:val="center"/>
          </w:tcPr>
          <w:p w14:paraId="7428F46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家庭经济困难学生生活补助</w:t>
            </w:r>
          </w:p>
        </w:tc>
        <w:tc>
          <w:tcPr>
            <w:tcW w:w="3465" w:type="dxa"/>
            <w:noWrap w:val="0"/>
            <w:vAlign w:val="center"/>
          </w:tcPr>
          <w:p w14:paraId="245822B2">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寄宿生：小学1000元/生/年，初中1250元/生/年；非寄宿生：小学500元/生/年、初中625元/生/年</w:t>
            </w:r>
            <w:r>
              <w:rPr>
                <w:rFonts w:hint="eastAsia" w:ascii="宋体" w:hAnsi="宋体" w:eastAsia="宋体" w:cs="宋体"/>
                <w:sz w:val="21"/>
                <w:szCs w:val="21"/>
                <w:lang w:eastAsia="zh-CN"/>
              </w:rPr>
              <w:t>。</w:t>
            </w:r>
          </w:p>
        </w:tc>
        <w:tc>
          <w:tcPr>
            <w:tcW w:w="1260" w:type="dxa"/>
            <w:noWrap w:val="0"/>
            <w:vAlign w:val="center"/>
          </w:tcPr>
          <w:p w14:paraId="16F1EE89">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4480</w:t>
            </w:r>
          </w:p>
        </w:tc>
        <w:tc>
          <w:tcPr>
            <w:tcW w:w="1413" w:type="dxa"/>
            <w:noWrap w:val="0"/>
            <w:vAlign w:val="center"/>
          </w:tcPr>
          <w:p w14:paraId="4C421F4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302.22</w:t>
            </w:r>
          </w:p>
        </w:tc>
      </w:tr>
      <w:tr w14:paraId="5F5F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53524A6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农村校舍安全保障</w:t>
            </w:r>
          </w:p>
        </w:tc>
        <w:tc>
          <w:tcPr>
            <w:tcW w:w="3465" w:type="dxa"/>
            <w:noWrap w:val="0"/>
            <w:vAlign w:val="center"/>
          </w:tcPr>
          <w:p w14:paraId="0B2703CC">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60" w:type="dxa"/>
            <w:shd w:val="clear" w:color="auto" w:fill="auto"/>
            <w:noWrap w:val="0"/>
            <w:vAlign w:val="center"/>
          </w:tcPr>
          <w:p w14:paraId="65B1F6D9">
            <w:pPr>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22个项目</w:t>
            </w:r>
          </w:p>
        </w:tc>
        <w:tc>
          <w:tcPr>
            <w:tcW w:w="1413" w:type="dxa"/>
            <w:noWrap w:val="0"/>
            <w:vAlign w:val="center"/>
          </w:tcPr>
          <w:p w14:paraId="1FE3E21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717.00</w:t>
            </w:r>
          </w:p>
        </w:tc>
      </w:tr>
      <w:tr w14:paraId="1D9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52A2156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综合奖补</w:t>
            </w:r>
          </w:p>
        </w:tc>
        <w:tc>
          <w:tcPr>
            <w:tcW w:w="3465" w:type="dxa"/>
            <w:noWrap w:val="0"/>
            <w:vAlign w:val="center"/>
          </w:tcPr>
          <w:p w14:paraId="57276104">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60" w:type="dxa"/>
            <w:shd w:val="clear" w:color="auto" w:fill="auto"/>
            <w:noWrap w:val="0"/>
            <w:vAlign w:val="center"/>
          </w:tcPr>
          <w:p w14:paraId="345474F5">
            <w:pPr>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8个项目</w:t>
            </w:r>
          </w:p>
        </w:tc>
        <w:tc>
          <w:tcPr>
            <w:tcW w:w="1413" w:type="dxa"/>
            <w:noWrap w:val="0"/>
            <w:vAlign w:val="center"/>
          </w:tcPr>
          <w:p w14:paraId="2706A48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255.07</w:t>
            </w:r>
          </w:p>
        </w:tc>
      </w:tr>
      <w:tr w14:paraId="3406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2562E643">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3465" w:type="dxa"/>
            <w:noWrap w:val="0"/>
            <w:vAlign w:val="center"/>
          </w:tcPr>
          <w:p w14:paraId="3F82BD77">
            <w:pPr>
              <w:spacing w:line="240" w:lineRule="auto"/>
              <w:ind w:firstLine="0" w:firstLineChars="0"/>
              <w:jc w:val="center"/>
              <w:rPr>
                <w:rFonts w:ascii="宋体" w:hAnsi="宋体" w:eastAsia="宋体" w:cs="宋体"/>
                <w:b/>
                <w:bCs/>
                <w:sz w:val="21"/>
                <w:szCs w:val="21"/>
              </w:rPr>
            </w:pPr>
          </w:p>
        </w:tc>
        <w:tc>
          <w:tcPr>
            <w:tcW w:w="1260" w:type="dxa"/>
            <w:noWrap w:val="0"/>
            <w:vAlign w:val="center"/>
          </w:tcPr>
          <w:p w14:paraId="5F26AF89">
            <w:pPr>
              <w:spacing w:line="240" w:lineRule="auto"/>
              <w:ind w:firstLine="0" w:firstLineChars="0"/>
              <w:jc w:val="center"/>
              <w:rPr>
                <w:rFonts w:hint="eastAsia" w:ascii="宋体" w:hAnsi="宋体" w:eastAsia="宋体" w:cs="宋体"/>
                <w:b/>
                <w:bCs/>
                <w:sz w:val="21"/>
                <w:szCs w:val="21"/>
              </w:rPr>
            </w:pPr>
          </w:p>
        </w:tc>
        <w:tc>
          <w:tcPr>
            <w:tcW w:w="1413" w:type="dxa"/>
            <w:noWrap w:val="0"/>
            <w:vAlign w:val="center"/>
          </w:tcPr>
          <w:p w14:paraId="025460BC">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4854.4265</w:t>
            </w:r>
          </w:p>
        </w:tc>
      </w:tr>
    </w:tbl>
    <w:p w14:paraId="326BA647">
      <w:pPr>
        <w:pStyle w:val="4"/>
        <w:ind w:firstLine="640"/>
        <w:rPr>
          <w:b w:val="0"/>
          <w:bCs/>
        </w:rPr>
      </w:pPr>
      <w:r>
        <w:rPr>
          <w:rFonts w:hint="eastAsia"/>
          <w:b w:val="0"/>
          <w:bCs/>
        </w:rPr>
        <w:t>三、项目资金管理及使用情况</w:t>
      </w:r>
      <w:bookmarkEnd w:id="7"/>
    </w:p>
    <w:p w14:paraId="472EE32A">
      <w:pPr>
        <w:ind w:firstLine="643"/>
        <w:jc w:val="both"/>
        <w:outlineLvl w:val="1"/>
        <w:rPr>
          <w:rFonts w:hint="eastAsia" w:ascii="仿宋_GB2312" w:hAnsi="仿宋_GB2312" w:eastAsia="仿宋_GB2312" w:cs="仿宋_GB2312"/>
          <w:b/>
          <w:bCs/>
          <w:szCs w:val="32"/>
          <w:lang w:eastAsia="zh-CN"/>
        </w:rPr>
      </w:pPr>
      <w:bookmarkStart w:id="8" w:name="_Toc17347"/>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一</w:t>
      </w:r>
      <w:r>
        <w:rPr>
          <w:rFonts w:hint="eastAsia" w:ascii="仿宋_GB2312" w:hAnsi="仿宋_GB2312" w:eastAsia="仿宋_GB2312" w:cs="仿宋_GB2312"/>
          <w:b/>
          <w:bCs/>
          <w:szCs w:val="32"/>
          <w:lang w:eastAsia="zh-CN"/>
        </w:rPr>
        <w:t>）</w:t>
      </w:r>
      <w:bookmarkEnd w:id="8"/>
      <w:bookmarkStart w:id="9" w:name="_Toc11584"/>
      <w:r>
        <w:rPr>
          <w:rFonts w:hint="eastAsia" w:ascii="仿宋_GB2312" w:hAnsi="仿宋_GB2312" w:eastAsia="仿宋_GB2312" w:cs="仿宋_GB2312"/>
          <w:b/>
          <w:bCs/>
          <w:szCs w:val="32"/>
        </w:rPr>
        <w:t>资金</w:t>
      </w:r>
      <w:bookmarkEnd w:id="9"/>
      <w:r>
        <w:rPr>
          <w:rFonts w:hint="eastAsia" w:ascii="仿宋_GB2312" w:hAnsi="仿宋_GB2312" w:eastAsia="仿宋_GB2312" w:cs="仿宋_GB2312"/>
          <w:b/>
          <w:bCs/>
          <w:szCs w:val="32"/>
          <w:lang w:val="en-US" w:eastAsia="zh-CN"/>
        </w:rPr>
        <w:t>来源</w:t>
      </w:r>
    </w:p>
    <w:p w14:paraId="30E06BB4">
      <w:pPr>
        <w:spacing w:line="240" w:lineRule="auto"/>
        <w:ind w:firstLine="640" w:firstLineChars="200"/>
        <w:jc w:val="both"/>
        <w:rPr>
          <w:rFonts w:hint="eastAsia" w:ascii="仿宋_GB2312" w:hAnsi="仿宋_GB2312" w:eastAsia="仿宋_GB2312" w:cs="仿宋_GB2312"/>
          <w:kern w:val="28"/>
          <w:sz w:val="32"/>
          <w:szCs w:val="32"/>
        </w:rPr>
      </w:pPr>
      <w:bookmarkStart w:id="10" w:name="_Toc7758"/>
      <w:r>
        <w:rPr>
          <w:rFonts w:hint="eastAsia" w:ascii="仿宋_GB2312" w:hAnsi="仿宋_GB2312" w:eastAsia="仿宋_GB2312" w:cs="仿宋_GB2312"/>
          <w:kern w:val="28"/>
          <w:sz w:val="32"/>
          <w:szCs w:val="32"/>
        </w:rPr>
        <w:t>项目累计到位财政资金4854.4265万元，其中：中央资金3000.18万元，省级资金1404.1万元，县级资金450.1465万元。具体明细如下表所示：</w:t>
      </w:r>
    </w:p>
    <w:p w14:paraId="4BC93720">
      <w:pPr>
        <w:spacing w:line="240" w:lineRule="auto"/>
        <w:ind w:firstLine="0" w:firstLineChars="0"/>
        <w:jc w:val="center"/>
        <w:rPr>
          <w:rFonts w:hint="eastAsia" w:ascii="黑体" w:hAnsi="黑体" w:eastAsia="黑体" w:cs="黑体"/>
          <w:bCs/>
          <w:sz w:val="28"/>
          <w:szCs w:val="28"/>
        </w:rPr>
      </w:pPr>
      <w:r>
        <w:rPr>
          <w:rFonts w:hint="eastAsia" w:ascii="黑体" w:hAnsi="黑体" w:eastAsia="黑体" w:cs="黑体"/>
          <w:bCs/>
          <w:sz w:val="28"/>
          <w:szCs w:val="28"/>
        </w:rPr>
        <w:t xml:space="preserve">资金到位情况表     </w:t>
      </w:r>
    </w:p>
    <w:p w14:paraId="2812E809">
      <w:pPr>
        <w:spacing w:line="240" w:lineRule="auto"/>
        <w:ind w:firstLine="0" w:firstLineChars="0"/>
        <w:jc w:val="right"/>
        <w:rPr>
          <w:rFonts w:ascii="仿宋_GB2312" w:hAnsi="仿宋_GB2312" w:eastAsia="仿宋_GB2312" w:cs="仿宋_GB2312"/>
          <w:kern w:val="28"/>
          <w:sz w:val="32"/>
          <w:szCs w:val="32"/>
        </w:rPr>
      </w:pPr>
      <w:r>
        <w:rPr>
          <w:rFonts w:hint="eastAsia" w:ascii="黑体" w:hAnsi="黑体" w:eastAsia="黑体" w:cs="黑体"/>
          <w:bCs/>
          <w:sz w:val="28"/>
          <w:szCs w:val="28"/>
        </w:rPr>
        <w:t xml:space="preserve">                                           </w:t>
      </w:r>
      <w:r>
        <w:rPr>
          <w:rFonts w:hint="eastAsia" w:ascii="宋体" w:hAnsi="宋体" w:eastAsia="宋体" w:cs="宋体"/>
          <w:b/>
          <w:bCs/>
          <w:sz w:val="21"/>
          <w:szCs w:val="21"/>
        </w:rPr>
        <w:t xml:space="preserve">   单位：万元</w:t>
      </w:r>
    </w:p>
    <w:tbl>
      <w:tblPr>
        <w:tblStyle w:val="17"/>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30"/>
        <w:gridCol w:w="983"/>
        <w:gridCol w:w="1000"/>
        <w:gridCol w:w="1065"/>
        <w:gridCol w:w="1185"/>
        <w:gridCol w:w="771"/>
      </w:tblGrid>
      <w:tr w14:paraId="580C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70" w:type="dxa"/>
            <w:vMerge w:val="restart"/>
            <w:shd w:val="clear" w:color="auto" w:fill="BEBEBE"/>
            <w:noWrap w:val="0"/>
            <w:vAlign w:val="center"/>
          </w:tcPr>
          <w:p w14:paraId="741EC1C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2430" w:type="dxa"/>
            <w:vMerge w:val="restart"/>
            <w:shd w:val="clear" w:color="auto" w:fill="BEBEBE"/>
            <w:noWrap w:val="0"/>
            <w:vAlign w:val="center"/>
          </w:tcPr>
          <w:p w14:paraId="546C533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文号</w:t>
            </w:r>
          </w:p>
        </w:tc>
        <w:tc>
          <w:tcPr>
            <w:tcW w:w="3048" w:type="dxa"/>
            <w:gridSpan w:val="3"/>
            <w:shd w:val="clear" w:color="auto" w:fill="BEBEBE"/>
            <w:noWrap w:val="0"/>
            <w:vAlign w:val="center"/>
          </w:tcPr>
          <w:p w14:paraId="051D17C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资金来源</w:t>
            </w:r>
          </w:p>
        </w:tc>
        <w:tc>
          <w:tcPr>
            <w:tcW w:w="1185" w:type="dxa"/>
            <w:vMerge w:val="restart"/>
            <w:shd w:val="clear" w:color="auto" w:fill="BEBEBE"/>
            <w:noWrap w:val="0"/>
            <w:vAlign w:val="center"/>
          </w:tcPr>
          <w:p w14:paraId="48A7F873">
            <w:pPr>
              <w:spacing w:line="240" w:lineRule="auto"/>
              <w:ind w:firstLine="0" w:firstLineChars="0"/>
              <w:jc w:val="center"/>
              <w:rPr>
                <w:rFonts w:hint="eastAsia" w:ascii="宋体" w:hAnsi="宋体" w:eastAsia="宋体" w:cs="宋体"/>
                <w:b/>
                <w:bCs/>
                <w:sz w:val="21"/>
                <w:szCs w:val="21"/>
              </w:rPr>
            </w:pPr>
          </w:p>
          <w:p w14:paraId="43188091">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9982A70">
            <w:pPr>
              <w:spacing w:line="240" w:lineRule="auto"/>
              <w:ind w:firstLine="0" w:firstLineChars="0"/>
              <w:jc w:val="center"/>
              <w:rPr>
                <w:rFonts w:ascii="宋体" w:hAnsi="宋体" w:eastAsia="宋体" w:cs="宋体"/>
                <w:b/>
                <w:bCs/>
                <w:sz w:val="21"/>
                <w:szCs w:val="21"/>
              </w:rPr>
            </w:pPr>
          </w:p>
        </w:tc>
        <w:tc>
          <w:tcPr>
            <w:tcW w:w="771" w:type="dxa"/>
            <w:vMerge w:val="restart"/>
            <w:shd w:val="clear" w:color="auto" w:fill="BEBEBE"/>
            <w:noWrap w:val="0"/>
            <w:vAlign w:val="center"/>
          </w:tcPr>
          <w:p w14:paraId="1F4C267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资金项目</w:t>
            </w:r>
          </w:p>
        </w:tc>
      </w:tr>
      <w:tr w14:paraId="49C7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70" w:type="dxa"/>
            <w:vMerge w:val="continue"/>
            <w:shd w:val="clear" w:color="auto" w:fill="auto"/>
            <w:noWrap w:val="0"/>
            <w:vAlign w:val="center"/>
          </w:tcPr>
          <w:p w14:paraId="6AEEB1F4">
            <w:pPr>
              <w:spacing w:line="240" w:lineRule="auto"/>
              <w:ind w:firstLine="0" w:firstLineChars="0"/>
              <w:jc w:val="center"/>
              <w:rPr>
                <w:rFonts w:ascii="宋体" w:hAnsi="宋体" w:eastAsia="宋体" w:cs="宋体"/>
                <w:b/>
                <w:bCs/>
                <w:sz w:val="21"/>
                <w:szCs w:val="21"/>
              </w:rPr>
            </w:pPr>
          </w:p>
        </w:tc>
        <w:tc>
          <w:tcPr>
            <w:tcW w:w="2430" w:type="dxa"/>
            <w:vMerge w:val="continue"/>
            <w:shd w:val="clear" w:color="auto" w:fill="auto"/>
            <w:noWrap w:val="0"/>
            <w:vAlign w:val="center"/>
          </w:tcPr>
          <w:p w14:paraId="09A285A4">
            <w:pPr>
              <w:spacing w:line="240" w:lineRule="auto"/>
              <w:ind w:firstLine="0" w:firstLineChars="0"/>
              <w:jc w:val="center"/>
              <w:rPr>
                <w:rFonts w:ascii="宋体" w:hAnsi="宋体" w:eastAsia="宋体" w:cs="宋体"/>
                <w:b/>
                <w:bCs/>
                <w:sz w:val="21"/>
                <w:szCs w:val="21"/>
              </w:rPr>
            </w:pPr>
          </w:p>
        </w:tc>
        <w:tc>
          <w:tcPr>
            <w:tcW w:w="983" w:type="dxa"/>
            <w:shd w:val="clear" w:color="auto" w:fill="BEBEBE"/>
            <w:noWrap w:val="0"/>
            <w:vAlign w:val="center"/>
          </w:tcPr>
          <w:p w14:paraId="559C1AE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中央</w:t>
            </w:r>
          </w:p>
        </w:tc>
        <w:tc>
          <w:tcPr>
            <w:tcW w:w="1000" w:type="dxa"/>
            <w:shd w:val="clear" w:color="auto" w:fill="BEBEBE"/>
            <w:noWrap w:val="0"/>
            <w:vAlign w:val="center"/>
          </w:tcPr>
          <w:p w14:paraId="3201080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省级</w:t>
            </w:r>
          </w:p>
        </w:tc>
        <w:tc>
          <w:tcPr>
            <w:tcW w:w="1065" w:type="dxa"/>
            <w:shd w:val="clear" w:color="auto" w:fill="BEBEBE"/>
            <w:noWrap w:val="0"/>
            <w:vAlign w:val="center"/>
          </w:tcPr>
          <w:p w14:paraId="4980ADA9">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县级</w:t>
            </w:r>
          </w:p>
        </w:tc>
        <w:tc>
          <w:tcPr>
            <w:tcW w:w="1185" w:type="dxa"/>
            <w:vMerge w:val="continue"/>
            <w:noWrap w:val="0"/>
            <w:vAlign w:val="center"/>
          </w:tcPr>
          <w:p w14:paraId="6EBEEDAC">
            <w:pPr>
              <w:spacing w:line="240" w:lineRule="auto"/>
              <w:ind w:firstLine="0" w:firstLineChars="0"/>
              <w:jc w:val="center"/>
              <w:rPr>
                <w:rFonts w:ascii="宋体" w:hAnsi="宋体" w:eastAsia="宋体" w:cs="宋体"/>
                <w:sz w:val="21"/>
                <w:szCs w:val="21"/>
              </w:rPr>
            </w:pPr>
          </w:p>
        </w:tc>
        <w:tc>
          <w:tcPr>
            <w:tcW w:w="771" w:type="dxa"/>
            <w:vMerge w:val="continue"/>
            <w:noWrap w:val="0"/>
            <w:vAlign w:val="center"/>
          </w:tcPr>
          <w:p w14:paraId="3B9889FD">
            <w:pPr>
              <w:spacing w:line="240" w:lineRule="auto"/>
              <w:ind w:firstLine="0" w:firstLineChars="0"/>
              <w:jc w:val="center"/>
              <w:rPr>
                <w:rFonts w:ascii="宋体" w:hAnsi="宋体" w:eastAsia="宋体" w:cs="宋体"/>
                <w:sz w:val="21"/>
                <w:szCs w:val="21"/>
              </w:rPr>
            </w:pPr>
          </w:p>
        </w:tc>
      </w:tr>
      <w:tr w14:paraId="1359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1613DBD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2023年1月1日</w:t>
            </w:r>
          </w:p>
        </w:tc>
        <w:tc>
          <w:tcPr>
            <w:tcW w:w="2430" w:type="dxa"/>
            <w:noWrap w:val="0"/>
            <w:vAlign w:val="center"/>
          </w:tcPr>
          <w:p w14:paraId="1772394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永财教〔2023〕4号</w:t>
            </w:r>
          </w:p>
        </w:tc>
        <w:tc>
          <w:tcPr>
            <w:tcW w:w="983" w:type="dxa"/>
            <w:noWrap w:val="0"/>
            <w:vAlign w:val="center"/>
          </w:tcPr>
          <w:p w14:paraId="3BB90B9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1849</w:t>
            </w:r>
            <w:r>
              <w:rPr>
                <w:rFonts w:hint="eastAsia" w:ascii="宋体" w:hAnsi="宋体" w:eastAsia="宋体" w:cs="宋体"/>
                <w:sz w:val="21"/>
                <w:szCs w:val="21"/>
                <w:lang w:val="en-US" w:eastAsia="zh-CN"/>
              </w:rPr>
              <w:t>.00</w:t>
            </w:r>
          </w:p>
        </w:tc>
        <w:tc>
          <w:tcPr>
            <w:tcW w:w="1000" w:type="dxa"/>
            <w:noWrap w:val="0"/>
            <w:vAlign w:val="center"/>
          </w:tcPr>
          <w:p w14:paraId="55996AA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784</w:t>
            </w:r>
            <w:r>
              <w:rPr>
                <w:rFonts w:hint="eastAsia" w:ascii="宋体" w:hAnsi="宋体" w:eastAsia="宋体" w:cs="宋体"/>
                <w:sz w:val="21"/>
                <w:szCs w:val="21"/>
                <w:lang w:val="en-US" w:eastAsia="zh-CN"/>
              </w:rPr>
              <w:t>.00</w:t>
            </w:r>
          </w:p>
        </w:tc>
        <w:tc>
          <w:tcPr>
            <w:tcW w:w="1065" w:type="dxa"/>
            <w:noWrap w:val="0"/>
            <w:vAlign w:val="center"/>
          </w:tcPr>
          <w:p w14:paraId="049A1E1F">
            <w:pPr>
              <w:spacing w:line="240" w:lineRule="auto"/>
              <w:ind w:firstLine="0" w:firstLineChars="0"/>
              <w:jc w:val="center"/>
              <w:rPr>
                <w:rFonts w:ascii="宋体" w:hAnsi="宋体" w:eastAsia="宋体" w:cs="宋体"/>
                <w:sz w:val="21"/>
                <w:szCs w:val="21"/>
              </w:rPr>
            </w:pPr>
          </w:p>
        </w:tc>
        <w:tc>
          <w:tcPr>
            <w:tcW w:w="1185" w:type="dxa"/>
            <w:noWrap w:val="0"/>
            <w:vAlign w:val="center"/>
          </w:tcPr>
          <w:p w14:paraId="61BC550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2633</w:t>
            </w:r>
            <w:r>
              <w:rPr>
                <w:rFonts w:hint="eastAsia" w:ascii="宋体" w:hAnsi="宋体" w:eastAsia="宋体" w:cs="宋体"/>
                <w:sz w:val="21"/>
                <w:szCs w:val="21"/>
                <w:lang w:val="en-US" w:eastAsia="zh-CN"/>
              </w:rPr>
              <w:t>.00</w:t>
            </w:r>
          </w:p>
        </w:tc>
        <w:tc>
          <w:tcPr>
            <w:tcW w:w="771" w:type="dxa"/>
            <w:vMerge w:val="restart"/>
            <w:noWrap w:val="0"/>
            <w:vAlign w:val="center"/>
          </w:tcPr>
          <w:p w14:paraId="418DC7D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r>
      <w:tr w14:paraId="59E1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CF6ED8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2023年3月10日</w:t>
            </w:r>
          </w:p>
        </w:tc>
        <w:tc>
          <w:tcPr>
            <w:tcW w:w="2430" w:type="dxa"/>
            <w:noWrap w:val="0"/>
            <w:vAlign w:val="center"/>
          </w:tcPr>
          <w:p w14:paraId="212F30C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永财字〔2023〕2号</w:t>
            </w:r>
          </w:p>
        </w:tc>
        <w:tc>
          <w:tcPr>
            <w:tcW w:w="983" w:type="dxa"/>
            <w:noWrap w:val="0"/>
            <w:vAlign w:val="center"/>
          </w:tcPr>
          <w:p w14:paraId="3129C5F0">
            <w:pPr>
              <w:spacing w:line="240" w:lineRule="auto"/>
              <w:ind w:firstLine="0" w:firstLineChars="0"/>
              <w:jc w:val="center"/>
              <w:rPr>
                <w:rFonts w:hint="eastAsia" w:ascii="宋体" w:hAnsi="宋体" w:eastAsia="宋体" w:cs="宋体"/>
                <w:sz w:val="21"/>
                <w:szCs w:val="21"/>
              </w:rPr>
            </w:pPr>
          </w:p>
        </w:tc>
        <w:tc>
          <w:tcPr>
            <w:tcW w:w="1000" w:type="dxa"/>
            <w:noWrap w:val="0"/>
            <w:vAlign w:val="center"/>
          </w:tcPr>
          <w:p w14:paraId="7B3380DA">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65D3644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1185" w:type="dxa"/>
            <w:noWrap w:val="0"/>
            <w:vAlign w:val="center"/>
          </w:tcPr>
          <w:p w14:paraId="24C0266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771" w:type="dxa"/>
            <w:vMerge w:val="continue"/>
            <w:noWrap w:val="0"/>
            <w:vAlign w:val="center"/>
          </w:tcPr>
          <w:p w14:paraId="495E13D8">
            <w:pPr>
              <w:spacing w:line="240" w:lineRule="auto"/>
              <w:ind w:firstLine="0" w:firstLineChars="0"/>
              <w:jc w:val="center"/>
              <w:rPr>
                <w:rFonts w:ascii="宋体" w:hAnsi="宋体" w:eastAsia="宋体" w:cs="宋体"/>
                <w:sz w:val="21"/>
                <w:szCs w:val="21"/>
              </w:rPr>
            </w:pPr>
          </w:p>
        </w:tc>
      </w:tr>
      <w:tr w14:paraId="6198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A2D30F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236FEA3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永财教〔2023〕57号</w:t>
            </w:r>
          </w:p>
        </w:tc>
        <w:tc>
          <w:tcPr>
            <w:tcW w:w="983" w:type="dxa"/>
            <w:noWrap w:val="0"/>
            <w:vAlign w:val="center"/>
          </w:tcPr>
          <w:p w14:paraId="5B3962F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316</w:t>
            </w:r>
            <w:r>
              <w:rPr>
                <w:rFonts w:hint="eastAsia" w:ascii="宋体" w:hAnsi="宋体" w:eastAsia="宋体" w:cs="宋体"/>
                <w:sz w:val="21"/>
                <w:szCs w:val="21"/>
                <w:lang w:val="en-US" w:eastAsia="zh-CN"/>
              </w:rPr>
              <w:t>.00</w:t>
            </w:r>
          </w:p>
        </w:tc>
        <w:tc>
          <w:tcPr>
            <w:tcW w:w="1000" w:type="dxa"/>
            <w:noWrap w:val="0"/>
            <w:vAlign w:val="center"/>
          </w:tcPr>
          <w:p w14:paraId="475DAFD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226.33</w:t>
            </w:r>
          </w:p>
        </w:tc>
        <w:tc>
          <w:tcPr>
            <w:tcW w:w="1065" w:type="dxa"/>
            <w:noWrap w:val="0"/>
            <w:vAlign w:val="center"/>
          </w:tcPr>
          <w:p w14:paraId="7448E2EE">
            <w:pPr>
              <w:spacing w:line="240" w:lineRule="auto"/>
              <w:ind w:firstLine="0" w:firstLineChars="0"/>
              <w:jc w:val="center"/>
              <w:rPr>
                <w:rFonts w:ascii="宋体" w:hAnsi="宋体" w:eastAsia="宋体" w:cs="宋体"/>
                <w:sz w:val="21"/>
                <w:szCs w:val="21"/>
              </w:rPr>
            </w:pPr>
          </w:p>
        </w:tc>
        <w:tc>
          <w:tcPr>
            <w:tcW w:w="1185" w:type="dxa"/>
            <w:noWrap w:val="0"/>
            <w:vAlign w:val="center"/>
          </w:tcPr>
          <w:p w14:paraId="4923068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542.33</w:t>
            </w:r>
          </w:p>
        </w:tc>
        <w:tc>
          <w:tcPr>
            <w:tcW w:w="771" w:type="dxa"/>
            <w:vMerge w:val="continue"/>
            <w:noWrap w:val="0"/>
            <w:vAlign w:val="center"/>
          </w:tcPr>
          <w:p w14:paraId="747EE393">
            <w:pPr>
              <w:spacing w:line="240" w:lineRule="auto"/>
              <w:ind w:firstLine="0" w:firstLineChars="0"/>
              <w:jc w:val="center"/>
              <w:rPr>
                <w:rFonts w:ascii="宋体" w:hAnsi="宋体" w:eastAsia="宋体" w:cs="宋体"/>
                <w:sz w:val="21"/>
                <w:szCs w:val="21"/>
              </w:rPr>
            </w:pPr>
          </w:p>
        </w:tc>
      </w:tr>
      <w:tr w14:paraId="6268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7FE5837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2023年9月28日</w:t>
            </w:r>
          </w:p>
        </w:tc>
        <w:tc>
          <w:tcPr>
            <w:tcW w:w="2430" w:type="dxa"/>
            <w:noWrap w:val="0"/>
            <w:vAlign w:val="center"/>
          </w:tcPr>
          <w:p w14:paraId="0D03BBA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永财预调〔2023〕001号</w:t>
            </w:r>
          </w:p>
        </w:tc>
        <w:tc>
          <w:tcPr>
            <w:tcW w:w="983" w:type="dxa"/>
            <w:noWrap w:val="0"/>
            <w:vAlign w:val="center"/>
          </w:tcPr>
          <w:p w14:paraId="5341C044">
            <w:pPr>
              <w:spacing w:line="240" w:lineRule="auto"/>
              <w:ind w:firstLine="0" w:firstLineChars="0"/>
              <w:jc w:val="center"/>
              <w:rPr>
                <w:rFonts w:ascii="宋体" w:hAnsi="宋体" w:eastAsia="宋体" w:cs="宋体"/>
                <w:sz w:val="21"/>
                <w:szCs w:val="21"/>
              </w:rPr>
            </w:pPr>
          </w:p>
        </w:tc>
        <w:tc>
          <w:tcPr>
            <w:tcW w:w="1000" w:type="dxa"/>
            <w:noWrap w:val="0"/>
            <w:vAlign w:val="center"/>
          </w:tcPr>
          <w:p w14:paraId="7E0E085D">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0E9FA7D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1185" w:type="dxa"/>
            <w:noWrap w:val="0"/>
            <w:vAlign w:val="center"/>
          </w:tcPr>
          <w:p w14:paraId="367B23A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771" w:type="dxa"/>
            <w:vMerge w:val="continue"/>
            <w:noWrap w:val="0"/>
            <w:vAlign w:val="center"/>
          </w:tcPr>
          <w:p w14:paraId="53DBACC5">
            <w:pPr>
              <w:spacing w:line="240" w:lineRule="auto"/>
              <w:ind w:firstLine="0" w:firstLineChars="0"/>
              <w:jc w:val="center"/>
              <w:rPr>
                <w:rFonts w:ascii="宋体" w:hAnsi="宋体" w:eastAsia="宋体" w:cs="宋体"/>
                <w:sz w:val="21"/>
                <w:szCs w:val="21"/>
              </w:rPr>
            </w:pPr>
          </w:p>
        </w:tc>
      </w:tr>
      <w:tr w14:paraId="68AC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0536C0D8">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3C4644B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6F4CD8F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2165</w:t>
            </w:r>
          </w:p>
        </w:tc>
        <w:tc>
          <w:tcPr>
            <w:tcW w:w="1000" w:type="dxa"/>
            <w:noWrap w:val="0"/>
            <w:vAlign w:val="center"/>
          </w:tcPr>
          <w:p w14:paraId="55775F5A">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1010.33</w:t>
            </w:r>
          </w:p>
        </w:tc>
        <w:tc>
          <w:tcPr>
            <w:tcW w:w="1065" w:type="dxa"/>
            <w:noWrap w:val="0"/>
            <w:vAlign w:val="center"/>
          </w:tcPr>
          <w:p w14:paraId="38110C6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404.8065</w:t>
            </w:r>
          </w:p>
        </w:tc>
        <w:tc>
          <w:tcPr>
            <w:tcW w:w="1185" w:type="dxa"/>
            <w:noWrap w:val="0"/>
            <w:vAlign w:val="center"/>
          </w:tcPr>
          <w:p w14:paraId="0DC7726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3580.1365</w:t>
            </w:r>
          </w:p>
        </w:tc>
        <w:tc>
          <w:tcPr>
            <w:tcW w:w="771" w:type="dxa"/>
            <w:vMerge w:val="continue"/>
            <w:noWrap w:val="0"/>
            <w:vAlign w:val="center"/>
          </w:tcPr>
          <w:p w14:paraId="36BFE32E">
            <w:pPr>
              <w:spacing w:line="240" w:lineRule="auto"/>
              <w:ind w:firstLine="0" w:firstLineChars="0"/>
              <w:jc w:val="center"/>
              <w:rPr>
                <w:rFonts w:ascii="宋体" w:hAnsi="宋体" w:eastAsia="宋体" w:cs="宋体"/>
                <w:b/>
                <w:bCs/>
                <w:sz w:val="21"/>
                <w:szCs w:val="21"/>
              </w:rPr>
            </w:pPr>
          </w:p>
        </w:tc>
      </w:tr>
      <w:tr w14:paraId="071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AD79B7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4CEB5C3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永财教〔2023〕26号</w:t>
            </w:r>
          </w:p>
        </w:tc>
        <w:tc>
          <w:tcPr>
            <w:tcW w:w="983" w:type="dxa"/>
            <w:noWrap w:val="0"/>
            <w:vAlign w:val="center"/>
          </w:tcPr>
          <w:p w14:paraId="5D81718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148</w:t>
            </w:r>
            <w:r>
              <w:rPr>
                <w:rFonts w:hint="eastAsia" w:ascii="宋体" w:hAnsi="宋体" w:eastAsia="宋体" w:cs="宋体"/>
                <w:sz w:val="21"/>
                <w:szCs w:val="21"/>
                <w:lang w:val="en-US" w:eastAsia="zh-CN"/>
              </w:rPr>
              <w:t>.00</w:t>
            </w:r>
          </w:p>
        </w:tc>
        <w:tc>
          <w:tcPr>
            <w:tcW w:w="1000" w:type="dxa"/>
            <w:noWrap w:val="0"/>
            <w:vAlign w:val="center"/>
          </w:tcPr>
          <w:p w14:paraId="6150139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113</w:t>
            </w:r>
            <w:r>
              <w:rPr>
                <w:rFonts w:hint="eastAsia" w:ascii="宋体" w:hAnsi="宋体" w:eastAsia="宋体" w:cs="宋体"/>
                <w:sz w:val="21"/>
                <w:szCs w:val="21"/>
                <w:lang w:val="en-US" w:eastAsia="zh-CN"/>
              </w:rPr>
              <w:t>.00</w:t>
            </w:r>
          </w:p>
        </w:tc>
        <w:tc>
          <w:tcPr>
            <w:tcW w:w="1065" w:type="dxa"/>
            <w:noWrap w:val="0"/>
            <w:vAlign w:val="center"/>
          </w:tcPr>
          <w:p w14:paraId="6BF5000B">
            <w:pPr>
              <w:spacing w:line="240" w:lineRule="auto"/>
              <w:ind w:firstLine="0" w:firstLineChars="0"/>
              <w:jc w:val="center"/>
              <w:rPr>
                <w:rFonts w:ascii="宋体" w:hAnsi="宋体" w:eastAsia="宋体" w:cs="宋体"/>
                <w:sz w:val="21"/>
                <w:szCs w:val="21"/>
              </w:rPr>
            </w:pPr>
          </w:p>
        </w:tc>
        <w:tc>
          <w:tcPr>
            <w:tcW w:w="1185" w:type="dxa"/>
            <w:noWrap w:val="0"/>
            <w:vAlign w:val="center"/>
          </w:tcPr>
          <w:p w14:paraId="18157C2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261</w:t>
            </w:r>
            <w:r>
              <w:rPr>
                <w:rFonts w:hint="eastAsia" w:ascii="宋体" w:hAnsi="宋体" w:eastAsia="宋体" w:cs="宋体"/>
                <w:sz w:val="21"/>
                <w:szCs w:val="21"/>
                <w:lang w:val="en-US" w:eastAsia="zh-CN"/>
              </w:rPr>
              <w:t>.00</w:t>
            </w:r>
          </w:p>
        </w:tc>
        <w:tc>
          <w:tcPr>
            <w:tcW w:w="771" w:type="dxa"/>
            <w:vMerge w:val="restart"/>
            <w:noWrap w:val="0"/>
            <w:vAlign w:val="center"/>
          </w:tcPr>
          <w:p w14:paraId="32A31F9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家庭经济困难学生生活补助</w:t>
            </w:r>
          </w:p>
        </w:tc>
      </w:tr>
      <w:tr w14:paraId="51D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A0DB1B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3D85DAC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永财教〔2023〕58号</w:t>
            </w:r>
          </w:p>
        </w:tc>
        <w:tc>
          <w:tcPr>
            <w:tcW w:w="983" w:type="dxa"/>
            <w:noWrap w:val="0"/>
            <w:vAlign w:val="center"/>
          </w:tcPr>
          <w:p w14:paraId="64DD288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3.11</w:t>
            </w:r>
          </w:p>
        </w:tc>
        <w:tc>
          <w:tcPr>
            <w:tcW w:w="1000" w:type="dxa"/>
            <w:noWrap w:val="0"/>
            <w:vAlign w:val="center"/>
          </w:tcPr>
          <w:p w14:paraId="34E7AF6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-7.23</w:t>
            </w:r>
          </w:p>
        </w:tc>
        <w:tc>
          <w:tcPr>
            <w:tcW w:w="1065" w:type="dxa"/>
            <w:noWrap w:val="0"/>
            <w:vAlign w:val="center"/>
          </w:tcPr>
          <w:p w14:paraId="7ECDD142">
            <w:pPr>
              <w:spacing w:line="240" w:lineRule="auto"/>
              <w:ind w:firstLine="0" w:firstLineChars="0"/>
              <w:jc w:val="center"/>
              <w:rPr>
                <w:rFonts w:ascii="宋体" w:hAnsi="宋体" w:eastAsia="宋体" w:cs="宋体"/>
                <w:sz w:val="21"/>
                <w:szCs w:val="21"/>
              </w:rPr>
            </w:pPr>
          </w:p>
        </w:tc>
        <w:tc>
          <w:tcPr>
            <w:tcW w:w="1185" w:type="dxa"/>
            <w:noWrap w:val="0"/>
            <w:vAlign w:val="center"/>
          </w:tcPr>
          <w:p w14:paraId="796B4D2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-4.12</w:t>
            </w:r>
          </w:p>
        </w:tc>
        <w:tc>
          <w:tcPr>
            <w:tcW w:w="771" w:type="dxa"/>
            <w:vMerge w:val="continue"/>
            <w:noWrap w:val="0"/>
            <w:vAlign w:val="center"/>
          </w:tcPr>
          <w:p w14:paraId="254E8C95">
            <w:pPr>
              <w:spacing w:line="240" w:lineRule="auto"/>
              <w:ind w:firstLine="0" w:firstLineChars="0"/>
              <w:jc w:val="center"/>
              <w:rPr>
                <w:rFonts w:hint="eastAsia" w:ascii="宋体" w:hAnsi="宋体" w:eastAsia="宋体" w:cs="宋体"/>
                <w:sz w:val="21"/>
                <w:szCs w:val="21"/>
              </w:rPr>
            </w:pPr>
          </w:p>
        </w:tc>
      </w:tr>
      <w:tr w14:paraId="7E8A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3388327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2023年9月21日</w:t>
            </w:r>
          </w:p>
        </w:tc>
        <w:tc>
          <w:tcPr>
            <w:tcW w:w="2430" w:type="dxa"/>
            <w:noWrap w:val="0"/>
            <w:vAlign w:val="center"/>
          </w:tcPr>
          <w:p w14:paraId="01A9037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永财教指〔2023〕2号</w:t>
            </w:r>
          </w:p>
        </w:tc>
        <w:tc>
          <w:tcPr>
            <w:tcW w:w="983" w:type="dxa"/>
            <w:noWrap w:val="0"/>
            <w:vAlign w:val="center"/>
          </w:tcPr>
          <w:p w14:paraId="23EE0C2F">
            <w:pPr>
              <w:spacing w:line="240" w:lineRule="auto"/>
              <w:ind w:firstLine="0" w:firstLineChars="0"/>
              <w:jc w:val="center"/>
              <w:rPr>
                <w:rFonts w:ascii="宋体" w:hAnsi="宋体" w:eastAsia="宋体" w:cs="宋体"/>
                <w:sz w:val="21"/>
                <w:szCs w:val="21"/>
              </w:rPr>
            </w:pPr>
          </w:p>
        </w:tc>
        <w:tc>
          <w:tcPr>
            <w:tcW w:w="1000" w:type="dxa"/>
            <w:noWrap w:val="0"/>
            <w:vAlign w:val="center"/>
          </w:tcPr>
          <w:p w14:paraId="7CEA2BAB">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184D1ED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1185" w:type="dxa"/>
            <w:noWrap w:val="0"/>
            <w:vAlign w:val="center"/>
          </w:tcPr>
          <w:p w14:paraId="6AC8426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771" w:type="dxa"/>
            <w:vMerge w:val="continue"/>
            <w:noWrap w:val="0"/>
            <w:vAlign w:val="center"/>
          </w:tcPr>
          <w:p w14:paraId="1DA12A70">
            <w:pPr>
              <w:spacing w:line="240" w:lineRule="auto"/>
              <w:ind w:firstLine="0" w:firstLineChars="0"/>
              <w:jc w:val="center"/>
              <w:rPr>
                <w:rFonts w:hint="eastAsia" w:ascii="宋体" w:hAnsi="宋体" w:eastAsia="宋体" w:cs="宋体"/>
                <w:sz w:val="21"/>
                <w:szCs w:val="21"/>
              </w:rPr>
            </w:pPr>
          </w:p>
        </w:tc>
      </w:tr>
      <w:tr w14:paraId="3DAA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355E17DA">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07BFA7D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6C59F14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151.11</w:t>
            </w:r>
          </w:p>
        </w:tc>
        <w:tc>
          <w:tcPr>
            <w:tcW w:w="1000" w:type="dxa"/>
            <w:noWrap w:val="0"/>
            <w:vAlign w:val="center"/>
          </w:tcPr>
          <w:p w14:paraId="0BAD944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105.77</w:t>
            </w:r>
          </w:p>
        </w:tc>
        <w:tc>
          <w:tcPr>
            <w:tcW w:w="1065" w:type="dxa"/>
            <w:noWrap w:val="0"/>
            <w:vAlign w:val="center"/>
          </w:tcPr>
          <w:p w14:paraId="3F6CE469">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45.34</w:t>
            </w:r>
          </w:p>
        </w:tc>
        <w:tc>
          <w:tcPr>
            <w:tcW w:w="1185" w:type="dxa"/>
            <w:noWrap w:val="0"/>
            <w:vAlign w:val="center"/>
          </w:tcPr>
          <w:p w14:paraId="751A568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22</w:t>
            </w:r>
          </w:p>
        </w:tc>
        <w:tc>
          <w:tcPr>
            <w:tcW w:w="771" w:type="dxa"/>
            <w:vMerge w:val="continue"/>
            <w:noWrap w:val="0"/>
            <w:vAlign w:val="center"/>
          </w:tcPr>
          <w:p w14:paraId="34B3EB6C">
            <w:pPr>
              <w:spacing w:line="240" w:lineRule="auto"/>
              <w:ind w:firstLine="0" w:firstLineChars="0"/>
              <w:jc w:val="center"/>
              <w:rPr>
                <w:rFonts w:hint="eastAsia" w:ascii="宋体" w:hAnsi="宋体" w:eastAsia="宋体" w:cs="宋体"/>
                <w:b/>
                <w:bCs/>
                <w:sz w:val="21"/>
                <w:szCs w:val="21"/>
              </w:rPr>
            </w:pPr>
          </w:p>
        </w:tc>
      </w:tr>
      <w:tr w14:paraId="5819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1DD5F85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194865A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永财教〔2023〕27号</w:t>
            </w:r>
          </w:p>
        </w:tc>
        <w:tc>
          <w:tcPr>
            <w:tcW w:w="983" w:type="dxa"/>
            <w:noWrap w:val="0"/>
            <w:vAlign w:val="center"/>
          </w:tcPr>
          <w:p w14:paraId="1AE14E4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400</w:t>
            </w:r>
            <w:r>
              <w:rPr>
                <w:rFonts w:hint="eastAsia" w:ascii="宋体" w:hAnsi="宋体" w:eastAsia="宋体" w:cs="宋体"/>
                <w:sz w:val="21"/>
                <w:szCs w:val="21"/>
                <w:lang w:val="en-US" w:eastAsia="zh-CN"/>
              </w:rPr>
              <w:t>.00</w:t>
            </w:r>
          </w:p>
        </w:tc>
        <w:tc>
          <w:tcPr>
            <w:tcW w:w="1000" w:type="dxa"/>
            <w:noWrap w:val="0"/>
            <w:vAlign w:val="center"/>
          </w:tcPr>
          <w:p w14:paraId="756A9AA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266</w:t>
            </w:r>
            <w:r>
              <w:rPr>
                <w:rFonts w:hint="eastAsia" w:ascii="宋体" w:hAnsi="宋体" w:eastAsia="宋体" w:cs="宋体"/>
                <w:sz w:val="21"/>
                <w:szCs w:val="21"/>
                <w:lang w:val="en-US" w:eastAsia="zh-CN"/>
              </w:rPr>
              <w:t>.00</w:t>
            </w:r>
          </w:p>
        </w:tc>
        <w:tc>
          <w:tcPr>
            <w:tcW w:w="1065" w:type="dxa"/>
            <w:noWrap w:val="0"/>
            <w:vAlign w:val="center"/>
          </w:tcPr>
          <w:p w14:paraId="0A7C865F">
            <w:pPr>
              <w:spacing w:line="240" w:lineRule="auto"/>
              <w:ind w:firstLine="0" w:firstLineChars="0"/>
              <w:jc w:val="center"/>
              <w:rPr>
                <w:rFonts w:ascii="宋体" w:hAnsi="宋体" w:eastAsia="宋体" w:cs="宋体"/>
                <w:sz w:val="21"/>
                <w:szCs w:val="21"/>
              </w:rPr>
            </w:pPr>
          </w:p>
        </w:tc>
        <w:tc>
          <w:tcPr>
            <w:tcW w:w="1185" w:type="dxa"/>
            <w:noWrap w:val="0"/>
            <w:vAlign w:val="center"/>
          </w:tcPr>
          <w:p w14:paraId="366AE76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666</w:t>
            </w:r>
            <w:r>
              <w:rPr>
                <w:rFonts w:hint="eastAsia" w:ascii="宋体" w:hAnsi="宋体" w:eastAsia="宋体" w:cs="宋体"/>
                <w:sz w:val="21"/>
                <w:szCs w:val="21"/>
                <w:lang w:val="en-US" w:eastAsia="zh-CN"/>
              </w:rPr>
              <w:t>.00</w:t>
            </w:r>
          </w:p>
        </w:tc>
        <w:tc>
          <w:tcPr>
            <w:tcW w:w="771" w:type="dxa"/>
            <w:vMerge w:val="restart"/>
            <w:noWrap w:val="0"/>
            <w:vAlign w:val="center"/>
          </w:tcPr>
          <w:p w14:paraId="185550C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维修改造</w:t>
            </w:r>
          </w:p>
        </w:tc>
      </w:tr>
      <w:tr w14:paraId="6195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3609B8E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7363BE6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永财教〔2023〕59号</w:t>
            </w:r>
          </w:p>
        </w:tc>
        <w:tc>
          <w:tcPr>
            <w:tcW w:w="983" w:type="dxa"/>
            <w:noWrap w:val="0"/>
            <w:vAlign w:val="center"/>
          </w:tcPr>
          <w:p w14:paraId="0A586D1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29</w:t>
            </w:r>
            <w:r>
              <w:rPr>
                <w:rFonts w:hint="eastAsia" w:ascii="宋体" w:hAnsi="宋体" w:eastAsia="宋体" w:cs="宋体"/>
                <w:sz w:val="21"/>
                <w:szCs w:val="21"/>
                <w:lang w:val="en-US" w:eastAsia="zh-CN"/>
              </w:rPr>
              <w:t>.00</w:t>
            </w:r>
          </w:p>
        </w:tc>
        <w:tc>
          <w:tcPr>
            <w:tcW w:w="1000" w:type="dxa"/>
            <w:noWrap w:val="0"/>
            <w:vAlign w:val="center"/>
          </w:tcPr>
          <w:p w14:paraId="1821EBE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.00</w:t>
            </w:r>
          </w:p>
        </w:tc>
        <w:tc>
          <w:tcPr>
            <w:tcW w:w="1065" w:type="dxa"/>
            <w:noWrap w:val="0"/>
            <w:vAlign w:val="center"/>
          </w:tcPr>
          <w:p w14:paraId="0867DE33">
            <w:pPr>
              <w:spacing w:line="240" w:lineRule="auto"/>
              <w:ind w:firstLine="0" w:firstLineChars="0"/>
              <w:jc w:val="center"/>
              <w:rPr>
                <w:rFonts w:ascii="宋体" w:hAnsi="宋体" w:eastAsia="宋体" w:cs="宋体"/>
                <w:sz w:val="21"/>
                <w:szCs w:val="21"/>
              </w:rPr>
            </w:pPr>
          </w:p>
        </w:tc>
        <w:tc>
          <w:tcPr>
            <w:tcW w:w="1185" w:type="dxa"/>
            <w:noWrap w:val="0"/>
            <w:vAlign w:val="center"/>
          </w:tcPr>
          <w:p w14:paraId="511D4D5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51</w:t>
            </w:r>
            <w:r>
              <w:rPr>
                <w:rFonts w:hint="eastAsia" w:ascii="宋体" w:hAnsi="宋体" w:eastAsia="宋体" w:cs="宋体"/>
                <w:sz w:val="21"/>
                <w:szCs w:val="21"/>
                <w:lang w:val="en-US" w:eastAsia="zh-CN"/>
              </w:rPr>
              <w:t>.00</w:t>
            </w:r>
          </w:p>
        </w:tc>
        <w:tc>
          <w:tcPr>
            <w:tcW w:w="771" w:type="dxa"/>
            <w:vMerge w:val="continue"/>
            <w:noWrap w:val="0"/>
            <w:vAlign w:val="center"/>
          </w:tcPr>
          <w:p w14:paraId="46170629">
            <w:pPr>
              <w:spacing w:line="240" w:lineRule="auto"/>
              <w:ind w:firstLine="0" w:firstLineChars="0"/>
              <w:jc w:val="center"/>
              <w:rPr>
                <w:rFonts w:hint="eastAsia" w:ascii="宋体" w:hAnsi="宋体" w:eastAsia="宋体" w:cs="宋体"/>
                <w:sz w:val="21"/>
                <w:szCs w:val="21"/>
              </w:rPr>
            </w:pPr>
          </w:p>
        </w:tc>
      </w:tr>
      <w:tr w14:paraId="17A5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755F990F">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7274681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55258FDF">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429</w:t>
            </w:r>
            <w:r>
              <w:rPr>
                <w:rFonts w:hint="eastAsia" w:ascii="宋体" w:hAnsi="宋体" w:eastAsia="宋体" w:cs="宋体"/>
                <w:b/>
                <w:bCs/>
                <w:sz w:val="21"/>
                <w:szCs w:val="21"/>
                <w:lang w:val="en-US" w:eastAsia="zh-CN"/>
              </w:rPr>
              <w:t>.00</w:t>
            </w:r>
          </w:p>
        </w:tc>
        <w:tc>
          <w:tcPr>
            <w:tcW w:w="1000" w:type="dxa"/>
            <w:noWrap w:val="0"/>
            <w:vAlign w:val="center"/>
          </w:tcPr>
          <w:p w14:paraId="7856AE5D">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288</w:t>
            </w:r>
            <w:r>
              <w:rPr>
                <w:rFonts w:hint="eastAsia" w:ascii="宋体" w:hAnsi="宋体" w:eastAsia="宋体" w:cs="宋体"/>
                <w:b/>
                <w:bCs/>
                <w:sz w:val="21"/>
                <w:szCs w:val="21"/>
                <w:lang w:val="en-US" w:eastAsia="zh-CN"/>
              </w:rPr>
              <w:t>.00</w:t>
            </w:r>
          </w:p>
        </w:tc>
        <w:tc>
          <w:tcPr>
            <w:tcW w:w="1065" w:type="dxa"/>
            <w:noWrap w:val="0"/>
            <w:vAlign w:val="center"/>
          </w:tcPr>
          <w:p w14:paraId="7BC99691">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67375820">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717</w:t>
            </w:r>
            <w:r>
              <w:rPr>
                <w:rFonts w:hint="eastAsia" w:ascii="宋体" w:hAnsi="宋体" w:eastAsia="宋体" w:cs="宋体"/>
                <w:b/>
                <w:bCs/>
                <w:sz w:val="21"/>
                <w:szCs w:val="21"/>
                <w:lang w:val="en-US" w:eastAsia="zh-CN"/>
              </w:rPr>
              <w:t>.00</w:t>
            </w:r>
          </w:p>
        </w:tc>
        <w:tc>
          <w:tcPr>
            <w:tcW w:w="771" w:type="dxa"/>
            <w:noWrap w:val="0"/>
            <w:vAlign w:val="center"/>
          </w:tcPr>
          <w:p w14:paraId="5DBF076C">
            <w:pPr>
              <w:spacing w:line="240" w:lineRule="auto"/>
              <w:ind w:firstLine="0" w:firstLineChars="0"/>
              <w:jc w:val="center"/>
              <w:rPr>
                <w:rFonts w:hint="eastAsia" w:ascii="宋体" w:hAnsi="宋体" w:eastAsia="宋体" w:cs="宋体"/>
                <w:b/>
                <w:bCs/>
                <w:sz w:val="21"/>
                <w:szCs w:val="21"/>
              </w:rPr>
            </w:pPr>
          </w:p>
        </w:tc>
      </w:tr>
      <w:tr w14:paraId="3680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0EE1ACF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18CB687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永财教〔2023〕60号</w:t>
            </w:r>
          </w:p>
        </w:tc>
        <w:tc>
          <w:tcPr>
            <w:tcW w:w="983" w:type="dxa"/>
            <w:noWrap w:val="0"/>
            <w:vAlign w:val="center"/>
          </w:tcPr>
          <w:p w14:paraId="0E29A75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000" w:type="dxa"/>
            <w:noWrap w:val="0"/>
            <w:vAlign w:val="center"/>
          </w:tcPr>
          <w:p w14:paraId="495888DA">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21080000">
            <w:pPr>
              <w:spacing w:line="240" w:lineRule="auto"/>
              <w:ind w:firstLine="0" w:firstLineChars="0"/>
              <w:jc w:val="center"/>
              <w:rPr>
                <w:rFonts w:hint="eastAsia" w:ascii="宋体" w:hAnsi="宋体" w:eastAsia="宋体" w:cs="宋体"/>
                <w:sz w:val="21"/>
                <w:szCs w:val="21"/>
              </w:rPr>
            </w:pPr>
          </w:p>
        </w:tc>
        <w:tc>
          <w:tcPr>
            <w:tcW w:w="1185" w:type="dxa"/>
            <w:noWrap w:val="0"/>
            <w:vAlign w:val="center"/>
          </w:tcPr>
          <w:p w14:paraId="2A85D0C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771" w:type="dxa"/>
            <w:noWrap w:val="0"/>
            <w:vAlign w:val="center"/>
          </w:tcPr>
          <w:p w14:paraId="527F3E9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综合奖补</w:t>
            </w:r>
          </w:p>
        </w:tc>
      </w:tr>
      <w:tr w14:paraId="7949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391DA2F">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2BB44B83">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0FEBA2E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1000" w:type="dxa"/>
            <w:noWrap w:val="0"/>
            <w:vAlign w:val="center"/>
          </w:tcPr>
          <w:p w14:paraId="32B6C22B">
            <w:pPr>
              <w:spacing w:line="240" w:lineRule="auto"/>
              <w:ind w:firstLine="0" w:firstLineChars="0"/>
              <w:jc w:val="center"/>
              <w:rPr>
                <w:rFonts w:hint="eastAsia" w:ascii="宋体" w:hAnsi="宋体" w:eastAsia="宋体" w:cs="宋体"/>
                <w:b/>
                <w:bCs/>
                <w:sz w:val="21"/>
                <w:szCs w:val="21"/>
              </w:rPr>
            </w:pPr>
          </w:p>
        </w:tc>
        <w:tc>
          <w:tcPr>
            <w:tcW w:w="1065" w:type="dxa"/>
            <w:noWrap w:val="0"/>
            <w:vAlign w:val="center"/>
          </w:tcPr>
          <w:p w14:paraId="3D23AB6A">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1367C1D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771" w:type="dxa"/>
            <w:noWrap w:val="0"/>
            <w:vAlign w:val="center"/>
          </w:tcPr>
          <w:p w14:paraId="5FBD3549">
            <w:pPr>
              <w:spacing w:line="240" w:lineRule="auto"/>
              <w:ind w:firstLine="0" w:firstLineChars="0"/>
              <w:jc w:val="center"/>
              <w:rPr>
                <w:rFonts w:hint="eastAsia" w:ascii="宋体" w:hAnsi="宋体" w:eastAsia="宋体" w:cs="宋体"/>
                <w:b/>
                <w:bCs/>
                <w:sz w:val="21"/>
                <w:szCs w:val="21"/>
              </w:rPr>
            </w:pPr>
          </w:p>
        </w:tc>
      </w:tr>
      <w:tr w14:paraId="5F7E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4ABA49D">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214E96D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983" w:type="dxa"/>
            <w:noWrap w:val="0"/>
            <w:vAlign w:val="center"/>
          </w:tcPr>
          <w:p w14:paraId="78C9DAB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3000.18</w:t>
            </w:r>
          </w:p>
        </w:tc>
        <w:tc>
          <w:tcPr>
            <w:tcW w:w="1000" w:type="dxa"/>
            <w:noWrap w:val="0"/>
            <w:vAlign w:val="center"/>
          </w:tcPr>
          <w:p w14:paraId="7B2B11CF">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1404.1</w:t>
            </w:r>
          </w:p>
        </w:tc>
        <w:tc>
          <w:tcPr>
            <w:tcW w:w="1065" w:type="dxa"/>
            <w:noWrap w:val="0"/>
            <w:vAlign w:val="center"/>
          </w:tcPr>
          <w:p w14:paraId="27F6B7E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450.1465</w:t>
            </w:r>
          </w:p>
        </w:tc>
        <w:tc>
          <w:tcPr>
            <w:tcW w:w="1185" w:type="dxa"/>
            <w:noWrap w:val="0"/>
            <w:vAlign w:val="center"/>
          </w:tcPr>
          <w:p w14:paraId="6F2B2BE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771" w:type="dxa"/>
            <w:noWrap w:val="0"/>
            <w:vAlign w:val="center"/>
          </w:tcPr>
          <w:p w14:paraId="3654AE16">
            <w:pPr>
              <w:spacing w:line="240" w:lineRule="auto"/>
              <w:ind w:firstLine="0" w:firstLineChars="0"/>
              <w:jc w:val="center"/>
              <w:rPr>
                <w:rFonts w:hint="eastAsia" w:ascii="宋体" w:hAnsi="宋体" w:eastAsia="宋体" w:cs="宋体"/>
                <w:b/>
                <w:bCs/>
                <w:sz w:val="21"/>
                <w:szCs w:val="21"/>
              </w:rPr>
            </w:pPr>
          </w:p>
        </w:tc>
      </w:tr>
    </w:tbl>
    <w:p w14:paraId="19D512F8">
      <w:pPr>
        <w:ind w:firstLine="643"/>
        <w:jc w:val="both"/>
        <w:outlineLvl w:val="1"/>
        <w:rPr>
          <w:rFonts w:ascii="仿宋_GB2312" w:hAnsi="仿宋_GB2312" w:eastAsia="仿宋_GB2312" w:cs="仿宋_GB2312"/>
          <w:b/>
          <w:bCs/>
          <w:szCs w:val="32"/>
        </w:rPr>
      </w:pP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二</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资金使用情况</w:t>
      </w:r>
      <w:bookmarkEnd w:id="10"/>
    </w:p>
    <w:p w14:paraId="0EF2F777">
      <w:pPr>
        <w:spacing w:line="360" w:lineRule="auto"/>
        <w:ind w:firstLine="630" w:firstLineChars="0"/>
        <w:jc w:val="both"/>
        <w:rPr>
          <w:rFonts w:hint="eastAsia" w:ascii="Times New Roman" w:hAnsi="Times New Roman" w:eastAsia="仿宋_GB2312" w:cs="Times New Roman"/>
          <w:sz w:val="32"/>
          <w:szCs w:val="32"/>
        </w:rPr>
      </w:pPr>
      <w:bookmarkStart w:id="11" w:name="_Toc27202"/>
      <w:r>
        <w:rPr>
          <w:rFonts w:hint="eastAsia" w:ascii="Times New Roman" w:hAnsi="Times New Roman" w:eastAsia="仿宋_GB2312" w:cs="Times New Roman"/>
          <w:sz w:val="32"/>
          <w:szCs w:val="32"/>
        </w:rPr>
        <w:t>截止</w:t>
      </w:r>
      <w:r>
        <w:rPr>
          <w:rFonts w:hint="eastAsia" w:ascii="仿宋_GB2312" w:hAnsi="仿宋_GB2312" w:eastAsia="仿宋_GB2312" w:cs="仿宋_GB2312"/>
          <w:sz w:val="32"/>
          <w:szCs w:val="32"/>
        </w:rPr>
        <w:t>2023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12月31</w:t>
      </w:r>
      <w:r>
        <w:rPr>
          <w:rFonts w:hint="eastAsia" w:ascii="Times New Roman" w:hAnsi="Times New Roman" w:eastAsia="仿宋_GB2312" w:cs="Times New Roman"/>
          <w:sz w:val="32"/>
          <w:szCs w:val="32"/>
        </w:rPr>
        <w:t>日，永济市</w:t>
      </w:r>
      <w:r>
        <w:rPr>
          <w:rFonts w:hint="eastAsia" w:ascii="仿宋_GB2312" w:hAnsi="仿宋_GB2312" w:eastAsia="仿宋_GB2312" w:cs="仿宋_GB2312"/>
          <w:sz w:val="32"/>
          <w:szCs w:val="32"/>
        </w:rPr>
        <w:t>2023年城乡义务教育</w:t>
      </w:r>
      <w:r>
        <w:rPr>
          <w:rFonts w:hint="eastAsia" w:ascii="Times New Roman" w:hAnsi="Times New Roman" w:eastAsia="仿宋_GB2312" w:cs="Times New Roman"/>
          <w:sz w:val="32"/>
          <w:szCs w:val="32"/>
        </w:rPr>
        <w:t>补助资金实际支付</w:t>
      </w:r>
      <w:r>
        <w:rPr>
          <w:rFonts w:hint="eastAsia" w:ascii="仿宋_GB2312" w:hAnsi="仿宋_GB2312" w:eastAsia="仿宋_GB2312" w:cs="仿宋_GB2312"/>
          <w:sz w:val="32"/>
          <w:szCs w:val="32"/>
        </w:rPr>
        <w:t>4676.730397</w:t>
      </w:r>
      <w:r>
        <w:rPr>
          <w:rFonts w:hint="eastAsia" w:ascii="Times New Roman" w:hAnsi="Times New Roman" w:eastAsia="仿宋_GB2312" w:cs="Times New Roman"/>
          <w:sz w:val="32"/>
          <w:szCs w:val="32"/>
        </w:rPr>
        <w:t>万元，年底财政收回</w:t>
      </w:r>
      <w:r>
        <w:rPr>
          <w:rFonts w:hint="eastAsia" w:ascii="仿宋_GB2312" w:hAnsi="仿宋_GB2312" w:eastAsia="仿宋_GB2312" w:cs="仿宋_GB2312"/>
          <w:sz w:val="32"/>
          <w:szCs w:val="32"/>
        </w:rPr>
        <w:t>16.099839</w:t>
      </w:r>
      <w:r>
        <w:rPr>
          <w:rFonts w:hint="eastAsia" w:ascii="Times New Roman" w:hAnsi="Times New Roman" w:eastAsia="仿宋_GB2312" w:cs="Times New Roman"/>
          <w:sz w:val="32"/>
          <w:szCs w:val="32"/>
        </w:rPr>
        <w:t>万元。具体情况如下表所示：</w:t>
      </w:r>
    </w:p>
    <w:p w14:paraId="0F7B9BA3">
      <w:pPr>
        <w:spacing w:line="360" w:lineRule="auto"/>
        <w:ind w:firstLine="0" w:firstLineChars="0"/>
        <w:jc w:val="center"/>
        <w:rPr>
          <w:rFonts w:ascii="Times New Roman" w:hAnsi="Times New Roman" w:eastAsia="仿宋_GB2312" w:cs="Times New Roman"/>
          <w:sz w:val="32"/>
          <w:szCs w:val="32"/>
          <w:highlight w:val="yellow"/>
        </w:rPr>
      </w:pPr>
      <w:r>
        <w:rPr>
          <w:rFonts w:hint="eastAsia" w:ascii="黑体" w:hAnsi="黑体" w:eastAsia="黑体" w:cs="黑体"/>
          <w:bCs/>
          <w:sz w:val="28"/>
          <w:szCs w:val="28"/>
        </w:rPr>
        <w:t>资金使用和结余情况表</w:t>
      </w:r>
    </w:p>
    <w:tbl>
      <w:tblPr>
        <w:tblStyle w:val="1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1635"/>
        <w:gridCol w:w="1650"/>
        <w:gridCol w:w="1545"/>
        <w:gridCol w:w="1519"/>
      </w:tblGrid>
      <w:tr w14:paraId="3EE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61" w:type="dxa"/>
            <w:shd w:val="clear" w:color="auto" w:fill="BEBEBE"/>
            <w:noWrap w:val="0"/>
            <w:vAlign w:val="center"/>
          </w:tcPr>
          <w:p w14:paraId="647E784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1635" w:type="dxa"/>
            <w:shd w:val="clear" w:color="auto" w:fill="BEBEBE"/>
            <w:noWrap w:val="0"/>
            <w:vAlign w:val="center"/>
          </w:tcPr>
          <w:p w14:paraId="4B3B3CF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拨付金额   （万元）</w:t>
            </w:r>
          </w:p>
        </w:tc>
        <w:tc>
          <w:tcPr>
            <w:tcW w:w="1650" w:type="dxa"/>
            <w:shd w:val="clear" w:color="auto" w:fill="BEBEBE"/>
            <w:noWrap w:val="0"/>
            <w:vAlign w:val="center"/>
          </w:tcPr>
          <w:p w14:paraId="74589AEA">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使用金额   （万元）</w:t>
            </w:r>
          </w:p>
        </w:tc>
        <w:tc>
          <w:tcPr>
            <w:tcW w:w="1545" w:type="dxa"/>
            <w:shd w:val="clear" w:color="auto" w:fill="BEBEBE"/>
            <w:noWrap w:val="0"/>
            <w:vAlign w:val="center"/>
          </w:tcPr>
          <w:p w14:paraId="43180FD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财政收回  （万元）</w:t>
            </w:r>
          </w:p>
        </w:tc>
        <w:tc>
          <w:tcPr>
            <w:tcW w:w="1519" w:type="dxa"/>
            <w:shd w:val="clear" w:color="auto" w:fill="BEBEBE"/>
            <w:noWrap w:val="0"/>
            <w:vAlign w:val="center"/>
          </w:tcPr>
          <w:p w14:paraId="75BA418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结余金额  （万元）</w:t>
            </w:r>
          </w:p>
        </w:tc>
      </w:tr>
      <w:tr w14:paraId="4A7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2D5E2E4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c>
          <w:tcPr>
            <w:tcW w:w="1635" w:type="dxa"/>
            <w:noWrap w:val="0"/>
            <w:vAlign w:val="center"/>
          </w:tcPr>
          <w:p w14:paraId="3DA18D6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3580.1365</w:t>
            </w:r>
          </w:p>
        </w:tc>
        <w:tc>
          <w:tcPr>
            <w:tcW w:w="1650" w:type="dxa"/>
            <w:noWrap w:val="0"/>
            <w:vAlign w:val="center"/>
          </w:tcPr>
          <w:p w14:paraId="6D689ED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3533.744949</w:t>
            </w:r>
          </w:p>
        </w:tc>
        <w:tc>
          <w:tcPr>
            <w:tcW w:w="1545" w:type="dxa"/>
            <w:noWrap w:val="0"/>
            <w:vAlign w:val="center"/>
          </w:tcPr>
          <w:p w14:paraId="675ABB7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0.162339</w:t>
            </w:r>
          </w:p>
        </w:tc>
        <w:tc>
          <w:tcPr>
            <w:tcW w:w="1519" w:type="dxa"/>
            <w:noWrap w:val="0"/>
            <w:vAlign w:val="center"/>
          </w:tcPr>
          <w:p w14:paraId="3153460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46.229212</w:t>
            </w:r>
          </w:p>
        </w:tc>
      </w:tr>
      <w:tr w14:paraId="51A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auto"/>
            <w:noWrap w:val="0"/>
            <w:vAlign w:val="center"/>
          </w:tcPr>
          <w:p w14:paraId="69B44A9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家庭经济困难学生生活补助</w:t>
            </w:r>
          </w:p>
        </w:tc>
        <w:tc>
          <w:tcPr>
            <w:tcW w:w="1635" w:type="dxa"/>
            <w:shd w:val="clear" w:color="auto" w:fill="auto"/>
            <w:noWrap w:val="0"/>
            <w:vAlign w:val="center"/>
          </w:tcPr>
          <w:p w14:paraId="1D33435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302.22</w:t>
            </w:r>
          </w:p>
        </w:tc>
        <w:tc>
          <w:tcPr>
            <w:tcW w:w="1650" w:type="dxa"/>
            <w:shd w:val="clear" w:color="auto" w:fill="auto"/>
            <w:noWrap w:val="0"/>
            <w:vAlign w:val="center"/>
          </w:tcPr>
          <w:p w14:paraId="2434BB0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236.06875</w:t>
            </w:r>
          </w:p>
        </w:tc>
        <w:tc>
          <w:tcPr>
            <w:tcW w:w="1545" w:type="dxa"/>
            <w:shd w:val="clear" w:color="auto" w:fill="auto"/>
            <w:noWrap w:val="0"/>
            <w:vAlign w:val="center"/>
          </w:tcPr>
          <w:p w14:paraId="369D8E1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15.9375</w:t>
            </w:r>
          </w:p>
        </w:tc>
        <w:tc>
          <w:tcPr>
            <w:tcW w:w="1519" w:type="dxa"/>
            <w:shd w:val="clear" w:color="auto" w:fill="auto"/>
            <w:noWrap w:val="0"/>
            <w:vAlign w:val="center"/>
          </w:tcPr>
          <w:p w14:paraId="3B85F12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50.21375</w:t>
            </w:r>
          </w:p>
        </w:tc>
      </w:tr>
      <w:tr w14:paraId="1556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5239E60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农村校舍安全保障</w:t>
            </w:r>
          </w:p>
        </w:tc>
        <w:tc>
          <w:tcPr>
            <w:tcW w:w="1635" w:type="dxa"/>
            <w:noWrap w:val="0"/>
            <w:vAlign w:val="center"/>
          </w:tcPr>
          <w:p w14:paraId="28E68BC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717</w:t>
            </w:r>
          </w:p>
        </w:tc>
        <w:tc>
          <w:tcPr>
            <w:tcW w:w="1650" w:type="dxa"/>
            <w:noWrap w:val="0"/>
            <w:vAlign w:val="center"/>
          </w:tcPr>
          <w:p w14:paraId="594E04D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697.959676</w:t>
            </w:r>
          </w:p>
        </w:tc>
        <w:tc>
          <w:tcPr>
            <w:tcW w:w="1545" w:type="dxa"/>
            <w:noWrap w:val="0"/>
            <w:vAlign w:val="center"/>
          </w:tcPr>
          <w:p w14:paraId="2A266BB9">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2CDD954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19.040324</w:t>
            </w:r>
          </w:p>
        </w:tc>
      </w:tr>
      <w:tr w14:paraId="6ABB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081DF4A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综合奖补</w:t>
            </w:r>
          </w:p>
        </w:tc>
        <w:tc>
          <w:tcPr>
            <w:tcW w:w="1635" w:type="dxa"/>
            <w:noWrap w:val="0"/>
            <w:vAlign w:val="center"/>
          </w:tcPr>
          <w:p w14:paraId="43A2AEF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650" w:type="dxa"/>
            <w:noWrap w:val="0"/>
            <w:vAlign w:val="center"/>
          </w:tcPr>
          <w:p w14:paraId="4BE42D4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208.957022</w:t>
            </w:r>
          </w:p>
        </w:tc>
        <w:tc>
          <w:tcPr>
            <w:tcW w:w="1545" w:type="dxa"/>
            <w:noWrap w:val="0"/>
            <w:vAlign w:val="center"/>
          </w:tcPr>
          <w:p w14:paraId="7355912B">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3550E2B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46.112978</w:t>
            </w:r>
          </w:p>
        </w:tc>
      </w:tr>
      <w:tr w14:paraId="16D6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7E76A2B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1635" w:type="dxa"/>
            <w:noWrap w:val="0"/>
            <w:vAlign w:val="center"/>
          </w:tcPr>
          <w:p w14:paraId="7091461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1650" w:type="dxa"/>
            <w:noWrap w:val="0"/>
            <w:vAlign w:val="center"/>
          </w:tcPr>
          <w:p w14:paraId="16406142">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4676.730397</w:t>
            </w:r>
          </w:p>
        </w:tc>
        <w:tc>
          <w:tcPr>
            <w:tcW w:w="1545" w:type="dxa"/>
            <w:noWrap w:val="0"/>
            <w:vAlign w:val="center"/>
          </w:tcPr>
          <w:p w14:paraId="1FF51E78">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16.099839</w:t>
            </w:r>
          </w:p>
        </w:tc>
        <w:tc>
          <w:tcPr>
            <w:tcW w:w="1519" w:type="dxa"/>
            <w:noWrap w:val="0"/>
            <w:vAlign w:val="center"/>
          </w:tcPr>
          <w:p w14:paraId="44D2395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161.596264</w:t>
            </w:r>
          </w:p>
        </w:tc>
      </w:tr>
    </w:tbl>
    <w:p w14:paraId="1DCC5F87">
      <w:pPr>
        <w:pStyle w:val="4"/>
        <w:ind w:left="0" w:leftChars="0" w:firstLine="640" w:firstLineChars="200"/>
        <w:rPr>
          <w:b w:val="0"/>
          <w:bCs/>
        </w:rPr>
      </w:pPr>
      <w:r>
        <w:rPr>
          <w:rFonts w:hint="eastAsia"/>
          <w:b w:val="0"/>
          <w:bCs/>
        </w:rPr>
        <w:t>四、项目绩效目标</w:t>
      </w:r>
      <w:bookmarkEnd w:id="11"/>
    </w:p>
    <w:p w14:paraId="6B1EC59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根据项目</w:t>
      </w:r>
      <w:r>
        <w:rPr>
          <w:rFonts w:hint="eastAsia" w:ascii="仿宋_GB2312" w:hAnsi="仿宋_GB2312" w:eastAsia="仿宋_GB2312" w:cs="仿宋_GB2312"/>
          <w:szCs w:val="32"/>
          <w:lang w:val="en-US" w:eastAsia="zh-CN"/>
        </w:rPr>
        <w:t>绩效目标申报表</w:t>
      </w:r>
      <w:r>
        <w:rPr>
          <w:rFonts w:hint="eastAsia" w:ascii="仿宋_GB2312" w:hAnsi="仿宋_GB2312" w:eastAsia="仿宋_GB2312" w:cs="仿宋_GB2312"/>
          <w:szCs w:val="32"/>
        </w:rPr>
        <w:t>等相关资料，评价组梳理出以下绩效目标：</w:t>
      </w:r>
    </w:p>
    <w:p w14:paraId="5C559847">
      <w:pPr>
        <w:ind w:firstLine="643"/>
        <w:jc w:val="both"/>
        <w:outlineLvl w:val="1"/>
        <w:rPr>
          <w:rFonts w:ascii="仿宋_GB2312" w:hAnsi="仿宋_GB2312" w:eastAsia="仿宋_GB2312" w:cs="仿宋_GB2312"/>
          <w:b/>
          <w:bCs/>
          <w:szCs w:val="32"/>
        </w:rPr>
      </w:pPr>
      <w:bookmarkStart w:id="12" w:name="_Toc29181"/>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一</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项目绩效总目标</w:t>
      </w:r>
      <w:bookmarkEnd w:id="12"/>
    </w:p>
    <w:p w14:paraId="4C235278">
      <w:pPr>
        <w:ind w:firstLine="640"/>
        <w:jc w:val="both"/>
        <w:rPr>
          <w:rFonts w:ascii="仿宋_GB2312" w:hAnsi="仿宋_GB2312" w:eastAsia="仿宋_GB2312" w:cs="仿宋_GB2312"/>
          <w:szCs w:val="32"/>
        </w:rPr>
      </w:pPr>
      <w:r>
        <w:rPr>
          <w:rFonts w:ascii="仿宋_GB2312" w:hAnsi="仿宋_GB2312" w:eastAsia="仿宋_GB2312" w:cs="仿宋_GB2312"/>
          <w:sz w:val="32"/>
          <w:szCs w:val="32"/>
        </w:rPr>
        <w:t>通过项目</w:t>
      </w:r>
      <w:r>
        <w:rPr>
          <w:rFonts w:hint="eastAsia" w:ascii="仿宋_GB2312" w:hAnsi="仿宋_GB2312" w:eastAsia="仿宋_GB2312" w:cs="仿宋_GB2312"/>
          <w:sz w:val="32"/>
          <w:szCs w:val="32"/>
          <w:lang w:val="en-US" w:eastAsia="zh-CN"/>
        </w:rPr>
        <w:t>的</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将保障学校教育教学活动和其他日常工作任务等方面的支出，保障学校正常运转，</w:t>
      </w:r>
      <w:r>
        <w:rPr>
          <w:rFonts w:ascii="仿宋_GB2312" w:hAnsi="仿宋_GB2312" w:eastAsia="仿宋_GB2312" w:cs="仿宋_GB2312"/>
          <w:sz w:val="32"/>
          <w:szCs w:val="32"/>
        </w:rPr>
        <w:t>进一步完善和加强学校校舍的基础设施</w:t>
      </w:r>
      <w:r>
        <w:rPr>
          <w:rFonts w:hint="eastAsia" w:ascii="仿宋_GB2312" w:hAnsi="仿宋_GB2312" w:eastAsia="仿宋_GB2312" w:cs="仿宋_GB2312"/>
          <w:sz w:val="32"/>
          <w:szCs w:val="32"/>
        </w:rPr>
        <w:t>，缓解困难家庭的教育经济负担，促进义务教育均衡、健康地发展</w:t>
      </w:r>
      <w:r>
        <w:rPr>
          <w:rFonts w:hint="eastAsia" w:ascii="仿宋_GB2312" w:hAnsi="仿宋_GB2312" w:eastAsia="仿宋_GB2312" w:cs="仿宋_GB2312"/>
          <w:szCs w:val="32"/>
        </w:rPr>
        <w:t>。</w:t>
      </w:r>
    </w:p>
    <w:p w14:paraId="6256AA12">
      <w:pPr>
        <w:ind w:firstLine="643"/>
        <w:jc w:val="both"/>
        <w:outlineLvl w:val="1"/>
        <w:rPr>
          <w:rFonts w:ascii="仿宋_GB2312" w:hAnsi="仿宋_GB2312" w:eastAsia="仿宋_GB2312" w:cs="仿宋_GB2312"/>
          <w:b/>
          <w:bCs/>
          <w:szCs w:val="32"/>
        </w:rPr>
      </w:pPr>
      <w:bookmarkStart w:id="13" w:name="_Toc32052"/>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二</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项目绩效指标</w:t>
      </w:r>
      <w:bookmarkEnd w:id="13"/>
    </w:p>
    <w:p w14:paraId="649FA435">
      <w:pPr>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产出指标</w:t>
      </w:r>
    </w:p>
    <w:tbl>
      <w:tblPr>
        <w:tblStyle w:val="1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910"/>
        <w:gridCol w:w="1650"/>
        <w:gridCol w:w="1545"/>
        <w:gridCol w:w="1519"/>
      </w:tblGrid>
      <w:tr w14:paraId="0C07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shd w:val="clear" w:color="auto" w:fill="BEBEBE"/>
            <w:noWrap w:val="0"/>
            <w:vAlign w:val="center"/>
          </w:tcPr>
          <w:p w14:paraId="466E17B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项目类型</w:t>
            </w:r>
          </w:p>
        </w:tc>
        <w:tc>
          <w:tcPr>
            <w:tcW w:w="2910" w:type="dxa"/>
            <w:shd w:val="clear" w:color="auto" w:fill="BEBEBE"/>
            <w:noWrap w:val="0"/>
            <w:vAlign w:val="center"/>
          </w:tcPr>
          <w:p w14:paraId="25FB404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数量指标</w:t>
            </w:r>
          </w:p>
        </w:tc>
        <w:tc>
          <w:tcPr>
            <w:tcW w:w="1650" w:type="dxa"/>
            <w:shd w:val="clear" w:color="auto" w:fill="BEBEBE"/>
            <w:noWrap w:val="0"/>
            <w:vAlign w:val="center"/>
          </w:tcPr>
          <w:p w14:paraId="1C437BE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质量指标</w:t>
            </w:r>
          </w:p>
        </w:tc>
        <w:tc>
          <w:tcPr>
            <w:tcW w:w="1545" w:type="dxa"/>
            <w:shd w:val="clear" w:color="auto" w:fill="BEBEBE"/>
            <w:noWrap w:val="0"/>
            <w:vAlign w:val="center"/>
          </w:tcPr>
          <w:p w14:paraId="62A90B4A">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时效指标</w:t>
            </w:r>
          </w:p>
        </w:tc>
        <w:tc>
          <w:tcPr>
            <w:tcW w:w="1519" w:type="dxa"/>
            <w:shd w:val="clear" w:color="auto" w:fill="BEBEBE"/>
            <w:noWrap w:val="0"/>
            <w:vAlign w:val="center"/>
          </w:tcPr>
          <w:p w14:paraId="25BC75B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成本指标</w:t>
            </w:r>
          </w:p>
        </w:tc>
      </w:tr>
      <w:tr w14:paraId="2F0B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86" w:type="dxa"/>
            <w:noWrap w:val="0"/>
            <w:vAlign w:val="center"/>
          </w:tcPr>
          <w:p w14:paraId="3BFE192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公用经费补助类</w:t>
            </w:r>
          </w:p>
        </w:tc>
        <w:tc>
          <w:tcPr>
            <w:tcW w:w="2910" w:type="dxa"/>
            <w:noWrap w:val="0"/>
            <w:vAlign w:val="center"/>
          </w:tcPr>
          <w:p w14:paraId="22759FC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7</w:t>
            </w:r>
            <w:r>
              <w:rPr>
                <w:rFonts w:hint="eastAsia" w:ascii="宋体" w:hAnsi="宋体" w:eastAsia="宋体" w:cs="宋体"/>
                <w:sz w:val="21"/>
                <w:szCs w:val="21"/>
              </w:rPr>
              <w:t>所学校</w:t>
            </w:r>
          </w:p>
        </w:tc>
        <w:tc>
          <w:tcPr>
            <w:tcW w:w="1650" w:type="dxa"/>
            <w:noWrap w:val="0"/>
            <w:vAlign w:val="center"/>
          </w:tcPr>
          <w:p w14:paraId="42940E2B">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w:t>
            </w:r>
          </w:p>
        </w:tc>
        <w:tc>
          <w:tcPr>
            <w:tcW w:w="1545" w:type="dxa"/>
            <w:noWrap w:val="0"/>
            <w:vAlign w:val="center"/>
          </w:tcPr>
          <w:p w14:paraId="3310E5F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发放及时</w:t>
            </w:r>
          </w:p>
        </w:tc>
        <w:tc>
          <w:tcPr>
            <w:tcW w:w="1519" w:type="dxa"/>
            <w:noWrap w:val="0"/>
            <w:vAlign w:val="center"/>
          </w:tcPr>
          <w:p w14:paraId="31718DFB">
            <w:pPr>
              <w:spacing w:line="240" w:lineRule="auto"/>
              <w:ind w:firstLine="0" w:firstLineChars="0"/>
              <w:jc w:val="center"/>
              <w:rPr>
                <w:rFonts w:ascii="宋体" w:hAnsi="宋体" w:eastAsia="宋体" w:cs="宋体"/>
                <w:sz w:val="21"/>
                <w:szCs w:val="21"/>
              </w:rPr>
            </w:pPr>
            <w:r>
              <w:rPr>
                <w:rFonts w:hint="eastAsia" w:ascii="宋体" w:hAnsi="宋体" w:eastAsia="宋体" w:cs="Times New Roman"/>
                <w:color w:val="000000"/>
                <w:sz w:val="21"/>
                <w:szCs w:val="24"/>
              </w:rPr>
              <w:t>按标准发放</w:t>
            </w:r>
          </w:p>
        </w:tc>
      </w:tr>
      <w:tr w14:paraId="2B87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86" w:type="dxa"/>
            <w:noWrap w:val="0"/>
            <w:vAlign w:val="center"/>
          </w:tcPr>
          <w:p w14:paraId="020815D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家庭经济困难学生生活补助</w:t>
            </w:r>
          </w:p>
        </w:tc>
        <w:tc>
          <w:tcPr>
            <w:tcW w:w="2910" w:type="dxa"/>
            <w:noWrap w:val="0"/>
            <w:vAlign w:val="center"/>
          </w:tcPr>
          <w:p w14:paraId="6B91661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补助</w:t>
            </w:r>
            <w:r>
              <w:rPr>
                <w:rFonts w:hint="eastAsia" w:ascii="宋体" w:hAnsi="宋体" w:eastAsia="宋体" w:cs="宋体"/>
                <w:sz w:val="21"/>
                <w:szCs w:val="21"/>
              </w:rPr>
              <w:t>脱贫户子女≥1100人次。</w:t>
            </w:r>
          </w:p>
        </w:tc>
        <w:tc>
          <w:tcPr>
            <w:tcW w:w="1650" w:type="dxa"/>
            <w:noWrap w:val="0"/>
            <w:vAlign w:val="center"/>
          </w:tcPr>
          <w:p w14:paraId="03269CC7">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受补助学生符合资格</w:t>
            </w:r>
          </w:p>
        </w:tc>
        <w:tc>
          <w:tcPr>
            <w:tcW w:w="1545" w:type="dxa"/>
            <w:noWrap w:val="0"/>
            <w:vAlign w:val="center"/>
          </w:tcPr>
          <w:p w14:paraId="7D4A233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发放及时</w:t>
            </w:r>
          </w:p>
        </w:tc>
        <w:tc>
          <w:tcPr>
            <w:tcW w:w="1519" w:type="dxa"/>
            <w:noWrap w:val="0"/>
            <w:vAlign w:val="center"/>
          </w:tcPr>
          <w:p w14:paraId="41363BC3">
            <w:pPr>
              <w:spacing w:line="240" w:lineRule="auto"/>
              <w:ind w:firstLine="0" w:firstLineChars="0"/>
              <w:jc w:val="center"/>
              <w:rPr>
                <w:rFonts w:ascii="宋体" w:hAnsi="宋体" w:eastAsia="宋体" w:cs="宋体"/>
                <w:sz w:val="21"/>
                <w:szCs w:val="21"/>
              </w:rPr>
            </w:pPr>
            <w:r>
              <w:rPr>
                <w:rFonts w:hint="eastAsia" w:ascii="宋体" w:hAnsi="宋体" w:eastAsia="宋体" w:cs="Times New Roman"/>
                <w:color w:val="000000"/>
                <w:sz w:val="21"/>
                <w:szCs w:val="24"/>
              </w:rPr>
              <w:t>按标准发放</w:t>
            </w:r>
          </w:p>
        </w:tc>
      </w:tr>
      <w:tr w14:paraId="7614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586" w:type="dxa"/>
            <w:noWrap w:val="0"/>
            <w:vAlign w:val="center"/>
          </w:tcPr>
          <w:p w14:paraId="631E0B5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维修改造补助类</w:t>
            </w:r>
          </w:p>
        </w:tc>
        <w:tc>
          <w:tcPr>
            <w:tcW w:w="2910" w:type="dxa"/>
            <w:noWrap w:val="0"/>
            <w:vAlign w:val="center"/>
          </w:tcPr>
          <w:p w14:paraId="6993C89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①对21所学校进行维修改造；②建设生物实验室6个、化学实验室6个、生物实验室6个、计算机教室6个。</w:t>
            </w:r>
          </w:p>
        </w:tc>
        <w:tc>
          <w:tcPr>
            <w:tcW w:w="1650" w:type="dxa"/>
            <w:noWrap w:val="0"/>
            <w:vAlign w:val="center"/>
          </w:tcPr>
          <w:p w14:paraId="4A13436A">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质量合格率100%</w:t>
            </w:r>
          </w:p>
        </w:tc>
        <w:tc>
          <w:tcPr>
            <w:tcW w:w="1545" w:type="dxa"/>
            <w:noWrap w:val="0"/>
            <w:vAlign w:val="center"/>
          </w:tcPr>
          <w:p w14:paraId="0AC4640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按合同工期完工</w:t>
            </w:r>
          </w:p>
        </w:tc>
        <w:tc>
          <w:tcPr>
            <w:tcW w:w="1519" w:type="dxa"/>
            <w:noWrap w:val="0"/>
            <w:vAlign w:val="center"/>
          </w:tcPr>
          <w:p w14:paraId="29C40C7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不超预算</w:t>
            </w:r>
          </w:p>
        </w:tc>
      </w:tr>
    </w:tbl>
    <w:p w14:paraId="0F1FDFF5">
      <w:pPr>
        <w:ind w:left="0" w:leftChars="0" w:firstLine="640" w:firstLineChars="20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效益指标</w:t>
      </w:r>
    </w:p>
    <w:p w14:paraId="24118C84">
      <w:pPr>
        <w:pStyle w:val="7"/>
        <w:ind w:left="0" w:leftChars="0" w:firstLine="640" w:firstLineChars="200"/>
        <w:rPr>
          <w:rFonts w:hint="eastAsia" w:eastAsia="仿宋_GB2312"/>
          <w:sz w:val="32"/>
          <w:szCs w:val="32"/>
        </w:rPr>
      </w:pPr>
      <w:r>
        <w:rPr>
          <w:rFonts w:hint="eastAsia" w:eastAsia="仿宋_GB2312"/>
          <w:sz w:val="32"/>
          <w:szCs w:val="32"/>
        </w:rPr>
        <w:t>社会效益：①缓解困难学生的家庭经济负担；</w:t>
      </w:r>
    </w:p>
    <w:p w14:paraId="45D80F42">
      <w:pPr>
        <w:pStyle w:val="7"/>
        <w:ind w:firstLine="1600" w:firstLineChars="500"/>
        <w:rPr>
          <w:rFonts w:eastAsia="仿宋_GB2312"/>
          <w:sz w:val="32"/>
          <w:szCs w:val="32"/>
        </w:rPr>
      </w:pPr>
      <w:r>
        <w:rPr>
          <w:rFonts w:hint="eastAsia" w:eastAsia="仿宋_GB2312"/>
          <w:sz w:val="32"/>
          <w:szCs w:val="32"/>
        </w:rPr>
        <w:t>②改善办学条件；</w:t>
      </w:r>
    </w:p>
    <w:p w14:paraId="35A2D2D7">
      <w:pPr>
        <w:pStyle w:val="7"/>
        <w:ind w:firstLine="1600" w:firstLineChars="500"/>
        <w:rPr>
          <w:rFonts w:eastAsia="仿宋_GB2312"/>
          <w:sz w:val="32"/>
          <w:szCs w:val="32"/>
        </w:rPr>
      </w:pPr>
      <w:r>
        <w:rPr>
          <w:rFonts w:hint="eastAsia" w:eastAsia="仿宋_GB2312"/>
          <w:sz w:val="32"/>
          <w:szCs w:val="32"/>
        </w:rPr>
        <w:t>③保障学校运转。</w:t>
      </w:r>
    </w:p>
    <w:p w14:paraId="03D2C49E">
      <w:pPr>
        <w:pStyle w:val="13"/>
        <w:ind w:firstLine="640"/>
        <w:rPr>
          <w:rFonts w:hint="eastAsia" w:ascii="仿宋_GB2312" w:hAnsi="仿宋_GB2312" w:eastAsia="仿宋_GB2312" w:cs="仿宋_GB2312"/>
          <w:kern w:val="28"/>
          <w:szCs w:val="32"/>
        </w:rPr>
      </w:pPr>
      <w:r>
        <w:rPr>
          <w:rFonts w:hint="eastAsia" w:eastAsia="仿宋_GB2312"/>
          <w:sz w:val="32"/>
          <w:szCs w:val="32"/>
        </w:rPr>
        <w:t>可持续影响：建立长效机制</w:t>
      </w:r>
      <w:r>
        <w:rPr>
          <w:rFonts w:hint="eastAsia" w:ascii="仿宋_GB2312" w:hAnsi="仿宋_GB2312" w:eastAsia="仿宋_GB2312" w:cs="仿宋_GB2312"/>
          <w:kern w:val="28"/>
          <w:szCs w:val="32"/>
        </w:rPr>
        <w:t>。</w:t>
      </w:r>
    </w:p>
    <w:p w14:paraId="2C4FE803">
      <w:pPr>
        <w:pStyle w:val="13"/>
        <w:ind w:firstLine="640"/>
        <w:rPr>
          <w:rFonts w:hint="eastAsia" w:ascii="仿宋_GB2312" w:hAnsi="仿宋_GB2312" w:eastAsia="仿宋_GB2312" w:cs="仿宋_GB2312"/>
          <w:kern w:val="28"/>
          <w:szCs w:val="32"/>
        </w:rPr>
      </w:pPr>
      <w:r>
        <w:rPr>
          <w:rFonts w:hint="eastAsia" w:ascii="仿宋_GB2312" w:hAnsi="仿宋_GB2312" w:eastAsia="仿宋_GB2312" w:cs="仿宋_GB2312"/>
          <w:kern w:val="28"/>
          <w:szCs w:val="32"/>
          <w:lang w:val="en-US" w:eastAsia="zh-CN"/>
        </w:rPr>
        <w:t>3.</w:t>
      </w:r>
      <w:r>
        <w:rPr>
          <w:rFonts w:hint="eastAsia" w:ascii="仿宋_GB2312" w:hAnsi="仿宋_GB2312" w:eastAsia="仿宋_GB2312" w:cs="仿宋_GB2312"/>
          <w:kern w:val="28"/>
          <w:szCs w:val="32"/>
        </w:rPr>
        <w:t>满意度</w:t>
      </w:r>
      <w:r>
        <w:rPr>
          <w:rFonts w:hint="eastAsia" w:ascii="仿宋_GB2312" w:hAnsi="仿宋_GB2312" w:eastAsia="仿宋_GB2312" w:cs="仿宋_GB2312"/>
          <w:kern w:val="28"/>
          <w:szCs w:val="32"/>
          <w:lang w:val="en-US" w:eastAsia="zh-CN"/>
        </w:rPr>
        <w:t>指标</w:t>
      </w:r>
      <w:r>
        <w:rPr>
          <w:rFonts w:hint="eastAsia" w:ascii="仿宋_GB2312" w:hAnsi="仿宋_GB2312" w:eastAsia="仿宋_GB2312" w:cs="仿宋_GB2312"/>
          <w:kern w:val="28"/>
          <w:szCs w:val="32"/>
        </w:rPr>
        <w:t>：</w:t>
      </w:r>
      <w:bookmarkStart w:id="204" w:name="_GoBack"/>
      <w:bookmarkEnd w:id="204"/>
    </w:p>
    <w:p w14:paraId="44EF412D">
      <w:pPr>
        <w:pStyle w:val="7"/>
        <w:ind w:left="0" w:leftChars="0" w:firstLine="640" w:firstLineChars="200"/>
        <w:rPr>
          <w:rFonts w:hint="eastAsia" w:ascii="仿宋_GB2312" w:hAnsi="仿宋_GB2312" w:eastAsia="仿宋_GB2312" w:cs="仿宋_GB2312"/>
          <w:kern w:val="28"/>
          <w:sz w:val="32"/>
          <w:szCs w:val="32"/>
        </w:rPr>
      </w:pPr>
      <w:r>
        <w:rPr>
          <w:rFonts w:hint="eastAsia" w:eastAsia="仿宋_GB2312"/>
          <w:sz w:val="32"/>
          <w:szCs w:val="32"/>
        </w:rPr>
        <w:t>①教师</w:t>
      </w:r>
      <w:r>
        <w:rPr>
          <w:rFonts w:hint="eastAsia" w:ascii="仿宋_GB2312" w:hAnsi="仿宋_GB2312" w:eastAsia="仿宋_GB2312" w:cs="仿宋_GB2312"/>
          <w:kern w:val="28"/>
          <w:sz w:val="32"/>
          <w:szCs w:val="32"/>
        </w:rPr>
        <w:t>满意度≥98%；</w:t>
      </w:r>
    </w:p>
    <w:p w14:paraId="30CE80FB">
      <w:pPr>
        <w:pStyle w:val="13"/>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kern w:val="28"/>
          <w:sz w:val="32"/>
          <w:szCs w:val="32"/>
        </w:rPr>
        <w:t>②学生满意度≥98%</w:t>
      </w:r>
      <w:r>
        <w:rPr>
          <w:rFonts w:hint="eastAsia" w:ascii="仿宋_GB2312" w:hAnsi="仿宋_GB2312" w:eastAsia="仿宋_GB2312" w:cs="仿宋_GB2312"/>
          <w:szCs w:val="32"/>
        </w:rPr>
        <w:t>。</w:t>
      </w:r>
    </w:p>
    <w:p w14:paraId="3B1FB03E">
      <w:pPr>
        <w:pStyle w:val="4"/>
        <w:ind w:firstLine="640"/>
        <w:rPr>
          <w:b w:val="0"/>
          <w:bCs/>
        </w:rPr>
      </w:pPr>
      <w:bookmarkStart w:id="14" w:name="_Toc1219"/>
      <w:r>
        <w:rPr>
          <w:rFonts w:hint="eastAsia"/>
          <w:b w:val="0"/>
          <w:bCs/>
        </w:rPr>
        <w:t>五、评价结论</w:t>
      </w:r>
      <w:bookmarkEnd w:id="14"/>
    </w:p>
    <w:p w14:paraId="1EB0580D">
      <w:pPr>
        <w:ind w:firstLine="640"/>
        <w:jc w:val="both"/>
      </w:pPr>
      <w:bookmarkStart w:id="15" w:name="_Toc23688"/>
      <w:bookmarkStart w:id="16" w:name="_Toc7937"/>
      <w:bookmarkStart w:id="17" w:name="_Toc13494"/>
      <w:bookmarkStart w:id="18" w:name="_Toc16918"/>
      <w:r>
        <w:rPr>
          <w:rFonts w:hint="eastAsia" w:ascii="仿宋_GB2312" w:hAnsi="仿宋_GB2312" w:eastAsia="仿宋_GB2312" w:cs="仿宋_GB2312"/>
          <w:szCs w:val="32"/>
        </w:rPr>
        <w:t>经评价，</w:t>
      </w:r>
      <w:r>
        <w:rPr>
          <w:rFonts w:hint="eastAsia" w:ascii="仿宋_GB2312" w:hAnsi="仿宋_GB2312" w:eastAsia="仿宋_GB2312" w:cs="仿宋_GB2312"/>
          <w:kern w:val="28"/>
          <w:szCs w:val="32"/>
          <w:lang w:eastAsia="zh-CN"/>
        </w:rPr>
        <w:t>永济市2023年城乡义务教育补助资金项目</w:t>
      </w:r>
      <w:r>
        <w:rPr>
          <w:rFonts w:hint="eastAsia" w:ascii="仿宋_GB2312" w:hAnsi="仿宋_GB2312" w:eastAsia="仿宋_GB2312" w:cs="仿宋_GB2312"/>
          <w:szCs w:val="32"/>
        </w:rPr>
        <w:t>综合评价得分</w:t>
      </w:r>
      <w:r>
        <w:rPr>
          <w:rFonts w:hint="eastAsia" w:ascii="仿宋_GB2312" w:hAnsi="仿宋_GB2312" w:eastAsia="仿宋_GB2312" w:cs="仿宋_GB2312"/>
          <w:szCs w:val="32"/>
          <w:lang w:val="en-US" w:eastAsia="zh-CN"/>
        </w:rPr>
        <w:t>86.95</w:t>
      </w:r>
      <w:r>
        <w:rPr>
          <w:rFonts w:hint="eastAsia" w:ascii="仿宋_GB2312" w:hAnsi="仿宋_GB2312" w:eastAsia="仿宋_GB2312" w:cs="仿宋_GB2312"/>
          <w:szCs w:val="32"/>
        </w:rPr>
        <w:t>分，绩效评价等级为“</w:t>
      </w:r>
      <w:r>
        <w:rPr>
          <w:rFonts w:hint="eastAsia" w:ascii="仿宋_GB2312" w:hAnsi="仿宋_GB2312" w:eastAsia="仿宋_GB2312" w:cs="仿宋_GB2312"/>
          <w:szCs w:val="32"/>
          <w:lang w:val="en-US" w:eastAsia="zh-CN"/>
        </w:rPr>
        <w:t>良</w:t>
      </w:r>
      <w:r>
        <w:rPr>
          <w:rFonts w:hint="eastAsia" w:ascii="仿宋_GB2312" w:hAnsi="仿宋_GB2312" w:eastAsia="仿宋_GB2312" w:cs="仿宋_GB2312"/>
          <w:szCs w:val="32"/>
        </w:rPr>
        <w:t>”。具体分值和得分情况如下表所示：</w:t>
      </w:r>
    </w:p>
    <w:p w14:paraId="704C1993">
      <w:pPr>
        <w:ind w:firstLine="560"/>
        <w:jc w:val="center"/>
        <w:rPr>
          <w:rFonts w:hint="eastAsia" w:ascii="黑体" w:hAnsi="黑体" w:eastAsia="黑体" w:cs="黑体"/>
          <w:sz w:val="28"/>
          <w:szCs w:val="28"/>
        </w:rPr>
      </w:pPr>
      <w:bookmarkStart w:id="19" w:name="_Toc299"/>
    </w:p>
    <w:p w14:paraId="5D2DE38F">
      <w:pPr>
        <w:ind w:firstLine="560"/>
        <w:jc w:val="center"/>
        <w:rPr>
          <w:rFonts w:hint="eastAsia" w:ascii="黑体" w:hAnsi="黑体" w:eastAsia="黑体" w:cs="黑体"/>
          <w:sz w:val="28"/>
          <w:szCs w:val="28"/>
        </w:rPr>
      </w:pPr>
    </w:p>
    <w:p w14:paraId="7CD397E6">
      <w:pPr>
        <w:ind w:firstLine="560"/>
        <w:jc w:val="center"/>
        <w:rPr>
          <w:rFonts w:ascii="黑体" w:hAnsi="黑体" w:eastAsia="黑体" w:cs="黑体"/>
          <w:sz w:val="28"/>
          <w:szCs w:val="28"/>
        </w:rPr>
      </w:pPr>
      <w:r>
        <w:rPr>
          <w:rFonts w:hint="eastAsia" w:ascii="黑体" w:hAnsi="黑体" w:eastAsia="黑体" w:cs="黑体"/>
          <w:sz w:val="28"/>
          <w:szCs w:val="28"/>
        </w:rPr>
        <w:t>项目绩效评价得分情况</w:t>
      </w:r>
      <w:bookmarkEnd w:id="19"/>
    </w:p>
    <w:tbl>
      <w:tblPr>
        <w:tblStyle w:val="1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0B9A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2BE2C8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75868C3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7D32A3B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38A0F11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9D3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FBE4B3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shd w:val="clear" w:color="auto" w:fill="auto"/>
            <w:vAlign w:val="center"/>
          </w:tcPr>
          <w:p w14:paraId="09150B66">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w:t>
            </w:r>
          </w:p>
        </w:tc>
        <w:tc>
          <w:tcPr>
            <w:tcW w:w="2235" w:type="dxa"/>
            <w:shd w:val="clear" w:color="auto" w:fill="auto"/>
            <w:vAlign w:val="center"/>
          </w:tcPr>
          <w:p w14:paraId="469A8E8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20</w:t>
            </w:r>
          </w:p>
        </w:tc>
        <w:tc>
          <w:tcPr>
            <w:tcW w:w="2235" w:type="dxa"/>
            <w:shd w:val="clear" w:color="auto" w:fill="auto"/>
            <w:vAlign w:val="center"/>
          </w:tcPr>
          <w:p w14:paraId="23E02C3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r>
      <w:tr w14:paraId="4853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830489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shd w:val="clear" w:color="auto" w:fill="auto"/>
            <w:vAlign w:val="center"/>
          </w:tcPr>
          <w:p w14:paraId="56382C1D">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w:t>
            </w:r>
          </w:p>
        </w:tc>
        <w:tc>
          <w:tcPr>
            <w:tcW w:w="2235" w:type="dxa"/>
            <w:shd w:val="clear" w:color="auto" w:fill="auto"/>
            <w:vAlign w:val="center"/>
          </w:tcPr>
          <w:p w14:paraId="6EB2092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w:t>
            </w:r>
          </w:p>
        </w:tc>
        <w:tc>
          <w:tcPr>
            <w:tcW w:w="2235" w:type="dxa"/>
            <w:shd w:val="clear" w:color="auto" w:fill="auto"/>
            <w:vAlign w:val="center"/>
          </w:tcPr>
          <w:p w14:paraId="292B495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60</w:t>
            </w:r>
          </w:p>
        </w:tc>
      </w:tr>
      <w:tr w14:paraId="0D86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07EB9E5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shd w:val="clear" w:color="auto" w:fill="auto"/>
            <w:vAlign w:val="center"/>
          </w:tcPr>
          <w:p w14:paraId="35235057">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30</w:t>
            </w:r>
          </w:p>
        </w:tc>
        <w:tc>
          <w:tcPr>
            <w:tcW w:w="2235" w:type="dxa"/>
            <w:shd w:val="clear" w:color="auto" w:fill="auto"/>
            <w:vAlign w:val="center"/>
          </w:tcPr>
          <w:p w14:paraId="1A6F023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29.45</w:t>
            </w:r>
          </w:p>
        </w:tc>
        <w:tc>
          <w:tcPr>
            <w:tcW w:w="2235" w:type="dxa"/>
            <w:shd w:val="clear" w:color="auto" w:fill="auto"/>
            <w:vAlign w:val="center"/>
          </w:tcPr>
          <w:p w14:paraId="7964DEF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98.17</w:t>
            </w:r>
          </w:p>
        </w:tc>
      </w:tr>
      <w:tr w14:paraId="0518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80A8E8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shd w:val="clear" w:color="auto" w:fill="auto"/>
            <w:vAlign w:val="center"/>
          </w:tcPr>
          <w:p w14:paraId="4C969635">
            <w:pPr>
              <w:widowControl/>
              <w:spacing w:line="520" w:lineRule="exact"/>
              <w:ind w:firstLine="0" w:firstLineChars="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30</w:t>
            </w:r>
          </w:p>
        </w:tc>
        <w:tc>
          <w:tcPr>
            <w:tcW w:w="2235" w:type="dxa"/>
            <w:shd w:val="clear" w:color="auto" w:fill="auto"/>
            <w:vAlign w:val="center"/>
          </w:tcPr>
          <w:p w14:paraId="1BDF122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25.5</w:t>
            </w:r>
          </w:p>
        </w:tc>
        <w:tc>
          <w:tcPr>
            <w:tcW w:w="2235" w:type="dxa"/>
            <w:shd w:val="clear" w:color="auto" w:fill="auto"/>
            <w:vAlign w:val="center"/>
          </w:tcPr>
          <w:p w14:paraId="645A5FB4">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85</w:t>
            </w:r>
          </w:p>
        </w:tc>
      </w:tr>
      <w:tr w14:paraId="5E8A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385BBE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2175" w:type="dxa"/>
            <w:shd w:val="clear" w:color="auto" w:fill="auto"/>
            <w:vAlign w:val="center"/>
          </w:tcPr>
          <w:p w14:paraId="090D7FDF">
            <w:pPr>
              <w:widowControl/>
              <w:spacing w:line="520" w:lineRule="exact"/>
              <w:ind w:firstLine="0" w:firstLineChars="0"/>
              <w:jc w:val="center"/>
              <w:textAlignment w:val="center"/>
              <w:rPr>
                <w:rFonts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100</w:t>
            </w:r>
          </w:p>
        </w:tc>
        <w:tc>
          <w:tcPr>
            <w:tcW w:w="2235" w:type="dxa"/>
            <w:shd w:val="clear" w:color="auto" w:fill="auto"/>
            <w:vAlign w:val="center"/>
          </w:tcPr>
          <w:p w14:paraId="3288747A">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rPr>
              <w:t>86.95</w:t>
            </w:r>
          </w:p>
        </w:tc>
        <w:tc>
          <w:tcPr>
            <w:tcW w:w="2235" w:type="dxa"/>
            <w:shd w:val="clear" w:color="auto" w:fill="auto"/>
            <w:vAlign w:val="center"/>
          </w:tcPr>
          <w:p w14:paraId="0A2449D0">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rPr>
              <w:t>86.95</w:t>
            </w:r>
          </w:p>
        </w:tc>
      </w:tr>
      <w:bookmarkEnd w:id="15"/>
      <w:bookmarkEnd w:id="16"/>
      <w:bookmarkEnd w:id="17"/>
      <w:bookmarkEnd w:id="18"/>
    </w:tbl>
    <w:p w14:paraId="4FB628A6">
      <w:pPr>
        <w:pStyle w:val="4"/>
        <w:bidi w:val="0"/>
      </w:pPr>
      <w:bookmarkStart w:id="20" w:name="_Toc26279"/>
      <w:r>
        <w:rPr>
          <w:rFonts w:hint="eastAsia"/>
          <w:b w:val="0"/>
          <w:bCs/>
        </w:rPr>
        <w:t>六、</w:t>
      </w:r>
      <w:bookmarkEnd w:id="20"/>
      <w:bookmarkStart w:id="21" w:name="_Toc11910"/>
      <w:r>
        <w:rPr>
          <w:rFonts w:hint="eastAsia"/>
          <w:b w:val="0"/>
          <w:bCs/>
          <w:lang w:val="en-US" w:eastAsia="zh-CN"/>
        </w:rPr>
        <w:t>主要经验与做法</w:t>
      </w:r>
    </w:p>
    <w:p w14:paraId="67FEC90C">
      <w:pPr>
        <w:pStyle w:val="3"/>
        <w:spacing w:before="0" w:after="0"/>
        <w:ind w:firstLine="643"/>
        <w:jc w:val="left"/>
        <w:outlineLvl w:val="9"/>
        <w:rPr>
          <w:rFonts w:ascii="楷体" w:hAnsi="楷体" w:eastAsia="楷体" w:cs="楷体"/>
        </w:rPr>
      </w:pPr>
      <w:r>
        <w:rPr>
          <w:rFonts w:hint="eastAsia" w:ascii="楷体" w:hAnsi="楷体" w:eastAsia="楷体" w:cs="楷体"/>
        </w:rPr>
        <w:t>政府投入，为</w:t>
      </w:r>
      <w:r>
        <w:rPr>
          <w:rFonts w:hint="eastAsia" w:ascii="楷体" w:hAnsi="楷体" w:eastAsia="楷体" w:cs="楷体"/>
          <w:lang w:val="en-US" w:eastAsia="zh-CN"/>
        </w:rPr>
        <w:t>教育发展</w:t>
      </w:r>
      <w:r>
        <w:rPr>
          <w:rFonts w:hint="eastAsia" w:ascii="楷体" w:hAnsi="楷体" w:eastAsia="楷体" w:cs="楷体"/>
        </w:rPr>
        <w:t>提供了财力保障</w:t>
      </w:r>
    </w:p>
    <w:p w14:paraId="3D54542B">
      <w:pPr>
        <w:ind w:firstLine="640"/>
        <w:rPr>
          <w:rFonts w:hint="eastAsia"/>
          <w:b w:val="0"/>
          <w:bCs/>
        </w:rPr>
      </w:pPr>
      <w:r>
        <w:rPr>
          <w:rFonts w:hint="eastAsia" w:ascii="仿宋_GB2312" w:hAnsi="仿宋_GB2312" w:eastAsia="仿宋_GB2312" w:cs="仿宋_GB2312"/>
          <w:kern w:val="28"/>
          <w:szCs w:val="32"/>
          <w:lang w:val="en-US" w:eastAsia="zh-CN"/>
        </w:rPr>
        <w:t>政府从公用经费、维修改造、困难学生生活补助等方面对城乡义务教育学校进行资金补助，</w:t>
      </w:r>
      <w:r>
        <w:rPr>
          <w:rFonts w:hint="eastAsia" w:ascii="仿宋_GB2312" w:hAnsi="仿宋_GB2312" w:eastAsia="仿宋_GB2312" w:cs="仿宋_GB2312"/>
          <w:sz w:val="32"/>
          <w:szCs w:val="32"/>
        </w:rPr>
        <w:t>有力地</w:t>
      </w:r>
      <w:r>
        <w:rPr>
          <w:rFonts w:hint="eastAsia" w:ascii="仿宋_GB2312" w:hAnsi="仿宋_GB2312" w:eastAsia="仿宋_GB2312" w:cs="仿宋_GB2312"/>
          <w:sz w:val="32"/>
          <w:szCs w:val="32"/>
          <w:lang w:val="en-US" w:eastAsia="zh-CN"/>
        </w:rPr>
        <w:t>保障了义务教育学校的运转，保障了义务教育事业</w:t>
      </w:r>
      <w:r>
        <w:rPr>
          <w:rFonts w:hint="eastAsia" w:ascii="仿宋_GB2312" w:hAnsi="仿宋_GB2312" w:eastAsia="仿宋_GB2312" w:cs="仿宋_GB2312"/>
          <w:sz w:val="32"/>
          <w:szCs w:val="32"/>
        </w:rPr>
        <w:t>健康地发展</w:t>
      </w:r>
      <w:r>
        <w:rPr>
          <w:rFonts w:hint="eastAsia" w:ascii="仿宋_GB2312" w:hAnsi="仿宋_GB2312" w:eastAsia="仿宋_GB2312" w:cs="仿宋_GB2312"/>
          <w:kern w:val="28"/>
          <w:szCs w:val="32"/>
        </w:rPr>
        <w:t>。</w:t>
      </w:r>
    </w:p>
    <w:p w14:paraId="3AAFCE83">
      <w:pPr>
        <w:pStyle w:val="4"/>
        <w:ind w:firstLine="640"/>
        <w:rPr>
          <w:b w:val="0"/>
          <w:bCs/>
        </w:rPr>
      </w:pPr>
      <w:r>
        <w:rPr>
          <w:rFonts w:hint="eastAsia"/>
          <w:b w:val="0"/>
          <w:bCs/>
          <w:lang w:val="en-US" w:eastAsia="zh-CN"/>
        </w:rPr>
        <w:t>七、</w:t>
      </w:r>
      <w:r>
        <w:rPr>
          <w:rFonts w:hint="eastAsia"/>
          <w:b w:val="0"/>
          <w:bCs/>
        </w:rPr>
        <w:t>存在的问题</w:t>
      </w:r>
      <w:bookmarkEnd w:id="21"/>
    </w:p>
    <w:p w14:paraId="6A67DC1C">
      <w:pPr>
        <w:pStyle w:val="5"/>
        <w:tabs>
          <w:tab w:val="center" w:pos="4479"/>
        </w:tabs>
        <w:ind w:firstLine="643"/>
        <w:rPr>
          <w:rFonts w:hint="default" w:eastAsia="楷体"/>
          <w:lang w:val="en-US" w:eastAsia="zh-CN"/>
        </w:rPr>
      </w:pPr>
      <w:r>
        <w:rPr>
          <w:rFonts w:hint="eastAsia"/>
        </w:rPr>
        <w:t>（一）</w:t>
      </w:r>
      <w:r>
        <w:rPr>
          <w:rFonts w:hint="eastAsia"/>
          <w:lang w:val="en-US" w:eastAsia="zh-CN"/>
        </w:rPr>
        <w:t>资金使用不合规</w:t>
      </w:r>
    </w:p>
    <w:p w14:paraId="6CC9C6C0">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1.学校使用公用经费用于支付退休教师慰问品、暂付实习生工资，不符合</w:t>
      </w:r>
      <w:r>
        <w:rPr>
          <w:rFonts w:hint="eastAsia" w:ascii="仿宋_GB2312" w:hAnsi="仿宋_GB2312" w:eastAsia="仿宋_GB2312" w:cs="仿宋_GB2312"/>
          <w:szCs w:val="32"/>
        </w:rPr>
        <w:t>《山西省财政厅 教育厅关于印发&lt;城乡义务教育补助经费管理办法&gt;的通知》（晋财教〔2021〕132号）</w:t>
      </w:r>
      <w:r>
        <w:rPr>
          <w:rFonts w:hint="eastAsia" w:ascii="仿宋_GB2312" w:hAnsi="仿宋_GB2312" w:eastAsia="仿宋_GB2312" w:cs="仿宋_GB2312"/>
          <w:szCs w:val="32"/>
          <w:lang w:val="en-US" w:eastAsia="zh-CN"/>
        </w:rPr>
        <w:t>文件规定“公用经费</w:t>
      </w:r>
      <w:r>
        <w:rPr>
          <w:rFonts w:hint="eastAsia" w:ascii="仿宋_GB2312" w:hAnsi="仿宋_GB2312" w:eastAsia="仿宋_GB2312" w:cs="仿宋_GB2312"/>
          <w:szCs w:val="32"/>
        </w:rPr>
        <w:t>具体支出范围包括：教学业务与管理、信息技术、教师培训、实验实习、文体活动、水电、取暖、交通差旅、邮电，仪器设备及图书资料等购置，房屋、建筑物及仪器设备的日常维修维护等。不得用于人员经费、基本建设投资、偿还债务等方面的支出</w:t>
      </w:r>
      <w:r>
        <w:rPr>
          <w:rFonts w:hint="eastAsia" w:ascii="仿宋_GB2312" w:hAnsi="仿宋_GB2312" w:eastAsia="仿宋_GB2312" w:cs="仿宋_GB2312"/>
          <w:szCs w:val="32"/>
          <w:lang w:val="en-US" w:eastAsia="zh-CN"/>
        </w:rPr>
        <w:t>”。</w:t>
      </w:r>
    </w:p>
    <w:p w14:paraId="0B195429">
      <w:pPr>
        <w:tabs>
          <w:tab w:val="center" w:pos="4479"/>
        </w:tabs>
        <w:ind w:firstLine="643"/>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2.部分校舍维修、</w:t>
      </w:r>
      <w:r>
        <w:rPr>
          <w:rFonts w:hint="eastAsia" w:ascii="仿宋_GB2312" w:hAnsi="仿宋_GB2312" w:eastAsia="仿宋_GB2312" w:cs="仿宋_GB2312"/>
          <w:color w:val="auto"/>
          <w:szCs w:val="32"/>
          <w:highlight w:val="none"/>
          <w:lang w:val="en-US" w:eastAsia="zh-CN"/>
        </w:rPr>
        <w:t>计算机室及理化生实验室改造项目，未按合同中约定的支付进度支付工程款，存在提前支付质保金的现象</w:t>
      </w:r>
      <w:r>
        <w:rPr>
          <w:rFonts w:hint="eastAsia" w:ascii="仿宋_GB2312" w:hAnsi="仿宋_GB2312" w:eastAsia="仿宋_GB2312" w:cs="仿宋_GB2312"/>
          <w:szCs w:val="32"/>
          <w:lang w:val="en-US" w:eastAsia="zh-CN"/>
        </w:rPr>
        <w:t>。</w:t>
      </w:r>
    </w:p>
    <w:p w14:paraId="361BA20B">
      <w:pPr>
        <w:tabs>
          <w:tab w:val="center" w:pos="4479"/>
        </w:tabs>
        <w:ind w:firstLine="643"/>
        <w:outlineLvl w:val="9"/>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3.各义务教育学校在使用资金过程中，存在支付内容与经济科目不匹配的现象。</w:t>
      </w:r>
    </w:p>
    <w:p w14:paraId="68C6A14F">
      <w:pPr>
        <w:pStyle w:val="5"/>
        <w:tabs>
          <w:tab w:val="center" w:pos="4479"/>
        </w:tabs>
        <w:ind w:firstLine="643"/>
        <w:rPr>
          <w:rFonts w:hint="default" w:eastAsia="楷体"/>
          <w:lang w:val="en-US" w:eastAsia="zh-CN"/>
        </w:rPr>
      </w:pPr>
      <w:r>
        <w:rPr>
          <w:rFonts w:hint="eastAsia"/>
        </w:rPr>
        <w:t>（</w:t>
      </w:r>
      <w:r>
        <w:rPr>
          <w:rFonts w:hint="eastAsia"/>
          <w:lang w:val="en-US" w:eastAsia="zh-CN"/>
        </w:rPr>
        <w:t>二</w:t>
      </w:r>
      <w:r>
        <w:rPr>
          <w:rFonts w:hint="eastAsia"/>
        </w:rPr>
        <w:t>）</w:t>
      </w:r>
      <w:r>
        <w:rPr>
          <w:rFonts w:hint="eastAsia"/>
          <w:lang w:val="en-US" w:eastAsia="zh-CN"/>
        </w:rPr>
        <w:t>制度执行不到位</w:t>
      </w:r>
    </w:p>
    <w:p w14:paraId="4161E00C">
      <w:pPr>
        <w:pStyle w:val="21"/>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1.部分资金拨付会计凭证缺少相关责任人员的签字，后附的合同、会议记录等原始单据不完整。</w:t>
      </w:r>
    </w:p>
    <w:p w14:paraId="3E41F5DB">
      <w:pPr>
        <w:pStyle w:val="21"/>
        <w:ind w:left="0" w:leftChars="0" w:firstLine="64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highlight w:val="none"/>
          <w:lang w:val="en-US" w:eastAsia="zh-CN"/>
        </w:rPr>
        <w:t>会计凭证及国库集中支付凭证中的支付用途填写含糊、不明确，不符合《财政部办公厅 教育部办公厅关于印发&lt;预算管理一体化系统中城乡义务教育补助经费“用途”列填写指南&gt;的通知》（财办教</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2号</w:t>
      </w:r>
      <w:r>
        <w:rPr>
          <w:rFonts w:hint="eastAsia" w:ascii="仿宋_GB2312" w:hAnsi="仿宋_GB2312" w:eastAsia="仿宋_GB2312" w:cs="仿宋_GB2312"/>
          <w:szCs w:val="32"/>
          <w:highlight w:val="none"/>
          <w:lang w:val="en-US" w:eastAsia="zh-CN"/>
        </w:rPr>
        <w:t>）文件规定。</w:t>
      </w:r>
    </w:p>
    <w:p w14:paraId="3DE1CE07">
      <w:pPr>
        <w:pStyle w:val="21"/>
        <w:ind w:left="0" w:leftChars="0" w:firstLine="64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3.会计凭证后所附发票存在空白发票、纳税人识别号未填写、购买方名称为个人的现象。</w:t>
      </w:r>
    </w:p>
    <w:p w14:paraId="14BD9259">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4.建设类</w:t>
      </w:r>
      <w:r>
        <w:rPr>
          <w:rFonts w:hint="eastAsia" w:ascii="仿宋_GB2312" w:hAnsi="仿宋_GB2312" w:eastAsia="仿宋_GB2312" w:cs="仿宋_GB2312"/>
          <w:szCs w:val="32"/>
          <w:highlight w:val="none"/>
        </w:rPr>
        <w:t>项目实施单位</w:t>
      </w:r>
      <w:r>
        <w:rPr>
          <w:rFonts w:hint="eastAsia" w:ascii="仿宋_GB2312" w:hAnsi="仿宋_GB2312" w:eastAsia="仿宋_GB2312" w:cs="仿宋_GB2312"/>
          <w:szCs w:val="32"/>
          <w:highlight w:val="none"/>
          <w:lang w:val="en-US" w:eastAsia="zh-CN"/>
        </w:rPr>
        <w:t>均未</w:t>
      </w:r>
      <w:r>
        <w:rPr>
          <w:rFonts w:hint="eastAsia" w:ascii="仿宋_GB2312" w:hAnsi="仿宋_GB2312" w:eastAsia="仿宋_GB2312" w:cs="仿宋_GB2312"/>
          <w:szCs w:val="32"/>
          <w:highlight w:val="none"/>
        </w:rPr>
        <w:t>编制竣工财务决算报告。</w:t>
      </w:r>
      <w:r>
        <w:rPr>
          <w:rFonts w:hint="eastAsia" w:ascii="仿宋_GB2312" w:hAnsi="仿宋_GB2312" w:eastAsia="仿宋_GB2312" w:cs="仿宋_GB2312"/>
          <w:szCs w:val="32"/>
          <w:highlight w:val="none"/>
          <w:lang w:val="en-US" w:eastAsia="zh-CN"/>
        </w:rPr>
        <w:t>违反了</w:t>
      </w:r>
      <w:r>
        <w:rPr>
          <w:rFonts w:hint="eastAsia" w:ascii="仿宋_GB2312" w:hAnsi="仿宋_GB2312" w:eastAsia="仿宋_GB2312" w:cs="仿宋_GB2312"/>
          <w:szCs w:val="32"/>
          <w:highlight w:val="none"/>
        </w:rPr>
        <w:t>《关于印发基本建设项目竣工财务决算管理暂行办法的通知》（财建〔2016〕503号）文件要求，“基本建设项目完工可投入使用或者试运行合格后，应当在3个月内编报竣工财务决算，特殊情况确需延长的，中小型项目不得超过2个月，大型项目不得超过6个月”</w:t>
      </w:r>
      <w:r>
        <w:rPr>
          <w:rFonts w:hint="eastAsia" w:ascii="仿宋_GB2312" w:hAnsi="仿宋_GB2312" w:eastAsia="仿宋_GB2312" w:cs="仿宋_GB2312"/>
          <w:szCs w:val="32"/>
          <w:highlight w:val="none"/>
          <w:lang w:val="en-US" w:eastAsia="zh-CN"/>
        </w:rPr>
        <w:t>。</w:t>
      </w:r>
    </w:p>
    <w:p w14:paraId="40812534">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highlight w:val="none"/>
          <w:lang w:val="en-US" w:eastAsia="zh-CN"/>
        </w:rPr>
        <w:t>5.部分项目资料不完整，且未整理装订。如：一是家庭经济困难学生认定申请表中，无学生就读学校公章、负责人签字及认定意见；二是花名册中无负责人和资助专干签字；三是认定小组成员中无家长代表和学生代表，不符合</w:t>
      </w: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等六部门</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山西省教育厅等六部门家庭经济困难学生认定办法</w:t>
      </w:r>
      <w:r>
        <w:rPr>
          <w:rFonts w:hint="eastAsia" w:ascii="仿宋_GB2312" w:hAnsi="仿宋_GB2312" w:eastAsia="仿宋_GB2312" w:cs="仿宋_GB2312"/>
          <w:sz w:val="32"/>
          <w:szCs w:val="32"/>
        </w:rPr>
        <w:t>&gt;的通知》（晋财教〔20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第二章第八条规定：“幼儿园、小学、初中、普通高中、中等职业学校成立以学校（幼儿园）主要负责人为组长的家庭经济困难学生认定小组，成员应包括学校（园）领导、资助工作人员、教师代表、学生代表、家长代表等，具体产生方法由各校（园）自行制定”。四是部分学校的校舍维修改造和实验室及计算机教室改造项目缺少设计、监理等合同，验收报告中项目实施时间等要素填写不完整</w:t>
      </w:r>
      <w:r>
        <w:rPr>
          <w:rFonts w:hint="eastAsia" w:ascii="仿宋_GB2312" w:hAnsi="仿宋_GB2312" w:eastAsia="仿宋_GB2312" w:cs="仿宋_GB2312"/>
          <w:szCs w:val="32"/>
        </w:rPr>
        <w:t>。</w:t>
      </w:r>
    </w:p>
    <w:p w14:paraId="33AF0F2D">
      <w:pPr>
        <w:pStyle w:val="4"/>
        <w:ind w:firstLine="640"/>
        <w:rPr>
          <w:b w:val="0"/>
          <w:bCs/>
        </w:rPr>
      </w:pPr>
      <w:bookmarkStart w:id="22" w:name="_Toc13635"/>
      <w:r>
        <w:rPr>
          <w:rFonts w:hint="eastAsia"/>
          <w:b w:val="0"/>
          <w:bCs/>
          <w:lang w:val="en-US" w:eastAsia="zh-CN"/>
        </w:rPr>
        <w:t>八</w:t>
      </w:r>
      <w:r>
        <w:rPr>
          <w:rFonts w:hint="eastAsia"/>
          <w:b w:val="0"/>
          <w:bCs/>
        </w:rPr>
        <w:t>、相关建议</w:t>
      </w:r>
      <w:bookmarkEnd w:id="22"/>
    </w:p>
    <w:p w14:paraId="6AC3A8B8">
      <w:pPr>
        <w:pStyle w:val="5"/>
        <w:ind w:firstLine="643"/>
        <w:rPr>
          <w:rFonts w:hint="default" w:eastAsia="楷体"/>
          <w:lang w:val="en-US" w:eastAsia="zh-CN"/>
        </w:rPr>
      </w:pPr>
      <w:r>
        <w:rPr>
          <w:rFonts w:hint="eastAsia"/>
        </w:rPr>
        <w:t>（一）</w:t>
      </w:r>
      <w:r>
        <w:rPr>
          <w:rFonts w:hint="eastAsia"/>
          <w:lang w:val="en-US" w:eastAsia="zh-CN"/>
        </w:rPr>
        <w:t>加强监管，规范资金使用</w:t>
      </w:r>
    </w:p>
    <w:p w14:paraId="44EC56C3">
      <w:pPr>
        <w:ind w:firstLine="640"/>
        <w:rPr>
          <w:rFonts w:ascii="仿宋_GB2312" w:hAnsi="仿宋_GB2312" w:eastAsia="仿宋_GB2312" w:cs="仿宋_GB2312"/>
          <w:kern w:val="28"/>
          <w:szCs w:val="32"/>
        </w:rPr>
      </w:pPr>
      <w:r>
        <w:rPr>
          <w:rFonts w:hint="eastAsia" w:ascii="仿宋_GB2312" w:hAnsi="仿宋_GB2312" w:eastAsia="仿宋_GB2312" w:cs="仿宋_GB2312"/>
          <w:szCs w:val="32"/>
        </w:rPr>
        <w:t>项目实施单位</w:t>
      </w:r>
      <w:r>
        <w:rPr>
          <w:rFonts w:hint="eastAsia" w:ascii="仿宋_GB2312" w:hAnsi="仿宋_GB2312" w:eastAsia="仿宋_GB2312" w:cs="仿宋_GB2312"/>
          <w:szCs w:val="32"/>
          <w:lang w:val="en-US" w:eastAsia="zh-CN"/>
        </w:rPr>
        <w:t>应当加强专项资金的管理，规范资金使用，相关领导部门及人员加强监管力度，提高资金使用的规范性，提高资金效益</w:t>
      </w:r>
      <w:r>
        <w:rPr>
          <w:rFonts w:hint="eastAsia" w:ascii="仿宋_GB2312" w:hAnsi="仿宋_GB2312" w:eastAsia="仿宋_GB2312" w:cs="仿宋_GB2312"/>
          <w:kern w:val="28"/>
          <w:szCs w:val="32"/>
        </w:rPr>
        <w:t>。</w:t>
      </w:r>
    </w:p>
    <w:p w14:paraId="73BD3F99">
      <w:pPr>
        <w:pStyle w:val="5"/>
        <w:ind w:firstLine="643"/>
        <w:rPr>
          <w:rFonts w:hint="default"/>
          <w:lang w:val="en-US"/>
        </w:rPr>
      </w:pPr>
      <w:r>
        <w:rPr>
          <w:rFonts w:hint="eastAsia"/>
        </w:rPr>
        <w:t>（二）</w:t>
      </w:r>
      <w:r>
        <w:rPr>
          <w:rFonts w:hint="eastAsia"/>
          <w:lang w:val="en-US" w:eastAsia="zh-CN"/>
        </w:rPr>
        <w:t>持续学习，规范制度执行</w:t>
      </w:r>
    </w:p>
    <w:p w14:paraId="1E07F3FC">
      <w:pPr>
        <w:widowControl/>
        <w:ind w:firstLine="640"/>
        <w:rPr>
          <w:rFonts w:ascii="仿宋_GB2312" w:hAnsi="仿宋_GB2312" w:eastAsia="仿宋_GB2312" w:cs="仿宋_GB2312"/>
          <w:szCs w:val="32"/>
        </w:rPr>
      </w:pPr>
      <w:r>
        <w:rPr>
          <w:rFonts w:hint="eastAsia" w:ascii="Times New Roman" w:hAnsi="Times New Roman" w:eastAsia="仿宋_GB2312" w:cs="Times New Roman"/>
          <w:b w:val="0"/>
          <w:kern w:val="2"/>
          <w:sz w:val="32"/>
          <w:szCs w:val="32"/>
          <w:lang w:val="en-US" w:eastAsia="zh-CN" w:bidi="ar-SA"/>
        </w:rPr>
        <w:t>项目实施单位在项目实施过程中，应遵守相关制度文件，强化制度执行的监管力度，以确保项目的顺利实施</w:t>
      </w:r>
      <w:r>
        <w:rPr>
          <w:rFonts w:hint="eastAsia" w:ascii="Times New Roman" w:hAnsi="Times New Roman" w:eastAsia="仿宋_GB2312"/>
          <w:szCs w:val="32"/>
        </w:rPr>
        <w:t>。</w:t>
      </w:r>
    </w:p>
    <w:p w14:paraId="68B220E6">
      <w:pPr>
        <w:ind w:firstLine="640"/>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32"/>
        </w:rPr>
        <w:br w:type="page"/>
      </w:r>
    </w:p>
    <w:p w14:paraId="327E8084">
      <w:pPr>
        <w:ind w:firstLine="0" w:firstLineChars="0"/>
        <w:jc w:val="center"/>
        <w:outlineLvl w:val="0"/>
        <w:rPr>
          <w:rFonts w:hint="eastAsia" w:ascii="方正小标宋简体" w:hAnsi="方正小标宋简体" w:eastAsia="方正小标宋简体" w:cs="方正小标宋简体"/>
          <w:sz w:val="36"/>
          <w:szCs w:val="36"/>
          <w:lang w:eastAsia="zh-CN"/>
        </w:rPr>
      </w:pPr>
      <w:bookmarkStart w:id="23" w:name="_Toc27751"/>
      <w:r>
        <w:rPr>
          <w:rFonts w:hint="eastAsia" w:ascii="方正小标宋简体" w:hAnsi="方正小标宋简体" w:eastAsia="方正小标宋简体" w:cs="方正小标宋简体"/>
          <w:sz w:val="36"/>
          <w:szCs w:val="36"/>
          <w:lang w:eastAsia="zh-CN"/>
        </w:rPr>
        <w:t>永济市2023年城乡义务教育补助资金项目</w:t>
      </w:r>
    </w:p>
    <w:p w14:paraId="68724BE0">
      <w:pPr>
        <w:ind w:firstLine="0" w:firstLineChars="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绩效评价报告</w:t>
      </w:r>
      <w:bookmarkEnd w:id="23"/>
    </w:p>
    <w:p w14:paraId="184F4F4C">
      <w:pPr>
        <w:ind w:left="0" w:leftChars="0" w:firstLine="640" w:firstLineChars="200"/>
        <w:jc w:val="both"/>
        <w:rPr>
          <w:rFonts w:hint="eastAsia" w:ascii="仿宋_GB2312" w:hAnsi="仿宋_GB2312" w:eastAsia="仿宋_GB2312" w:cs="仿宋_GB2312"/>
          <w:szCs w:val="32"/>
        </w:rPr>
      </w:pPr>
      <w:bookmarkStart w:id="24" w:name="_Toc18840"/>
    </w:p>
    <w:p w14:paraId="6210E0DD">
      <w:pPr>
        <w:ind w:left="0" w:leftChars="0" w:firstLine="640"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为全面了解</w:t>
      </w:r>
      <w:r>
        <w:rPr>
          <w:rFonts w:hint="eastAsia" w:ascii="仿宋_GB2312" w:hAnsi="仿宋_GB2312" w:eastAsia="仿宋_GB2312" w:cs="仿宋_GB2312"/>
          <w:kern w:val="28"/>
          <w:szCs w:val="32"/>
          <w:lang w:eastAsia="zh-CN"/>
        </w:rPr>
        <w:t>永济市2023年城乡义务教育补助资金项目</w:t>
      </w:r>
      <w:r>
        <w:rPr>
          <w:rFonts w:hint="eastAsia" w:ascii="仿宋_GB2312" w:hAnsi="仿宋_GB2312" w:eastAsia="仿宋_GB2312" w:cs="仿宋_GB2312"/>
          <w:szCs w:val="32"/>
        </w:rPr>
        <w:t>的实施效果和资金使用情况，保障财政资金管理使用的安全性、有效性，进一步提升财政资金管理的精细化水平，</w:t>
      </w:r>
      <w:r>
        <w:rPr>
          <w:rFonts w:hint="eastAsia" w:ascii="仿宋_GB2312" w:hAnsi="仿宋_GB2312" w:eastAsia="仿宋_GB2312" w:cs="仿宋_GB2312"/>
          <w:szCs w:val="32"/>
          <w:lang w:eastAsia="zh-CN"/>
        </w:rPr>
        <w:t>山西同仁会计师事务所（有限公司）</w:t>
      </w:r>
      <w:r>
        <w:rPr>
          <w:rFonts w:hint="eastAsia" w:ascii="仿宋_GB2312" w:hAnsi="仿宋_GB2312" w:eastAsia="仿宋_GB2312" w:cs="仿宋_GB2312"/>
          <w:szCs w:val="32"/>
          <w:lang w:val="zh-CN"/>
        </w:rPr>
        <w:t>受</w:t>
      </w:r>
      <w:r>
        <w:rPr>
          <w:rFonts w:hint="eastAsia" w:ascii="仿宋_GB2312" w:hAnsi="仿宋_GB2312" w:eastAsia="仿宋_GB2312" w:cs="仿宋_GB2312"/>
          <w:szCs w:val="32"/>
          <w:lang w:eastAsia="zh-CN"/>
        </w:rPr>
        <w:t>永济市财政局</w:t>
      </w:r>
      <w:r>
        <w:rPr>
          <w:rFonts w:hint="eastAsia" w:ascii="仿宋_GB2312" w:hAnsi="仿宋_GB2312" w:eastAsia="仿宋_GB2312" w:cs="仿宋_GB2312"/>
          <w:szCs w:val="32"/>
        </w:rPr>
        <w:t>的</w:t>
      </w:r>
      <w:r>
        <w:rPr>
          <w:rFonts w:hint="eastAsia" w:ascii="仿宋_GB2312" w:hAnsi="仿宋_GB2312" w:eastAsia="仿宋_GB2312" w:cs="仿宋_GB2312"/>
          <w:szCs w:val="32"/>
          <w:lang w:val="zh-CN"/>
        </w:rPr>
        <w:t>委托，</w:t>
      </w:r>
      <w:r>
        <w:rPr>
          <w:rFonts w:hint="eastAsia" w:ascii="仿宋_GB2312" w:hAnsi="仿宋_GB2312" w:eastAsia="仿宋_GB2312" w:cs="仿宋_GB2312"/>
          <w:szCs w:val="32"/>
          <w:highlight w:val="none"/>
        </w:rPr>
        <w:t>以202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w:t>
      </w:r>
      <w:r>
        <w:rPr>
          <w:rFonts w:hint="eastAsia" w:ascii="仿宋_GB2312" w:hAnsi="仿宋_GB2312" w:eastAsia="仿宋_GB2312" w:cs="仿宋_GB2312"/>
          <w:szCs w:val="32"/>
          <w:highlight w:val="none"/>
          <w:lang w:val="en-US" w:eastAsia="zh-CN"/>
        </w:rPr>
        <w:t>12</w:t>
      </w:r>
      <w:r>
        <w:rPr>
          <w:rFonts w:hint="eastAsia" w:ascii="仿宋_GB2312" w:hAnsi="仿宋_GB2312" w:eastAsia="仿宋_GB2312" w:cs="仿宋_GB2312"/>
          <w:szCs w:val="32"/>
          <w:highlight w:val="none"/>
        </w:rPr>
        <w:t>月31日为评价基准日，通过实地走访，现场查验与</w:t>
      </w:r>
      <w:r>
        <w:rPr>
          <w:rFonts w:hint="eastAsia" w:ascii="仿宋_GB2312" w:hAnsi="仿宋_GB2312" w:eastAsia="仿宋_GB2312" w:cs="仿宋_GB2312"/>
          <w:kern w:val="28"/>
          <w:szCs w:val="32"/>
          <w:highlight w:val="none"/>
          <w:lang w:eastAsia="zh-CN"/>
        </w:rPr>
        <w:t>永济市2023年城乡义务教育补助资金项目</w:t>
      </w:r>
      <w:r>
        <w:rPr>
          <w:rFonts w:hint="eastAsia" w:ascii="仿宋_GB2312" w:hAnsi="仿宋_GB2312" w:eastAsia="仿宋_GB2312" w:cs="仿宋_GB2312"/>
          <w:szCs w:val="32"/>
        </w:rPr>
        <w:t>有关的内部管理、业务管理、财务管理等相关资料，对有关人员进行访谈，发放调查问卷，对收集到的有关数据、文件进行认真整理、分析和研判，完成了本次绩效评价工作。现报告如下：</w:t>
      </w:r>
    </w:p>
    <w:bookmarkEnd w:id="24"/>
    <w:p w14:paraId="10B1C0DE">
      <w:pPr>
        <w:pStyle w:val="4"/>
        <w:ind w:firstLine="640"/>
        <w:rPr>
          <w:b w:val="0"/>
          <w:bCs/>
        </w:rPr>
      </w:pPr>
      <w:bookmarkStart w:id="25" w:name="_Toc13008"/>
      <w:bookmarkStart w:id="26" w:name="_Toc31199"/>
      <w:r>
        <w:rPr>
          <w:rFonts w:hint="eastAsia"/>
          <w:b w:val="0"/>
          <w:bCs/>
        </w:rPr>
        <w:t>一、项目概况</w:t>
      </w:r>
      <w:bookmarkEnd w:id="25"/>
      <w:bookmarkEnd w:id="26"/>
    </w:p>
    <w:p w14:paraId="734D3A31">
      <w:pPr>
        <w:pStyle w:val="5"/>
        <w:adjustRightInd w:val="0"/>
        <w:snapToGrid w:val="0"/>
        <w:spacing w:before="156" w:beforeLines="50"/>
        <w:ind w:firstLine="643"/>
      </w:pPr>
      <w:bookmarkStart w:id="27" w:name="_Toc14309"/>
      <w:bookmarkStart w:id="28" w:name="_Toc31718"/>
      <w:bookmarkStart w:id="29" w:name="_Toc8474"/>
      <w:r>
        <w:rPr>
          <w:rFonts w:hint="eastAsia"/>
        </w:rPr>
        <w:t>（一）</w:t>
      </w:r>
      <w:bookmarkEnd w:id="27"/>
      <w:r>
        <w:rPr>
          <w:rFonts w:hint="eastAsia"/>
        </w:rPr>
        <w:t>项目立项背景及依据</w:t>
      </w:r>
      <w:bookmarkEnd w:id="28"/>
      <w:bookmarkEnd w:id="29"/>
    </w:p>
    <w:p w14:paraId="2AF34D80">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1.项目背景</w:t>
      </w:r>
    </w:p>
    <w:p w14:paraId="75EB35A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百年大计，教育为本。教育是民族振兴、社会进步的基石，是提高国民素质、促进人的全面发展的根本途径，寄托着亿万家庭对美好生活的期盼。强国必先强教，优先发展教育、提高教育现代化水平，对实现全面建成小康社会奋斗目标、建设富强民主文明和谐的社会主义现代化国家具有决定性意义。 </w:t>
      </w:r>
    </w:p>
    <w:p w14:paraId="4D06208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总书记在</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报告中明确指出：“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劳全面发展的社会主义建设者和接班人。推动城乡义务教育一体化发展，高度重视农村义务教育，努力让每个孩子都能享有公平而有质量的教育。”</w:t>
      </w:r>
    </w:p>
    <w:p w14:paraId="672DBD4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义务教育补助资金主要是对城乡义务教育学生（含民办学校学生）免除学杂费、免费提供教科书、对家庭经济困难学生补助生活费；对城乡义务教育学校（含民办学校）按照不低于生均公用经费基准定额的标准补助公用经费，并适当提高寄宿制学校、规模较小学校、北方取暖地区学校、特殊教育学校和随班就读残疾学生的公用经费补助水平；巩固完善农村义务教育学校校舍安全保障长效机制，支持公办学校维修改造、抗震加固、改扩建校舍及其附属设施等。</w:t>
      </w:r>
    </w:p>
    <w:p w14:paraId="7B5A78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 w:val="32"/>
          <w:szCs w:val="32"/>
        </w:rPr>
        <w:t>通过项目实施，有利于建立义务教育投入稳定增长的长效机制，将有力地保障义务教育经费投入稳定地、可持续地增长，促进义务教育均衡、健康地发展</w:t>
      </w:r>
      <w:r>
        <w:rPr>
          <w:rFonts w:hint="eastAsia" w:ascii="仿宋_GB2312" w:hAnsi="仿宋_GB2312" w:eastAsia="仿宋_GB2312" w:cs="仿宋_GB2312"/>
          <w:szCs w:val="32"/>
          <w:lang w:val="en-US" w:eastAsia="zh-CN"/>
        </w:rPr>
        <w:t>。</w:t>
      </w:r>
    </w:p>
    <w:p w14:paraId="6FF360C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w:t>
      </w:r>
      <w:r>
        <w:rPr>
          <w:rFonts w:hint="eastAsia" w:ascii="仿宋_GB2312" w:hAnsi="仿宋_GB2312" w:eastAsia="仿宋_GB2312" w:cs="仿宋_GB2312"/>
          <w:b/>
          <w:bCs/>
          <w:szCs w:val="32"/>
          <w:lang w:val="en-US" w:eastAsia="zh-CN"/>
        </w:rPr>
        <w:t>实施</w:t>
      </w:r>
      <w:r>
        <w:rPr>
          <w:rFonts w:hint="eastAsia" w:ascii="仿宋_GB2312" w:hAnsi="仿宋_GB2312" w:eastAsia="仿宋_GB2312" w:cs="仿宋_GB2312"/>
          <w:b/>
          <w:bCs/>
          <w:szCs w:val="32"/>
        </w:rPr>
        <w:t>依据</w:t>
      </w:r>
    </w:p>
    <w:p w14:paraId="64333B6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（1）《国务院办公厅关于印发教育领域中央与地方财政事权和支出责任划分改革方案的通知》（国办发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27</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w:t>
      </w:r>
    </w:p>
    <w:p w14:paraId="4D761C6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财政部 教育部关于印发</w:t>
      </w:r>
      <w:r>
        <w:rPr>
          <w:rFonts w:hint="eastAsia" w:ascii="仿宋_GB2312" w:hAnsi="仿宋_GB2312" w:eastAsia="仿宋_GB2312" w:cs="仿宋_GB2312"/>
          <w:sz w:val="32"/>
          <w:szCs w:val="32"/>
        </w:rPr>
        <w:t>&lt;</w:t>
      </w:r>
      <w:r>
        <w:rPr>
          <w:rFonts w:ascii="仿宋_GB2312" w:hAnsi="仿宋_GB2312" w:eastAsia="仿宋_GB2312" w:cs="仿宋_GB2312"/>
          <w:sz w:val="32"/>
          <w:szCs w:val="32"/>
        </w:rPr>
        <w:t>城乡义务教育补助经费管理办法</w:t>
      </w:r>
      <w:r>
        <w:rPr>
          <w:rFonts w:hint="eastAsia" w:ascii="仿宋_GB2312" w:hAnsi="仿宋_GB2312" w:eastAsia="仿宋_GB2312" w:cs="仿宋_GB2312"/>
          <w:sz w:val="32"/>
          <w:szCs w:val="32"/>
        </w:rPr>
        <w:t>&gt;</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财教〔2021〕56号</w:t>
      </w:r>
      <w:r>
        <w:rPr>
          <w:rFonts w:hint="eastAsia" w:ascii="仿宋_GB2312" w:hAnsi="仿宋_GB2312" w:eastAsia="仿宋_GB2312" w:cs="仿宋_GB2312"/>
          <w:sz w:val="32"/>
          <w:szCs w:val="32"/>
        </w:rPr>
        <w:t>）；</w:t>
      </w:r>
    </w:p>
    <w:p w14:paraId="2A0FF2D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（3）《山西省人民政府办公厅关于印发山西省教育领域省级与市级财政事权和支出责任划分改革实施方案的通知》（晋政办发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w:t>
      </w:r>
    </w:p>
    <w:p w14:paraId="10C6ABA7">
      <w:pPr>
        <w:ind w:firstLine="640"/>
        <w:jc w:val="both"/>
        <w:rPr>
          <w:rFonts w:eastAsia="仿宋_GB2312"/>
          <w:color w:val="FF0000"/>
        </w:rPr>
      </w:pPr>
      <w:r>
        <w:rPr>
          <w:rFonts w:hint="eastAsia" w:ascii="仿宋_GB2312" w:hAnsi="仿宋_GB2312" w:eastAsia="仿宋_GB2312" w:cs="仿宋_GB2312"/>
          <w:sz w:val="32"/>
          <w:szCs w:val="32"/>
        </w:rPr>
        <w:t>（4）《山西省财政厅 教育厅关于印发&lt;</w:t>
      </w:r>
      <w:r>
        <w:rPr>
          <w:rFonts w:ascii="仿宋_GB2312" w:hAnsi="仿宋_GB2312" w:eastAsia="仿宋_GB2312" w:cs="仿宋_GB2312"/>
          <w:sz w:val="32"/>
          <w:szCs w:val="32"/>
        </w:rPr>
        <w:t>城乡义务教育补助经费管理办法</w:t>
      </w:r>
      <w:r>
        <w:rPr>
          <w:rFonts w:hint="eastAsia" w:ascii="仿宋_GB2312" w:hAnsi="仿宋_GB2312" w:eastAsia="仿宋_GB2312" w:cs="仿宋_GB2312"/>
          <w:sz w:val="32"/>
          <w:szCs w:val="32"/>
        </w:rPr>
        <w:t>&gt;的通知》（晋财教〔2021〕132号）</w:t>
      </w:r>
      <w:r>
        <w:rPr>
          <w:rFonts w:hint="eastAsia" w:ascii="仿宋_GB2312" w:hAnsi="仿宋_GB2312" w:eastAsia="仿宋_GB2312" w:cs="仿宋_GB2312"/>
          <w:szCs w:val="32"/>
        </w:rPr>
        <w:t>。</w:t>
      </w:r>
    </w:p>
    <w:p w14:paraId="722D7C98">
      <w:pPr>
        <w:ind w:firstLine="643"/>
        <w:jc w:val="both"/>
        <w:rPr>
          <w:rFonts w:hint="default" w:ascii="仿宋_GB2312" w:hAnsi="仿宋_GB2312" w:eastAsia="仿宋_GB2312" w:cs="仿宋_GB2312"/>
          <w:b/>
          <w:bCs/>
          <w:szCs w:val="32"/>
          <w:lang w:val="en-US" w:eastAsia="zh-CN"/>
        </w:rPr>
      </w:pPr>
      <w:r>
        <w:rPr>
          <w:rFonts w:hint="eastAsia" w:ascii="仿宋_GB2312" w:hAnsi="仿宋_GB2312" w:eastAsia="仿宋_GB2312" w:cs="仿宋_GB2312"/>
          <w:b/>
          <w:bCs/>
          <w:szCs w:val="32"/>
        </w:rPr>
        <w:t>3.</w:t>
      </w:r>
      <w:r>
        <w:rPr>
          <w:rFonts w:hint="eastAsia" w:ascii="仿宋_GB2312" w:hAnsi="仿宋_GB2312" w:eastAsia="仿宋_GB2312" w:cs="仿宋_GB2312"/>
          <w:b/>
          <w:bCs/>
          <w:szCs w:val="32"/>
          <w:lang w:val="en-US" w:eastAsia="zh-CN"/>
        </w:rPr>
        <w:t>项目主要内容及实施情况</w:t>
      </w:r>
    </w:p>
    <w:p w14:paraId="7AFF20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2023年共对永济市57所小学，其中：54所公办、3所民办；13所初中，其中：9所公办，3所民办；1所特殊教育学校拨付</w:t>
      </w:r>
      <w:r>
        <w:rPr>
          <w:rFonts w:hint="eastAsia" w:ascii="仿宋" w:hAnsi="仿宋" w:eastAsia="仿宋" w:cs="仿宋"/>
          <w:sz w:val="32"/>
          <w:szCs w:val="32"/>
        </w:rPr>
        <w:t>城乡义务教育补助</w:t>
      </w:r>
      <w:r>
        <w:rPr>
          <w:rFonts w:hint="eastAsia" w:ascii="仿宋" w:hAnsi="仿宋" w:cs="仿宋"/>
          <w:sz w:val="32"/>
          <w:szCs w:val="32"/>
          <w:lang w:val="en-US" w:eastAsia="zh-CN"/>
        </w:rPr>
        <w:t>资金，分别从公用经费、</w:t>
      </w:r>
      <w:r>
        <w:rPr>
          <w:rFonts w:hint="eastAsia" w:ascii="仿宋_GB2312" w:hAnsi="仿宋_GB2312" w:eastAsia="仿宋_GB2312" w:cs="仿宋_GB2312"/>
          <w:sz w:val="32"/>
          <w:szCs w:val="32"/>
        </w:rPr>
        <w:t>家庭经济困难学生生活补助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农村校舍安全保障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综合奖补</w:t>
      </w:r>
      <w:r>
        <w:rPr>
          <w:rFonts w:hint="eastAsia" w:ascii="仿宋_GB2312" w:hAnsi="仿宋_GB2312" w:eastAsia="仿宋_GB2312" w:cs="仿宋_GB2312"/>
          <w:sz w:val="32"/>
          <w:szCs w:val="32"/>
          <w:lang w:val="en-US" w:eastAsia="zh-CN"/>
        </w:rPr>
        <w:t>四个方面进行补助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具体补助</w:t>
      </w:r>
      <w:r>
        <w:rPr>
          <w:rFonts w:hint="eastAsia" w:ascii="仿宋" w:hAnsi="仿宋" w:eastAsia="仿宋" w:cs="仿宋"/>
          <w:sz w:val="32"/>
          <w:szCs w:val="32"/>
        </w:rPr>
        <w:t>标准</w:t>
      </w:r>
      <w:r>
        <w:rPr>
          <w:rFonts w:hint="eastAsia" w:ascii="仿宋" w:hAnsi="仿宋" w:cs="仿宋"/>
          <w:sz w:val="32"/>
          <w:szCs w:val="32"/>
          <w:lang w:val="en-US" w:eastAsia="zh-CN"/>
        </w:rPr>
        <w:t>及补助情况</w:t>
      </w:r>
      <w:r>
        <w:rPr>
          <w:rFonts w:hint="eastAsia" w:ascii="仿宋" w:hAnsi="仿宋" w:eastAsia="仿宋" w:cs="仿宋"/>
          <w:sz w:val="32"/>
          <w:szCs w:val="32"/>
        </w:rPr>
        <w:t>如下：</w:t>
      </w:r>
    </w:p>
    <w:p w14:paraId="1241D5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黑体" w:cs="仿宋"/>
          <w:sz w:val="32"/>
          <w:szCs w:val="32"/>
          <w:lang w:val="en-US" w:eastAsia="zh-CN"/>
        </w:rPr>
      </w:pPr>
      <w:r>
        <w:rPr>
          <w:rFonts w:hint="eastAsia" w:ascii="黑体" w:hAnsi="黑体" w:eastAsia="黑体" w:cs="黑体"/>
          <w:bCs/>
          <w:sz w:val="28"/>
          <w:szCs w:val="28"/>
        </w:rPr>
        <w:t xml:space="preserve">表1-1 </w:t>
      </w:r>
      <w:r>
        <w:rPr>
          <w:rFonts w:hint="eastAsia" w:ascii="黑体" w:hAnsi="黑体" w:eastAsia="黑体" w:cs="黑体"/>
          <w:bCs/>
          <w:sz w:val="28"/>
          <w:szCs w:val="28"/>
          <w:lang w:val="en-US" w:eastAsia="zh-CN"/>
        </w:rPr>
        <w:t>城乡义务教育补助经费明细表</w:t>
      </w:r>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3465"/>
        <w:gridCol w:w="1260"/>
        <w:gridCol w:w="1413"/>
      </w:tblGrid>
      <w:tr w14:paraId="410B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BEBEBE"/>
            <w:noWrap w:val="0"/>
            <w:vAlign w:val="center"/>
          </w:tcPr>
          <w:p w14:paraId="2B085911">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补助类型</w:t>
            </w:r>
          </w:p>
        </w:tc>
        <w:tc>
          <w:tcPr>
            <w:tcW w:w="3465" w:type="dxa"/>
            <w:shd w:val="clear" w:color="auto" w:fill="BEBEBE"/>
            <w:noWrap w:val="0"/>
            <w:vAlign w:val="center"/>
          </w:tcPr>
          <w:p w14:paraId="576BCF5F">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补助标准</w:t>
            </w:r>
          </w:p>
        </w:tc>
        <w:tc>
          <w:tcPr>
            <w:tcW w:w="1260" w:type="dxa"/>
            <w:shd w:val="clear" w:color="auto" w:fill="BEBEBE"/>
            <w:noWrap w:val="0"/>
            <w:vAlign w:val="center"/>
          </w:tcPr>
          <w:p w14:paraId="5E1AAE46">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1413" w:type="dxa"/>
            <w:shd w:val="clear" w:color="auto" w:fill="BEBEBE"/>
            <w:noWrap w:val="0"/>
            <w:vAlign w:val="center"/>
          </w:tcPr>
          <w:p w14:paraId="73C29B3B">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下达金额 （万元）</w:t>
            </w:r>
          </w:p>
        </w:tc>
      </w:tr>
      <w:tr w14:paraId="7592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0319953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c>
          <w:tcPr>
            <w:tcW w:w="3465" w:type="dxa"/>
            <w:noWrap w:val="0"/>
            <w:vAlign w:val="center"/>
          </w:tcPr>
          <w:p w14:paraId="1B4D4DB2">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小学720元/生/年、初中940元/生/年、寄宿制学校寄宿生300元/生/年、取暖费85元/生/年、特殊教育6000元/生/年</w:t>
            </w:r>
            <w:r>
              <w:rPr>
                <w:rFonts w:hint="eastAsia" w:ascii="宋体" w:hAnsi="宋体" w:eastAsia="宋体" w:cs="宋体"/>
                <w:sz w:val="21"/>
                <w:szCs w:val="21"/>
                <w:lang w:eastAsia="zh-CN"/>
              </w:rPr>
              <w:t>。</w:t>
            </w:r>
          </w:p>
        </w:tc>
        <w:tc>
          <w:tcPr>
            <w:tcW w:w="1260" w:type="dxa"/>
            <w:noWrap w:val="0"/>
            <w:vAlign w:val="center"/>
          </w:tcPr>
          <w:p w14:paraId="011FB69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35072</w:t>
            </w:r>
          </w:p>
        </w:tc>
        <w:tc>
          <w:tcPr>
            <w:tcW w:w="1413" w:type="dxa"/>
            <w:noWrap w:val="0"/>
            <w:vAlign w:val="center"/>
          </w:tcPr>
          <w:p w14:paraId="2C68DCD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3580.1365</w:t>
            </w:r>
          </w:p>
        </w:tc>
      </w:tr>
      <w:tr w14:paraId="6DDD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61C2249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家庭经济困难学生生活补助</w:t>
            </w:r>
          </w:p>
        </w:tc>
        <w:tc>
          <w:tcPr>
            <w:tcW w:w="3465" w:type="dxa"/>
            <w:noWrap w:val="0"/>
            <w:vAlign w:val="center"/>
          </w:tcPr>
          <w:p w14:paraId="21E06900">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寄宿生：小学1000元/生/年，初中1250元/生/年；非寄宿生：小学500元/生/年、初中625元/生/年</w:t>
            </w:r>
            <w:r>
              <w:rPr>
                <w:rFonts w:hint="eastAsia" w:ascii="宋体" w:hAnsi="宋体" w:eastAsia="宋体" w:cs="宋体"/>
                <w:sz w:val="21"/>
                <w:szCs w:val="21"/>
                <w:lang w:eastAsia="zh-CN"/>
              </w:rPr>
              <w:t>。</w:t>
            </w:r>
          </w:p>
        </w:tc>
        <w:tc>
          <w:tcPr>
            <w:tcW w:w="1260" w:type="dxa"/>
            <w:noWrap w:val="0"/>
            <w:vAlign w:val="center"/>
          </w:tcPr>
          <w:p w14:paraId="2572E32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4480</w:t>
            </w:r>
          </w:p>
        </w:tc>
        <w:tc>
          <w:tcPr>
            <w:tcW w:w="1413" w:type="dxa"/>
            <w:noWrap w:val="0"/>
            <w:vAlign w:val="center"/>
          </w:tcPr>
          <w:p w14:paraId="4A4BF35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302.22</w:t>
            </w:r>
          </w:p>
        </w:tc>
      </w:tr>
      <w:tr w14:paraId="5FBD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647CAD3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农村校舍安全保障</w:t>
            </w:r>
          </w:p>
        </w:tc>
        <w:tc>
          <w:tcPr>
            <w:tcW w:w="3465" w:type="dxa"/>
            <w:noWrap w:val="0"/>
            <w:vAlign w:val="center"/>
          </w:tcPr>
          <w:p w14:paraId="5348990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60" w:type="dxa"/>
            <w:shd w:val="clear" w:color="auto" w:fill="auto"/>
            <w:noWrap w:val="0"/>
            <w:vAlign w:val="center"/>
          </w:tcPr>
          <w:p w14:paraId="4707E6AC">
            <w:pPr>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22个项目</w:t>
            </w:r>
          </w:p>
        </w:tc>
        <w:tc>
          <w:tcPr>
            <w:tcW w:w="1413" w:type="dxa"/>
            <w:noWrap w:val="0"/>
            <w:vAlign w:val="center"/>
          </w:tcPr>
          <w:p w14:paraId="0605A1C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717.00</w:t>
            </w:r>
          </w:p>
        </w:tc>
      </w:tr>
      <w:tr w14:paraId="5E71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184354B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综合奖补</w:t>
            </w:r>
          </w:p>
        </w:tc>
        <w:tc>
          <w:tcPr>
            <w:tcW w:w="3465" w:type="dxa"/>
            <w:noWrap w:val="0"/>
            <w:vAlign w:val="center"/>
          </w:tcPr>
          <w:p w14:paraId="208CCA69">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60" w:type="dxa"/>
            <w:shd w:val="clear" w:color="auto" w:fill="auto"/>
            <w:noWrap w:val="0"/>
            <w:vAlign w:val="center"/>
          </w:tcPr>
          <w:p w14:paraId="52B601BA">
            <w:pPr>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8个项目</w:t>
            </w:r>
          </w:p>
        </w:tc>
        <w:tc>
          <w:tcPr>
            <w:tcW w:w="1413" w:type="dxa"/>
            <w:noWrap w:val="0"/>
            <w:vAlign w:val="center"/>
          </w:tcPr>
          <w:p w14:paraId="6B0F0A8A">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255.07</w:t>
            </w:r>
          </w:p>
        </w:tc>
      </w:tr>
      <w:tr w14:paraId="7DF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4A9A0ED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3465" w:type="dxa"/>
            <w:noWrap w:val="0"/>
            <w:vAlign w:val="center"/>
          </w:tcPr>
          <w:p w14:paraId="37C0F341">
            <w:pPr>
              <w:spacing w:line="240" w:lineRule="auto"/>
              <w:ind w:firstLine="0" w:firstLineChars="0"/>
              <w:jc w:val="center"/>
              <w:rPr>
                <w:rFonts w:ascii="宋体" w:hAnsi="宋体" w:eastAsia="宋体" w:cs="宋体"/>
                <w:b/>
                <w:bCs/>
                <w:sz w:val="21"/>
                <w:szCs w:val="21"/>
              </w:rPr>
            </w:pPr>
          </w:p>
        </w:tc>
        <w:tc>
          <w:tcPr>
            <w:tcW w:w="1260" w:type="dxa"/>
            <w:noWrap w:val="0"/>
            <w:vAlign w:val="center"/>
          </w:tcPr>
          <w:p w14:paraId="5817F083">
            <w:pPr>
              <w:spacing w:line="240" w:lineRule="auto"/>
              <w:ind w:firstLine="0" w:firstLineChars="0"/>
              <w:jc w:val="center"/>
              <w:rPr>
                <w:rFonts w:hint="eastAsia" w:ascii="宋体" w:hAnsi="宋体" w:eastAsia="宋体" w:cs="宋体"/>
                <w:b/>
                <w:bCs/>
                <w:sz w:val="21"/>
                <w:szCs w:val="21"/>
              </w:rPr>
            </w:pPr>
          </w:p>
        </w:tc>
        <w:tc>
          <w:tcPr>
            <w:tcW w:w="1413" w:type="dxa"/>
            <w:noWrap w:val="0"/>
            <w:vAlign w:val="center"/>
          </w:tcPr>
          <w:p w14:paraId="0D099E22">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4854.4265</w:t>
            </w:r>
          </w:p>
        </w:tc>
      </w:tr>
    </w:tbl>
    <w:p w14:paraId="6FAD13C3">
      <w:pPr>
        <w:pStyle w:val="5"/>
        <w:ind w:left="0" w:leftChars="0" w:firstLine="643" w:firstLineChars="200"/>
      </w:pPr>
      <w:bookmarkStart w:id="30" w:name="_Toc22098"/>
      <w:bookmarkStart w:id="31" w:name="_Toc18914"/>
      <w:bookmarkStart w:id="32" w:name="_Toc12696"/>
      <w:bookmarkStart w:id="33" w:name="_Toc29098"/>
      <w:bookmarkStart w:id="34" w:name="_Toc7278"/>
      <w:bookmarkStart w:id="35" w:name="_Toc19656"/>
      <w:bookmarkStart w:id="36" w:name="_Toc26322"/>
      <w:bookmarkStart w:id="37" w:name="_Toc2671"/>
      <w:r>
        <w:rPr>
          <w:rFonts w:hint="eastAsia"/>
          <w:lang w:eastAsia="zh-CN"/>
        </w:rPr>
        <w:t>（</w:t>
      </w:r>
      <w:r>
        <w:rPr>
          <w:rFonts w:hint="eastAsia"/>
          <w:lang w:val="en-US" w:eastAsia="zh-CN"/>
        </w:rPr>
        <w:t>二</w:t>
      </w:r>
      <w:r>
        <w:rPr>
          <w:rFonts w:hint="eastAsia"/>
          <w:lang w:eastAsia="zh-CN"/>
        </w:rPr>
        <w:t>）</w:t>
      </w:r>
      <w:r>
        <w:rPr>
          <w:rFonts w:hint="eastAsia"/>
        </w:rPr>
        <w:t>项目资金</w:t>
      </w:r>
      <w:r>
        <w:rPr>
          <w:rFonts w:hint="eastAsia"/>
          <w:lang w:val="en-US" w:eastAsia="zh-CN"/>
        </w:rPr>
        <w:t>来源</w:t>
      </w:r>
      <w:r>
        <w:rPr>
          <w:rFonts w:hint="eastAsia"/>
        </w:rPr>
        <w:t>及使用情况</w:t>
      </w:r>
      <w:bookmarkEnd w:id="30"/>
      <w:bookmarkEnd w:id="31"/>
      <w:bookmarkEnd w:id="32"/>
      <w:bookmarkEnd w:id="33"/>
      <w:bookmarkEnd w:id="34"/>
      <w:bookmarkEnd w:id="35"/>
      <w:bookmarkEnd w:id="36"/>
      <w:bookmarkEnd w:id="37"/>
    </w:p>
    <w:p w14:paraId="59A97BF0">
      <w:pPr>
        <w:ind w:firstLine="643"/>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rPr>
        <w:t>1.资金</w:t>
      </w:r>
      <w:r>
        <w:rPr>
          <w:rFonts w:hint="eastAsia" w:ascii="仿宋_GB2312" w:hAnsi="仿宋_GB2312" w:eastAsia="仿宋_GB2312" w:cs="仿宋_GB2312"/>
          <w:b/>
          <w:bCs/>
          <w:szCs w:val="32"/>
          <w:lang w:val="en-US" w:eastAsia="zh-CN"/>
        </w:rPr>
        <w:t>来源</w:t>
      </w:r>
    </w:p>
    <w:p w14:paraId="3007D22D">
      <w:pPr>
        <w:spacing w:line="240" w:lineRule="auto"/>
        <w:ind w:firstLine="640" w:firstLineChars="200"/>
        <w:jc w:val="both"/>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项目累计到位财政资金4854.4265万元，其中：中央资金3000.18万元，省级资金1404.1万元，县级资金450.1465万元。具体明细如下表所示：</w:t>
      </w:r>
    </w:p>
    <w:p w14:paraId="2E44EBC5">
      <w:pPr>
        <w:spacing w:line="240" w:lineRule="auto"/>
        <w:ind w:firstLine="0" w:firstLineChars="0"/>
        <w:jc w:val="center"/>
        <w:rPr>
          <w:rFonts w:hint="eastAsia" w:ascii="黑体" w:hAnsi="黑体" w:eastAsia="黑体" w:cs="黑体"/>
          <w:bCs/>
          <w:sz w:val="28"/>
          <w:szCs w:val="28"/>
        </w:rPr>
      </w:pPr>
      <w:r>
        <w:rPr>
          <w:rFonts w:hint="eastAsia" w:ascii="黑体" w:hAnsi="黑体" w:eastAsia="黑体" w:cs="黑体"/>
          <w:bCs/>
          <w:sz w:val="28"/>
          <w:szCs w:val="28"/>
        </w:rPr>
        <w:t>表1-</w:t>
      </w:r>
      <w:r>
        <w:rPr>
          <w:rFonts w:hint="eastAsia" w:ascii="黑体" w:hAnsi="黑体" w:eastAsia="黑体" w:cs="黑体"/>
          <w:bCs/>
          <w:sz w:val="28"/>
          <w:szCs w:val="28"/>
          <w:lang w:val="en-US" w:eastAsia="zh-CN"/>
        </w:rPr>
        <w:t>2</w:t>
      </w:r>
      <w:r>
        <w:rPr>
          <w:rFonts w:hint="eastAsia" w:ascii="黑体" w:hAnsi="黑体" w:eastAsia="黑体" w:cs="黑体"/>
          <w:bCs/>
          <w:sz w:val="28"/>
          <w:szCs w:val="28"/>
        </w:rPr>
        <w:t xml:space="preserve"> 资金到位情况表     </w:t>
      </w:r>
    </w:p>
    <w:p w14:paraId="4E4B284F">
      <w:pPr>
        <w:spacing w:line="240" w:lineRule="auto"/>
        <w:ind w:firstLine="0" w:firstLineChars="0"/>
        <w:jc w:val="right"/>
        <w:rPr>
          <w:rFonts w:ascii="仿宋_GB2312" w:hAnsi="仿宋_GB2312" w:eastAsia="仿宋_GB2312" w:cs="仿宋_GB2312"/>
          <w:kern w:val="28"/>
          <w:sz w:val="32"/>
          <w:szCs w:val="32"/>
        </w:rPr>
      </w:pPr>
      <w:r>
        <w:rPr>
          <w:rFonts w:hint="eastAsia" w:ascii="黑体" w:hAnsi="黑体" w:eastAsia="黑体" w:cs="黑体"/>
          <w:bCs/>
          <w:sz w:val="28"/>
          <w:szCs w:val="28"/>
        </w:rPr>
        <w:t xml:space="preserve">                                           </w:t>
      </w:r>
      <w:r>
        <w:rPr>
          <w:rFonts w:hint="eastAsia" w:ascii="宋体" w:hAnsi="宋体" w:eastAsia="宋体" w:cs="宋体"/>
          <w:b/>
          <w:bCs/>
          <w:sz w:val="21"/>
          <w:szCs w:val="21"/>
        </w:rPr>
        <w:t xml:space="preserve">   单位：万元</w:t>
      </w:r>
    </w:p>
    <w:tbl>
      <w:tblPr>
        <w:tblStyle w:val="17"/>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30"/>
        <w:gridCol w:w="983"/>
        <w:gridCol w:w="1000"/>
        <w:gridCol w:w="1065"/>
        <w:gridCol w:w="1185"/>
        <w:gridCol w:w="771"/>
      </w:tblGrid>
      <w:tr w14:paraId="3FDC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vMerge w:val="restart"/>
            <w:shd w:val="clear" w:color="auto" w:fill="BEBEBE"/>
            <w:noWrap w:val="0"/>
            <w:vAlign w:val="center"/>
          </w:tcPr>
          <w:p w14:paraId="33DE083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2430" w:type="dxa"/>
            <w:vMerge w:val="restart"/>
            <w:shd w:val="clear" w:color="auto" w:fill="BEBEBE"/>
            <w:noWrap w:val="0"/>
            <w:vAlign w:val="center"/>
          </w:tcPr>
          <w:p w14:paraId="36492C9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文号</w:t>
            </w:r>
          </w:p>
        </w:tc>
        <w:tc>
          <w:tcPr>
            <w:tcW w:w="3048" w:type="dxa"/>
            <w:gridSpan w:val="3"/>
            <w:shd w:val="clear" w:color="auto" w:fill="BEBEBE"/>
            <w:noWrap w:val="0"/>
            <w:vAlign w:val="center"/>
          </w:tcPr>
          <w:p w14:paraId="0A17F12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资金来源</w:t>
            </w:r>
          </w:p>
        </w:tc>
        <w:tc>
          <w:tcPr>
            <w:tcW w:w="1185" w:type="dxa"/>
            <w:vMerge w:val="restart"/>
            <w:shd w:val="clear" w:color="auto" w:fill="BEBEBE"/>
            <w:noWrap w:val="0"/>
            <w:vAlign w:val="center"/>
          </w:tcPr>
          <w:p w14:paraId="5807E520">
            <w:pPr>
              <w:spacing w:line="240" w:lineRule="auto"/>
              <w:ind w:firstLine="0" w:firstLineChars="0"/>
              <w:jc w:val="center"/>
              <w:rPr>
                <w:rFonts w:hint="eastAsia" w:ascii="宋体" w:hAnsi="宋体" w:eastAsia="宋体" w:cs="宋体"/>
                <w:b/>
                <w:bCs/>
                <w:sz w:val="21"/>
                <w:szCs w:val="21"/>
              </w:rPr>
            </w:pPr>
          </w:p>
          <w:p w14:paraId="2481DCC0">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34F8A5D7">
            <w:pPr>
              <w:spacing w:line="240" w:lineRule="auto"/>
              <w:ind w:firstLine="0" w:firstLineChars="0"/>
              <w:jc w:val="center"/>
              <w:rPr>
                <w:rFonts w:ascii="宋体" w:hAnsi="宋体" w:eastAsia="宋体" w:cs="宋体"/>
                <w:b/>
                <w:bCs/>
                <w:sz w:val="21"/>
                <w:szCs w:val="21"/>
              </w:rPr>
            </w:pPr>
          </w:p>
        </w:tc>
        <w:tc>
          <w:tcPr>
            <w:tcW w:w="771" w:type="dxa"/>
            <w:vMerge w:val="restart"/>
            <w:shd w:val="clear" w:color="auto" w:fill="BEBEBE"/>
            <w:noWrap w:val="0"/>
            <w:vAlign w:val="center"/>
          </w:tcPr>
          <w:p w14:paraId="4B4B394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资金项目</w:t>
            </w:r>
          </w:p>
        </w:tc>
      </w:tr>
      <w:tr w14:paraId="57E6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vMerge w:val="continue"/>
            <w:shd w:val="clear" w:color="auto" w:fill="auto"/>
            <w:noWrap w:val="0"/>
            <w:vAlign w:val="center"/>
          </w:tcPr>
          <w:p w14:paraId="457587CE">
            <w:pPr>
              <w:spacing w:line="240" w:lineRule="auto"/>
              <w:ind w:firstLine="0" w:firstLineChars="0"/>
              <w:jc w:val="center"/>
              <w:rPr>
                <w:rFonts w:ascii="宋体" w:hAnsi="宋体" w:eastAsia="宋体" w:cs="宋体"/>
                <w:b/>
                <w:bCs/>
                <w:sz w:val="21"/>
                <w:szCs w:val="21"/>
              </w:rPr>
            </w:pPr>
          </w:p>
        </w:tc>
        <w:tc>
          <w:tcPr>
            <w:tcW w:w="2430" w:type="dxa"/>
            <w:vMerge w:val="continue"/>
            <w:shd w:val="clear" w:color="auto" w:fill="auto"/>
            <w:noWrap w:val="0"/>
            <w:vAlign w:val="center"/>
          </w:tcPr>
          <w:p w14:paraId="2F425DA7">
            <w:pPr>
              <w:spacing w:line="240" w:lineRule="auto"/>
              <w:ind w:firstLine="0" w:firstLineChars="0"/>
              <w:jc w:val="center"/>
              <w:rPr>
                <w:rFonts w:ascii="宋体" w:hAnsi="宋体" w:eastAsia="宋体" w:cs="宋体"/>
                <w:b/>
                <w:bCs/>
                <w:sz w:val="21"/>
                <w:szCs w:val="21"/>
              </w:rPr>
            </w:pPr>
          </w:p>
        </w:tc>
        <w:tc>
          <w:tcPr>
            <w:tcW w:w="983" w:type="dxa"/>
            <w:shd w:val="clear" w:color="auto" w:fill="BEBEBE"/>
            <w:noWrap w:val="0"/>
            <w:vAlign w:val="center"/>
          </w:tcPr>
          <w:p w14:paraId="3D5736E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中央</w:t>
            </w:r>
          </w:p>
        </w:tc>
        <w:tc>
          <w:tcPr>
            <w:tcW w:w="1000" w:type="dxa"/>
            <w:shd w:val="clear" w:color="auto" w:fill="BEBEBE"/>
            <w:noWrap w:val="0"/>
            <w:vAlign w:val="center"/>
          </w:tcPr>
          <w:p w14:paraId="00E55F5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省级</w:t>
            </w:r>
          </w:p>
        </w:tc>
        <w:tc>
          <w:tcPr>
            <w:tcW w:w="1065" w:type="dxa"/>
            <w:shd w:val="clear" w:color="auto" w:fill="BEBEBE"/>
            <w:noWrap w:val="0"/>
            <w:vAlign w:val="center"/>
          </w:tcPr>
          <w:p w14:paraId="671615A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县级</w:t>
            </w:r>
          </w:p>
        </w:tc>
        <w:tc>
          <w:tcPr>
            <w:tcW w:w="1185" w:type="dxa"/>
            <w:vMerge w:val="continue"/>
            <w:noWrap w:val="0"/>
            <w:vAlign w:val="center"/>
          </w:tcPr>
          <w:p w14:paraId="3AFF7204">
            <w:pPr>
              <w:spacing w:line="240" w:lineRule="auto"/>
              <w:ind w:firstLine="0" w:firstLineChars="0"/>
              <w:jc w:val="center"/>
              <w:rPr>
                <w:rFonts w:ascii="宋体" w:hAnsi="宋体" w:eastAsia="宋体" w:cs="宋体"/>
                <w:sz w:val="21"/>
                <w:szCs w:val="21"/>
              </w:rPr>
            </w:pPr>
          </w:p>
        </w:tc>
        <w:tc>
          <w:tcPr>
            <w:tcW w:w="771" w:type="dxa"/>
            <w:vMerge w:val="continue"/>
            <w:noWrap w:val="0"/>
            <w:vAlign w:val="center"/>
          </w:tcPr>
          <w:p w14:paraId="6EEBF415">
            <w:pPr>
              <w:spacing w:line="240" w:lineRule="auto"/>
              <w:ind w:firstLine="0" w:firstLineChars="0"/>
              <w:jc w:val="center"/>
              <w:rPr>
                <w:rFonts w:ascii="宋体" w:hAnsi="宋体" w:eastAsia="宋体" w:cs="宋体"/>
                <w:sz w:val="21"/>
                <w:szCs w:val="21"/>
              </w:rPr>
            </w:pPr>
          </w:p>
        </w:tc>
      </w:tr>
      <w:tr w14:paraId="69E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7086596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2023年1月1日</w:t>
            </w:r>
          </w:p>
        </w:tc>
        <w:tc>
          <w:tcPr>
            <w:tcW w:w="2430" w:type="dxa"/>
            <w:noWrap w:val="0"/>
            <w:vAlign w:val="center"/>
          </w:tcPr>
          <w:p w14:paraId="16D87F4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永财教〔2023〕4号</w:t>
            </w:r>
          </w:p>
        </w:tc>
        <w:tc>
          <w:tcPr>
            <w:tcW w:w="983" w:type="dxa"/>
            <w:noWrap w:val="0"/>
            <w:vAlign w:val="center"/>
          </w:tcPr>
          <w:p w14:paraId="355A843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1849</w:t>
            </w:r>
            <w:r>
              <w:rPr>
                <w:rFonts w:hint="eastAsia" w:ascii="宋体" w:hAnsi="宋体" w:eastAsia="宋体" w:cs="宋体"/>
                <w:sz w:val="21"/>
                <w:szCs w:val="21"/>
                <w:lang w:val="en-US" w:eastAsia="zh-CN"/>
              </w:rPr>
              <w:t>.00</w:t>
            </w:r>
          </w:p>
        </w:tc>
        <w:tc>
          <w:tcPr>
            <w:tcW w:w="1000" w:type="dxa"/>
            <w:noWrap w:val="0"/>
            <w:vAlign w:val="center"/>
          </w:tcPr>
          <w:p w14:paraId="642F62E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784</w:t>
            </w:r>
            <w:r>
              <w:rPr>
                <w:rFonts w:hint="eastAsia" w:ascii="宋体" w:hAnsi="宋体" w:eastAsia="宋体" w:cs="宋体"/>
                <w:sz w:val="21"/>
                <w:szCs w:val="21"/>
                <w:lang w:val="en-US" w:eastAsia="zh-CN"/>
              </w:rPr>
              <w:t>.00</w:t>
            </w:r>
          </w:p>
        </w:tc>
        <w:tc>
          <w:tcPr>
            <w:tcW w:w="1065" w:type="dxa"/>
            <w:noWrap w:val="0"/>
            <w:vAlign w:val="center"/>
          </w:tcPr>
          <w:p w14:paraId="5BDF3895">
            <w:pPr>
              <w:spacing w:line="240" w:lineRule="auto"/>
              <w:ind w:firstLine="0" w:firstLineChars="0"/>
              <w:jc w:val="center"/>
              <w:rPr>
                <w:rFonts w:ascii="宋体" w:hAnsi="宋体" w:eastAsia="宋体" w:cs="宋体"/>
                <w:sz w:val="21"/>
                <w:szCs w:val="21"/>
              </w:rPr>
            </w:pPr>
          </w:p>
        </w:tc>
        <w:tc>
          <w:tcPr>
            <w:tcW w:w="1185" w:type="dxa"/>
            <w:noWrap w:val="0"/>
            <w:vAlign w:val="center"/>
          </w:tcPr>
          <w:p w14:paraId="5C49A08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2633</w:t>
            </w:r>
            <w:r>
              <w:rPr>
                <w:rFonts w:hint="eastAsia" w:ascii="宋体" w:hAnsi="宋体" w:eastAsia="宋体" w:cs="宋体"/>
                <w:sz w:val="21"/>
                <w:szCs w:val="21"/>
                <w:lang w:val="en-US" w:eastAsia="zh-CN"/>
              </w:rPr>
              <w:t>.00</w:t>
            </w:r>
          </w:p>
        </w:tc>
        <w:tc>
          <w:tcPr>
            <w:tcW w:w="771" w:type="dxa"/>
            <w:vMerge w:val="restart"/>
            <w:noWrap w:val="0"/>
            <w:vAlign w:val="center"/>
          </w:tcPr>
          <w:p w14:paraId="0A11812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r>
      <w:tr w14:paraId="0794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80D83D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2023年3月10日</w:t>
            </w:r>
          </w:p>
        </w:tc>
        <w:tc>
          <w:tcPr>
            <w:tcW w:w="2430" w:type="dxa"/>
            <w:noWrap w:val="0"/>
            <w:vAlign w:val="center"/>
          </w:tcPr>
          <w:p w14:paraId="2CDD32F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永财字〔2023〕2号</w:t>
            </w:r>
          </w:p>
        </w:tc>
        <w:tc>
          <w:tcPr>
            <w:tcW w:w="983" w:type="dxa"/>
            <w:noWrap w:val="0"/>
            <w:vAlign w:val="center"/>
          </w:tcPr>
          <w:p w14:paraId="23472537">
            <w:pPr>
              <w:spacing w:line="240" w:lineRule="auto"/>
              <w:ind w:firstLine="0" w:firstLineChars="0"/>
              <w:jc w:val="center"/>
              <w:rPr>
                <w:rFonts w:hint="eastAsia" w:ascii="宋体" w:hAnsi="宋体" w:eastAsia="宋体" w:cs="宋体"/>
                <w:sz w:val="21"/>
                <w:szCs w:val="21"/>
              </w:rPr>
            </w:pPr>
          </w:p>
        </w:tc>
        <w:tc>
          <w:tcPr>
            <w:tcW w:w="1000" w:type="dxa"/>
            <w:noWrap w:val="0"/>
            <w:vAlign w:val="center"/>
          </w:tcPr>
          <w:p w14:paraId="0EB786C1">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187F088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1185" w:type="dxa"/>
            <w:noWrap w:val="0"/>
            <w:vAlign w:val="center"/>
          </w:tcPr>
          <w:p w14:paraId="3FAF4AE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771" w:type="dxa"/>
            <w:vMerge w:val="continue"/>
            <w:noWrap w:val="0"/>
            <w:vAlign w:val="center"/>
          </w:tcPr>
          <w:p w14:paraId="5FE6D907">
            <w:pPr>
              <w:spacing w:line="240" w:lineRule="auto"/>
              <w:ind w:firstLine="0" w:firstLineChars="0"/>
              <w:jc w:val="center"/>
              <w:rPr>
                <w:rFonts w:ascii="宋体" w:hAnsi="宋体" w:eastAsia="宋体" w:cs="宋体"/>
                <w:sz w:val="21"/>
                <w:szCs w:val="21"/>
              </w:rPr>
            </w:pPr>
          </w:p>
        </w:tc>
      </w:tr>
      <w:tr w14:paraId="16CF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A0F8C6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6F1C4D2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永财教〔2023〕57号</w:t>
            </w:r>
          </w:p>
        </w:tc>
        <w:tc>
          <w:tcPr>
            <w:tcW w:w="983" w:type="dxa"/>
            <w:noWrap w:val="0"/>
            <w:vAlign w:val="center"/>
          </w:tcPr>
          <w:p w14:paraId="7AFCDA1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316</w:t>
            </w:r>
            <w:r>
              <w:rPr>
                <w:rFonts w:hint="eastAsia" w:ascii="宋体" w:hAnsi="宋体" w:eastAsia="宋体" w:cs="宋体"/>
                <w:sz w:val="21"/>
                <w:szCs w:val="21"/>
                <w:lang w:val="en-US" w:eastAsia="zh-CN"/>
              </w:rPr>
              <w:t>.00</w:t>
            </w:r>
          </w:p>
        </w:tc>
        <w:tc>
          <w:tcPr>
            <w:tcW w:w="1000" w:type="dxa"/>
            <w:noWrap w:val="0"/>
            <w:vAlign w:val="center"/>
          </w:tcPr>
          <w:p w14:paraId="7F2D554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226.33</w:t>
            </w:r>
          </w:p>
        </w:tc>
        <w:tc>
          <w:tcPr>
            <w:tcW w:w="1065" w:type="dxa"/>
            <w:noWrap w:val="0"/>
            <w:vAlign w:val="center"/>
          </w:tcPr>
          <w:p w14:paraId="372B53E1">
            <w:pPr>
              <w:spacing w:line="240" w:lineRule="auto"/>
              <w:ind w:firstLine="0" w:firstLineChars="0"/>
              <w:jc w:val="center"/>
              <w:rPr>
                <w:rFonts w:ascii="宋体" w:hAnsi="宋体" w:eastAsia="宋体" w:cs="宋体"/>
                <w:sz w:val="21"/>
                <w:szCs w:val="21"/>
              </w:rPr>
            </w:pPr>
          </w:p>
        </w:tc>
        <w:tc>
          <w:tcPr>
            <w:tcW w:w="1185" w:type="dxa"/>
            <w:noWrap w:val="0"/>
            <w:vAlign w:val="center"/>
          </w:tcPr>
          <w:p w14:paraId="3E321CA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542.33</w:t>
            </w:r>
          </w:p>
        </w:tc>
        <w:tc>
          <w:tcPr>
            <w:tcW w:w="771" w:type="dxa"/>
            <w:vMerge w:val="continue"/>
            <w:noWrap w:val="0"/>
            <w:vAlign w:val="center"/>
          </w:tcPr>
          <w:p w14:paraId="12E25908">
            <w:pPr>
              <w:spacing w:line="240" w:lineRule="auto"/>
              <w:ind w:firstLine="0" w:firstLineChars="0"/>
              <w:jc w:val="center"/>
              <w:rPr>
                <w:rFonts w:ascii="宋体" w:hAnsi="宋体" w:eastAsia="宋体" w:cs="宋体"/>
                <w:sz w:val="21"/>
                <w:szCs w:val="21"/>
              </w:rPr>
            </w:pPr>
          </w:p>
        </w:tc>
      </w:tr>
      <w:tr w14:paraId="4039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1BC4FFC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2023年9月28日</w:t>
            </w:r>
          </w:p>
        </w:tc>
        <w:tc>
          <w:tcPr>
            <w:tcW w:w="2430" w:type="dxa"/>
            <w:noWrap w:val="0"/>
            <w:vAlign w:val="center"/>
          </w:tcPr>
          <w:p w14:paraId="2C34903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永财预调〔2023〕001号</w:t>
            </w:r>
          </w:p>
        </w:tc>
        <w:tc>
          <w:tcPr>
            <w:tcW w:w="983" w:type="dxa"/>
            <w:noWrap w:val="0"/>
            <w:vAlign w:val="center"/>
          </w:tcPr>
          <w:p w14:paraId="4D1A7BCB">
            <w:pPr>
              <w:spacing w:line="240" w:lineRule="auto"/>
              <w:ind w:firstLine="0" w:firstLineChars="0"/>
              <w:jc w:val="center"/>
              <w:rPr>
                <w:rFonts w:ascii="宋体" w:hAnsi="宋体" w:eastAsia="宋体" w:cs="宋体"/>
                <w:sz w:val="21"/>
                <w:szCs w:val="21"/>
              </w:rPr>
            </w:pPr>
          </w:p>
        </w:tc>
        <w:tc>
          <w:tcPr>
            <w:tcW w:w="1000" w:type="dxa"/>
            <w:noWrap w:val="0"/>
            <w:vAlign w:val="center"/>
          </w:tcPr>
          <w:p w14:paraId="31968974">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4023119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1185" w:type="dxa"/>
            <w:noWrap w:val="0"/>
            <w:vAlign w:val="center"/>
          </w:tcPr>
          <w:p w14:paraId="49A94FD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771" w:type="dxa"/>
            <w:vMerge w:val="continue"/>
            <w:noWrap w:val="0"/>
            <w:vAlign w:val="center"/>
          </w:tcPr>
          <w:p w14:paraId="5D281D8E">
            <w:pPr>
              <w:spacing w:line="240" w:lineRule="auto"/>
              <w:ind w:firstLine="0" w:firstLineChars="0"/>
              <w:jc w:val="center"/>
              <w:rPr>
                <w:rFonts w:ascii="宋体" w:hAnsi="宋体" w:eastAsia="宋体" w:cs="宋体"/>
                <w:sz w:val="21"/>
                <w:szCs w:val="21"/>
              </w:rPr>
            </w:pPr>
          </w:p>
        </w:tc>
      </w:tr>
      <w:tr w14:paraId="3423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59BE589C">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7E0FA266">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3DF9D85F">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2165</w:t>
            </w:r>
          </w:p>
        </w:tc>
        <w:tc>
          <w:tcPr>
            <w:tcW w:w="1000" w:type="dxa"/>
            <w:noWrap w:val="0"/>
            <w:vAlign w:val="center"/>
          </w:tcPr>
          <w:p w14:paraId="7437835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1010.33</w:t>
            </w:r>
          </w:p>
        </w:tc>
        <w:tc>
          <w:tcPr>
            <w:tcW w:w="1065" w:type="dxa"/>
            <w:noWrap w:val="0"/>
            <w:vAlign w:val="center"/>
          </w:tcPr>
          <w:p w14:paraId="1CA43A1A">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404.8065</w:t>
            </w:r>
          </w:p>
        </w:tc>
        <w:tc>
          <w:tcPr>
            <w:tcW w:w="1185" w:type="dxa"/>
            <w:noWrap w:val="0"/>
            <w:vAlign w:val="center"/>
          </w:tcPr>
          <w:p w14:paraId="04744A1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3580.1365</w:t>
            </w:r>
          </w:p>
        </w:tc>
        <w:tc>
          <w:tcPr>
            <w:tcW w:w="771" w:type="dxa"/>
            <w:vMerge w:val="continue"/>
            <w:noWrap w:val="0"/>
            <w:vAlign w:val="center"/>
          </w:tcPr>
          <w:p w14:paraId="26B131A7">
            <w:pPr>
              <w:spacing w:line="240" w:lineRule="auto"/>
              <w:ind w:firstLine="0" w:firstLineChars="0"/>
              <w:jc w:val="center"/>
              <w:rPr>
                <w:rFonts w:ascii="宋体" w:hAnsi="宋体" w:eastAsia="宋体" w:cs="宋体"/>
                <w:b/>
                <w:bCs/>
                <w:sz w:val="21"/>
                <w:szCs w:val="21"/>
              </w:rPr>
            </w:pPr>
          </w:p>
        </w:tc>
      </w:tr>
      <w:tr w14:paraId="63F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387A593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57CC40F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永财教〔2023〕26号</w:t>
            </w:r>
          </w:p>
        </w:tc>
        <w:tc>
          <w:tcPr>
            <w:tcW w:w="983" w:type="dxa"/>
            <w:noWrap w:val="0"/>
            <w:vAlign w:val="center"/>
          </w:tcPr>
          <w:p w14:paraId="1E1CFFE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148</w:t>
            </w:r>
            <w:r>
              <w:rPr>
                <w:rFonts w:hint="eastAsia" w:ascii="宋体" w:hAnsi="宋体" w:eastAsia="宋体" w:cs="宋体"/>
                <w:sz w:val="21"/>
                <w:szCs w:val="21"/>
                <w:lang w:val="en-US" w:eastAsia="zh-CN"/>
              </w:rPr>
              <w:t>.00</w:t>
            </w:r>
          </w:p>
        </w:tc>
        <w:tc>
          <w:tcPr>
            <w:tcW w:w="1000" w:type="dxa"/>
            <w:noWrap w:val="0"/>
            <w:vAlign w:val="center"/>
          </w:tcPr>
          <w:p w14:paraId="0E984E5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113</w:t>
            </w:r>
            <w:r>
              <w:rPr>
                <w:rFonts w:hint="eastAsia" w:ascii="宋体" w:hAnsi="宋体" w:eastAsia="宋体" w:cs="宋体"/>
                <w:sz w:val="21"/>
                <w:szCs w:val="21"/>
                <w:lang w:val="en-US" w:eastAsia="zh-CN"/>
              </w:rPr>
              <w:t>.00</w:t>
            </w:r>
          </w:p>
        </w:tc>
        <w:tc>
          <w:tcPr>
            <w:tcW w:w="1065" w:type="dxa"/>
            <w:noWrap w:val="0"/>
            <w:vAlign w:val="center"/>
          </w:tcPr>
          <w:p w14:paraId="1F5BBF19">
            <w:pPr>
              <w:spacing w:line="240" w:lineRule="auto"/>
              <w:ind w:firstLine="0" w:firstLineChars="0"/>
              <w:jc w:val="center"/>
              <w:rPr>
                <w:rFonts w:ascii="宋体" w:hAnsi="宋体" w:eastAsia="宋体" w:cs="宋体"/>
                <w:sz w:val="21"/>
                <w:szCs w:val="21"/>
              </w:rPr>
            </w:pPr>
          </w:p>
        </w:tc>
        <w:tc>
          <w:tcPr>
            <w:tcW w:w="1185" w:type="dxa"/>
            <w:noWrap w:val="0"/>
            <w:vAlign w:val="center"/>
          </w:tcPr>
          <w:p w14:paraId="063887D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261</w:t>
            </w:r>
            <w:r>
              <w:rPr>
                <w:rFonts w:hint="eastAsia" w:ascii="宋体" w:hAnsi="宋体" w:eastAsia="宋体" w:cs="宋体"/>
                <w:sz w:val="21"/>
                <w:szCs w:val="21"/>
                <w:lang w:val="en-US" w:eastAsia="zh-CN"/>
              </w:rPr>
              <w:t>.00</w:t>
            </w:r>
          </w:p>
        </w:tc>
        <w:tc>
          <w:tcPr>
            <w:tcW w:w="771" w:type="dxa"/>
            <w:vMerge w:val="restart"/>
            <w:noWrap w:val="0"/>
            <w:vAlign w:val="center"/>
          </w:tcPr>
          <w:p w14:paraId="0C1F0B9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家庭经济困难学生生活补助</w:t>
            </w:r>
          </w:p>
        </w:tc>
      </w:tr>
      <w:tr w14:paraId="1DDD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6440E7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2629EFE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永财教〔2023〕58号</w:t>
            </w:r>
          </w:p>
        </w:tc>
        <w:tc>
          <w:tcPr>
            <w:tcW w:w="983" w:type="dxa"/>
            <w:noWrap w:val="0"/>
            <w:vAlign w:val="center"/>
          </w:tcPr>
          <w:p w14:paraId="1930AE6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3.11</w:t>
            </w:r>
          </w:p>
        </w:tc>
        <w:tc>
          <w:tcPr>
            <w:tcW w:w="1000" w:type="dxa"/>
            <w:noWrap w:val="0"/>
            <w:vAlign w:val="center"/>
          </w:tcPr>
          <w:p w14:paraId="2CC830D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-7.23</w:t>
            </w:r>
          </w:p>
        </w:tc>
        <w:tc>
          <w:tcPr>
            <w:tcW w:w="1065" w:type="dxa"/>
            <w:noWrap w:val="0"/>
            <w:vAlign w:val="center"/>
          </w:tcPr>
          <w:p w14:paraId="6BEFF350">
            <w:pPr>
              <w:spacing w:line="240" w:lineRule="auto"/>
              <w:ind w:firstLine="0" w:firstLineChars="0"/>
              <w:jc w:val="center"/>
              <w:rPr>
                <w:rFonts w:ascii="宋体" w:hAnsi="宋体" w:eastAsia="宋体" w:cs="宋体"/>
                <w:sz w:val="21"/>
                <w:szCs w:val="21"/>
              </w:rPr>
            </w:pPr>
          </w:p>
        </w:tc>
        <w:tc>
          <w:tcPr>
            <w:tcW w:w="1185" w:type="dxa"/>
            <w:noWrap w:val="0"/>
            <w:vAlign w:val="center"/>
          </w:tcPr>
          <w:p w14:paraId="5F32993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-4.12</w:t>
            </w:r>
          </w:p>
        </w:tc>
        <w:tc>
          <w:tcPr>
            <w:tcW w:w="771" w:type="dxa"/>
            <w:vMerge w:val="continue"/>
            <w:noWrap w:val="0"/>
            <w:vAlign w:val="center"/>
          </w:tcPr>
          <w:p w14:paraId="7D564164">
            <w:pPr>
              <w:spacing w:line="240" w:lineRule="auto"/>
              <w:ind w:firstLine="0" w:firstLineChars="0"/>
              <w:jc w:val="center"/>
              <w:rPr>
                <w:rFonts w:hint="eastAsia" w:ascii="宋体" w:hAnsi="宋体" w:eastAsia="宋体" w:cs="宋体"/>
                <w:sz w:val="21"/>
                <w:szCs w:val="21"/>
              </w:rPr>
            </w:pPr>
          </w:p>
        </w:tc>
      </w:tr>
      <w:tr w14:paraId="2A65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8FEE0A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2023年9月21日</w:t>
            </w:r>
          </w:p>
        </w:tc>
        <w:tc>
          <w:tcPr>
            <w:tcW w:w="2430" w:type="dxa"/>
            <w:noWrap w:val="0"/>
            <w:vAlign w:val="center"/>
          </w:tcPr>
          <w:p w14:paraId="7EEEA76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永财教指〔2023〕2号</w:t>
            </w:r>
          </w:p>
        </w:tc>
        <w:tc>
          <w:tcPr>
            <w:tcW w:w="983" w:type="dxa"/>
            <w:noWrap w:val="0"/>
            <w:vAlign w:val="center"/>
          </w:tcPr>
          <w:p w14:paraId="69FD145E">
            <w:pPr>
              <w:spacing w:line="240" w:lineRule="auto"/>
              <w:ind w:firstLine="0" w:firstLineChars="0"/>
              <w:jc w:val="center"/>
              <w:rPr>
                <w:rFonts w:ascii="宋体" w:hAnsi="宋体" w:eastAsia="宋体" w:cs="宋体"/>
                <w:sz w:val="21"/>
                <w:szCs w:val="21"/>
              </w:rPr>
            </w:pPr>
          </w:p>
        </w:tc>
        <w:tc>
          <w:tcPr>
            <w:tcW w:w="1000" w:type="dxa"/>
            <w:noWrap w:val="0"/>
            <w:vAlign w:val="center"/>
          </w:tcPr>
          <w:p w14:paraId="2134B00B">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47FDA46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1185" w:type="dxa"/>
            <w:noWrap w:val="0"/>
            <w:vAlign w:val="center"/>
          </w:tcPr>
          <w:p w14:paraId="3439B36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771" w:type="dxa"/>
            <w:vMerge w:val="continue"/>
            <w:noWrap w:val="0"/>
            <w:vAlign w:val="center"/>
          </w:tcPr>
          <w:p w14:paraId="6AFBEBCC">
            <w:pPr>
              <w:spacing w:line="240" w:lineRule="auto"/>
              <w:ind w:firstLine="0" w:firstLineChars="0"/>
              <w:jc w:val="center"/>
              <w:rPr>
                <w:rFonts w:hint="eastAsia" w:ascii="宋体" w:hAnsi="宋体" w:eastAsia="宋体" w:cs="宋体"/>
                <w:sz w:val="21"/>
                <w:szCs w:val="21"/>
              </w:rPr>
            </w:pPr>
          </w:p>
        </w:tc>
      </w:tr>
      <w:tr w14:paraId="2FE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2C7F0FE">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32AA951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1AE4BF6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151.11</w:t>
            </w:r>
          </w:p>
        </w:tc>
        <w:tc>
          <w:tcPr>
            <w:tcW w:w="1000" w:type="dxa"/>
            <w:noWrap w:val="0"/>
            <w:vAlign w:val="center"/>
          </w:tcPr>
          <w:p w14:paraId="4EBA9C9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105.77</w:t>
            </w:r>
          </w:p>
        </w:tc>
        <w:tc>
          <w:tcPr>
            <w:tcW w:w="1065" w:type="dxa"/>
            <w:noWrap w:val="0"/>
            <w:vAlign w:val="center"/>
          </w:tcPr>
          <w:p w14:paraId="18B0B12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45.34</w:t>
            </w:r>
          </w:p>
        </w:tc>
        <w:tc>
          <w:tcPr>
            <w:tcW w:w="1185" w:type="dxa"/>
            <w:noWrap w:val="0"/>
            <w:vAlign w:val="center"/>
          </w:tcPr>
          <w:p w14:paraId="0157C23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22</w:t>
            </w:r>
          </w:p>
        </w:tc>
        <w:tc>
          <w:tcPr>
            <w:tcW w:w="771" w:type="dxa"/>
            <w:vMerge w:val="continue"/>
            <w:noWrap w:val="0"/>
            <w:vAlign w:val="center"/>
          </w:tcPr>
          <w:p w14:paraId="5515F63A">
            <w:pPr>
              <w:spacing w:line="240" w:lineRule="auto"/>
              <w:ind w:firstLine="0" w:firstLineChars="0"/>
              <w:jc w:val="center"/>
              <w:rPr>
                <w:rFonts w:hint="eastAsia" w:ascii="宋体" w:hAnsi="宋体" w:eastAsia="宋体" w:cs="宋体"/>
                <w:b/>
                <w:bCs/>
                <w:sz w:val="21"/>
                <w:szCs w:val="21"/>
              </w:rPr>
            </w:pPr>
          </w:p>
        </w:tc>
      </w:tr>
      <w:tr w14:paraId="4344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5477694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6B084F1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永财教〔2023〕27号</w:t>
            </w:r>
          </w:p>
        </w:tc>
        <w:tc>
          <w:tcPr>
            <w:tcW w:w="983" w:type="dxa"/>
            <w:noWrap w:val="0"/>
            <w:vAlign w:val="center"/>
          </w:tcPr>
          <w:p w14:paraId="18151219">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400</w:t>
            </w:r>
            <w:r>
              <w:rPr>
                <w:rFonts w:hint="eastAsia" w:ascii="宋体" w:hAnsi="宋体" w:eastAsia="宋体" w:cs="宋体"/>
                <w:sz w:val="21"/>
                <w:szCs w:val="21"/>
                <w:lang w:val="en-US" w:eastAsia="zh-CN"/>
              </w:rPr>
              <w:t>.00</w:t>
            </w:r>
          </w:p>
        </w:tc>
        <w:tc>
          <w:tcPr>
            <w:tcW w:w="1000" w:type="dxa"/>
            <w:noWrap w:val="0"/>
            <w:vAlign w:val="center"/>
          </w:tcPr>
          <w:p w14:paraId="2FE1B87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266</w:t>
            </w:r>
            <w:r>
              <w:rPr>
                <w:rFonts w:hint="eastAsia" w:ascii="宋体" w:hAnsi="宋体" w:eastAsia="宋体" w:cs="宋体"/>
                <w:sz w:val="21"/>
                <w:szCs w:val="21"/>
                <w:lang w:val="en-US" w:eastAsia="zh-CN"/>
              </w:rPr>
              <w:t>.00</w:t>
            </w:r>
          </w:p>
        </w:tc>
        <w:tc>
          <w:tcPr>
            <w:tcW w:w="1065" w:type="dxa"/>
            <w:noWrap w:val="0"/>
            <w:vAlign w:val="center"/>
          </w:tcPr>
          <w:p w14:paraId="55B492C2">
            <w:pPr>
              <w:spacing w:line="240" w:lineRule="auto"/>
              <w:ind w:firstLine="0" w:firstLineChars="0"/>
              <w:jc w:val="center"/>
              <w:rPr>
                <w:rFonts w:ascii="宋体" w:hAnsi="宋体" w:eastAsia="宋体" w:cs="宋体"/>
                <w:sz w:val="21"/>
                <w:szCs w:val="21"/>
              </w:rPr>
            </w:pPr>
          </w:p>
        </w:tc>
        <w:tc>
          <w:tcPr>
            <w:tcW w:w="1185" w:type="dxa"/>
            <w:noWrap w:val="0"/>
            <w:vAlign w:val="center"/>
          </w:tcPr>
          <w:p w14:paraId="2C65FA7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666</w:t>
            </w:r>
            <w:r>
              <w:rPr>
                <w:rFonts w:hint="eastAsia" w:ascii="宋体" w:hAnsi="宋体" w:eastAsia="宋体" w:cs="宋体"/>
                <w:sz w:val="21"/>
                <w:szCs w:val="21"/>
                <w:lang w:val="en-US" w:eastAsia="zh-CN"/>
              </w:rPr>
              <w:t>.00</w:t>
            </w:r>
          </w:p>
        </w:tc>
        <w:tc>
          <w:tcPr>
            <w:tcW w:w="771" w:type="dxa"/>
            <w:vMerge w:val="restart"/>
            <w:noWrap w:val="0"/>
            <w:vAlign w:val="center"/>
          </w:tcPr>
          <w:p w14:paraId="4B35586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维修改造</w:t>
            </w:r>
          </w:p>
        </w:tc>
      </w:tr>
      <w:tr w14:paraId="1BDF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7B2E3B4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2A70685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永财教〔2023〕59号</w:t>
            </w:r>
          </w:p>
        </w:tc>
        <w:tc>
          <w:tcPr>
            <w:tcW w:w="983" w:type="dxa"/>
            <w:noWrap w:val="0"/>
            <w:vAlign w:val="center"/>
          </w:tcPr>
          <w:p w14:paraId="68E7CCD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29</w:t>
            </w:r>
            <w:r>
              <w:rPr>
                <w:rFonts w:hint="eastAsia" w:ascii="宋体" w:hAnsi="宋体" w:eastAsia="宋体" w:cs="宋体"/>
                <w:sz w:val="21"/>
                <w:szCs w:val="21"/>
                <w:lang w:val="en-US" w:eastAsia="zh-CN"/>
              </w:rPr>
              <w:t>.00</w:t>
            </w:r>
          </w:p>
        </w:tc>
        <w:tc>
          <w:tcPr>
            <w:tcW w:w="1000" w:type="dxa"/>
            <w:noWrap w:val="0"/>
            <w:vAlign w:val="center"/>
          </w:tcPr>
          <w:p w14:paraId="38BF05F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.00</w:t>
            </w:r>
          </w:p>
        </w:tc>
        <w:tc>
          <w:tcPr>
            <w:tcW w:w="1065" w:type="dxa"/>
            <w:noWrap w:val="0"/>
            <w:vAlign w:val="center"/>
          </w:tcPr>
          <w:p w14:paraId="5EFA461B">
            <w:pPr>
              <w:spacing w:line="240" w:lineRule="auto"/>
              <w:ind w:firstLine="0" w:firstLineChars="0"/>
              <w:jc w:val="center"/>
              <w:rPr>
                <w:rFonts w:ascii="宋体" w:hAnsi="宋体" w:eastAsia="宋体" w:cs="宋体"/>
                <w:sz w:val="21"/>
                <w:szCs w:val="21"/>
              </w:rPr>
            </w:pPr>
          </w:p>
        </w:tc>
        <w:tc>
          <w:tcPr>
            <w:tcW w:w="1185" w:type="dxa"/>
            <w:noWrap w:val="0"/>
            <w:vAlign w:val="center"/>
          </w:tcPr>
          <w:p w14:paraId="45890FD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51</w:t>
            </w:r>
            <w:r>
              <w:rPr>
                <w:rFonts w:hint="eastAsia" w:ascii="宋体" w:hAnsi="宋体" w:eastAsia="宋体" w:cs="宋体"/>
                <w:sz w:val="21"/>
                <w:szCs w:val="21"/>
                <w:lang w:val="en-US" w:eastAsia="zh-CN"/>
              </w:rPr>
              <w:t>.00</w:t>
            </w:r>
          </w:p>
        </w:tc>
        <w:tc>
          <w:tcPr>
            <w:tcW w:w="771" w:type="dxa"/>
            <w:vMerge w:val="continue"/>
            <w:noWrap w:val="0"/>
            <w:vAlign w:val="center"/>
          </w:tcPr>
          <w:p w14:paraId="4295CCC8">
            <w:pPr>
              <w:spacing w:line="240" w:lineRule="auto"/>
              <w:ind w:firstLine="0" w:firstLineChars="0"/>
              <w:jc w:val="center"/>
              <w:rPr>
                <w:rFonts w:hint="eastAsia" w:ascii="宋体" w:hAnsi="宋体" w:eastAsia="宋体" w:cs="宋体"/>
                <w:sz w:val="21"/>
                <w:szCs w:val="21"/>
              </w:rPr>
            </w:pPr>
          </w:p>
        </w:tc>
      </w:tr>
      <w:tr w14:paraId="134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A67515A">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72BA444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45FBA112">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429</w:t>
            </w:r>
            <w:r>
              <w:rPr>
                <w:rFonts w:hint="eastAsia" w:ascii="宋体" w:hAnsi="宋体" w:eastAsia="宋体" w:cs="宋体"/>
                <w:b/>
                <w:bCs/>
                <w:sz w:val="21"/>
                <w:szCs w:val="21"/>
                <w:lang w:val="en-US" w:eastAsia="zh-CN"/>
              </w:rPr>
              <w:t>.00</w:t>
            </w:r>
          </w:p>
        </w:tc>
        <w:tc>
          <w:tcPr>
            <w:tcW w:w="1000" w:type="dxa"/>
            <w:noWrap w:val="0"/>
            <w:vAlign w:val="center"/>
          </w:tcPr>
          <w:p w14:paraId="72478CDD">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288</w:t>
            </w:r>
            <w:r>
              <w:rPr>
                <w:rFonts w:hint="eastAsia" w:ascii="宋体" w:hAnsi="宋体" w:eastAsia="宋体" w:cs="宋体"/>
                <w:b/>
                <w:bCs/>
                <w:sz w:val="21"/>
                <w:szCs w:val="21"/>
                <w:lang w:val="en-US" w:eastAsia="zh-CN"/>
              </w:rPr>
              <w:t>.00</w:t>
            </w:r>
          </w:p>
        </w:tc>
        <w:tc>
          <w:tcPr>
            <w:tcW w:w="1065" w:type="dxa"/>
            <w:noWrap w:val="0"/>
            <w:vAlign w:val="center"/>
          </w:tcPr>
          <w:p w14:paraId="7569F5F6">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472DCB35">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717</w:t>
            </w:r>
            <w:r>
              <w:rPr>
                <w:rFonts w:hint="eastAsia" w:ascii="宋体" w:hAnsi="宋体" w:eastAsia="宋体" w:cs="宋体"/>
                <w:b/>
                <w:bCs/>
                <w:sz w:val="21"/>
                <w:szCs w:val="21"/>
                <w:lang w:val="en-US" w:eastAsia="zh-CN"/>
              </w:rPr>
              <w:t>.00</w:t>
            </w:r>
          </w:p>
        </w:tc>
        <w:tc>
          <w:tcPr>
            <w:tcW w:w="771" w:type="dxa"/>
            <w:noWrap w:val="0"/>
            <w:vAlign w:val="center"/>
          </w:tcPr>
          <w:p w14:paraId="45AE96E1">
            <w:pPr>
              <w:spacing w:line="240" w:lineRule="auto"/>
              <w:ind w:firstLine="0" w:firstLineChars="0"/>
              <w:jc w:val="center"/>
              <w:rPr>
                <w:rFonts w:hint="eastAsia" w:ascii="宋体" w:hAnsi="宋体" w:eastAsia="宋体" w:cs="宋体"/>
                <w:b/>
                <w:bCs/>
                <w:sz w:val="21"/>
                <w:szCs w:val="21"/>
              </w:rPr>
            </w:pPr>
          </w:p>
        </w:tc>
      </w:tr>
      <w:tr w14:paraId="2D3F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6539548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5E24300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永财教〔2023〕60号</w:t>
            </w:r>
          </w:p>
        </w:tc>
        <w:tc>
          <w:tcPr>
            <w:tcW w:w="983" w:type="dxa"/>
            <w:noWrap w:val="0"/>
            <w:vAlign w:val="center"/>
          </w:tcPr>
          <w:p w14:paraId="37DB987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000" w:type="dxa"/>
            <w:noWrap w:val="0"/>
            <w:vAlign w:val="center"/>
          </w:tcPr>
          <w:p w14:paraId="0AA41AE1">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3F5FBE51">
            <w:pPr>
              <w:spacing w:line="240" w:lineRule="auto"/>
              <w:ind w:firstLine="0" w:firstLineChars="0"/>
              <w:jc w:val="center"/>
              <w:rPr>
                <w:rFonts w:hint="eastAsia" w:ascii="宋体" w:hAnsi="宋体" w:eastAsia="宋体" w:cs="宋体"/>
                <w:sz w:val="21"/>
                <w:szCs w:val="21"/>
              </w:rPr>
            </w:pPr>
          </w:p>
        </w:tc>
        <w:tc>
          <w:tcPr>
            <w:tcW w:w="1185" w:type="dxa"/>
            <w:noWrap w:val="0"/>
            <w:vAlign w:val="center"/>
          </w:tcPr>
          <w:p w14:paraId="6F1915E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771" w:type="dxa"/>
            <w:noWrap w:val="0"/>
            <w:vAlign w:val="center"/>
          </w:tcPr>
          <w:p w14:paraId="70582EE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综合奖补</w:t>
            </w:r>
          </w:p>
        </w:tc>
      </w:tr>
      <w:tr w14:paraId="044B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337078E5">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7F3C145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0690B7EA">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1000" w:type="dxa"/>
            <w:noWrap w:val="0"/>
            <w:vAlign w:val="center"/>
          </w:tcPr>
          <w:p w14:paraId="35F5636B">
            <w:pPr>
              <w:spacing w:line="240" w:lineRule="auto"/>
              <w:ind w:firstLine="0" w:firstLineChars="0"/>
              <w:jc w:val="center"/>
              <w:rPr>
                <w:rFonts w:hint="eastAsia" w:ascii="宋体" w:hAnsi="宋体" w:eastAsia="宋体" w:cs="宋体"/>
                <w:b/>
                <w:bCs/>
                <w:sz w:val="21"/>
                <w:szCs w:val="21"/>
              </w:rPr>
            </w:pPr>
          </w:p>
        </w:tc>
        <w:tc>
          <w:tcPr>
            <w:tcW w:w="1065" w:type="dxa"/>
            <w:noWrap w:val="0"/>
            <w:vAlign w:val="center"/>
          </w:tcPr>
          <w:p w14:paraId="2FC6C807">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10D2A2B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771" w:type="dxa"/>
            <w:noWrap w:val="0"/>
            <w:vAlign w:val="center"/>
          </w:tcPr>
          <w:p w14:paraId="10B2AB30">
            <w:pPr>
              <w:spacing w:line="240" w:lineRule="auto"/>
              <w:ind w:firstLine="0" w:firstLineChars="0"/>
              <w:jc w:val="center"/>
              <w:rPr>
                <w:rFonts w:hint="eastAsia" w:ascii="宋体" w:hAnsi="宋体" w:eastAsia="宋体" w:cs="宋体"/>
                <w:b/>
                <w:bCs/>
                <w:sz w:val="21"/>
                <w:szCs w:val="21"/>
              </w:rPr>
            </w:pPr>
          </w:p>
        </w:tc>
      </w:tr>
      <w:tr w14:paraId="55BC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1C92FDD">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37DDA86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983" w:type="dxa"/>
            <w:noWrap w:val="0"/>
            <w:vAlign w:val="center"/>
          </w:tcPr>
          <w:p w14:paraId="54BF071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3000.18</w:t>
            </w:r>
          </w:p>
        </w:tc>
        <w:tc>
          <w:tcPr>
            <w:tcW w:w="1000" w:type="dxa"/>
            <w:noWrap w:val="0"/>
            <w:vAlign w:val="center"/>
          </w:tcPr>
          <w:p w14:paraId="1BA9E0B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1404.1</w:t>
            </w:r>
          </w:p>
        </w:tc>
        <w:tc>
          <w:tcPr>
            <w:tcW w:w="1065" w:type="dxa"/>
            <w:noWrap w:val="0"/>
            <w:vAlign w:val="center"/>
          </w:tcPr>
          <w:p w14:paraId="1C58D18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450.1465</w:t>
            </w:r>
          </w:p>
        </w:tc>
        <w:tc>
          <w:tcPr>
            <w:tcW w:w="1185" w:type="dxa"/>
            <w:noWrap w:val="0"/>
            <w:vAlign w:val="center"/>
          </w:tcPr>
          <w:p w14:paraId="660A6CC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771" w:type="dxa"/>
            <w:noWrap w:val="0"/>
            <w:vAlign w:val="center"/>
          </w:tcPr>
          <w:p w14:paraId="07A536A5">
            <w:pPr>
              <w:spacing w:line="240" w:lineRule="auto"/>
              <w:ind w:firstLine="0" w:firstLineChars="0"/>
              <w:jc w:val="center"/>
              <w:rPr>
                <w:rFonts w:hint="eastAsia" w:ascii="宋体" w:hAnsi="宋体" w:eastAsia="宋体" w:cs="宋体"/>
                <w:b/>
                <w:bCs/>
                <w:sz w:val="21"/>
                <w:szCs w:val="21"/>
              </w:rPr>
            </w:pPr>
          </w:p>
        </w:tc>
      </w:tr>
    </w:tbl>
    <w:p w14:paraId="1B06A5D6">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2.资金</w:t>
      </w:r>
      <w:r>
        <w:rPr>
          <w:rFonts w:hint="eastAsia" w:ascii="仿宋_GB2312" w:hAnsi="仿宋_GB2312" w:eastAsia="仿宋_GB2312" w:cs="仿宋_GB2312"/>
          <w:b/>
          <w:bCs/>
          <w:szCs w:val="32"/>
          <w:lang w:val="en-US" w:eastAsia="zh-CN"/>
        </w:rPr>
        <w:t>使用</w:t>
      </w:r>
      <w:r>
        <w:rPr>
          <w:rFonts w:hint="eastAsia" w:ascii="仿宋_GB2312" w:hAnsi="仿宋_GB2312" w:eastAsia="仿宋_GB2312" w:cs="仿宋_GB2312"/>
          <w:b/>
          <w:bCs/>
          <w:szCs w:val="32"/>
        </w:rPr>
        <w:t>情况</w:t>
      </w:r>
    </w:p>
    <w:p w14:paraId="76B0016F">
      <w:pPr>
        <w:spacing w:line="360" w:lineRule="auto"/>
        <w:ind w:firstLine="630" w:firstLineChars="0"/>
        <w:jc w:val="both"/>
        <w:rPr>
          <w:rFonts w:hint="eastAsia" w:ascii="Times New Roman" w:hAnsi="Times New Roman" w:eastAsia="仿宋_GB2312" w:cs="Times New Roman"/>
          <w:sz w:val="32"/>
          <w:szCs w:val="32"/>
        </w:rPr>
      </w:pPr>
      <w:bookmarkStart w:id="38" w:name="_Toc26110"/>
      <w:bookmarkStart w:id="39" w:name="_Toc20032"/>
      <w:r>
        <w:rPr>
          <w:rFonts w:hint="eastAsia" w:ascii="Times New Roman" w:hAnsi="Times New Roman" w:eastAsia="仿宋_GB2312" w:cs="Times New Roman"/>
          <w:sz w:val="32"/>
          <w:szCs w:val="32"/>
        </w:rPr>
        <w:t>截止</w:t>
      </w:r>
      <w:r>
        <w:rPr>
          <w:rFonts w:hint="eastAsia" w:ascii="仿宋_GB2312" w:hAnsi="仿宋_GB2312" w:eastAsia="仿宋_GB2312" w:cs="仿宋_GB2312"/>
          <w:sz w:val="32"/>
          <w:szCs w:val="32"/>
        </w:rPr>
        <w:t>2023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12月31</w:t>
      </w:r>
      <w:r>
        <w:rPr>
          <w:rFonts w:hint="eastAsia" w:ascii="Times New Roman" w:hAnsi="Times New Roman" w:eastAsia="仿宋_GB2312" w:cs="Times New Roman"/>
          <w:sz w:val="32"/>
          <w:szCs w:val="32"/>
        </w:rPr>
        <w:t>日，永济市</w:t>
      </w:r>
      <w:r>
        <w:rPr>
          <w:rFonts w:hint="eastAsia" w:ascii="仿宋_GB2312" w:hAnsi="仿宋_GB2312" w:eastAsia="仿宋_GB2312" w:cs="仿宋_GB2312"/>
          <w:sz w:val="32"/>
          <w:szCs w:val="32"/>
        </w:rPr>
        <w:t>2023年城乡义务教育</w:t>
      </w:r>
      <w:r>
        <w:rPr>
          <w:rFonts w:hint="eastAsia" w:ascii="Times New Roman" w:hAnsi="Times New Roman" w:eastAsia="仿宋_GB2312" w:cs="Times New Roman"/>
          <w:sz w:val="32"/>
          <w:szCs w:val="32"/>
        </w:rPr>
        <w:t>补助资金实际支付</w:t>
      </w:r>
      <w:r>
        <w:rPr>
          <w:rFonts w:hint="eastAsia" w:ascii="仿宋_GB2312" w:hAnsi="仿宋_GB2312" w:eastAsia="仿宋_GB2312" w:cs="仿宋_GB2312"/>
          <w:sz w:val="32"/>
          <w:szCs w:val="32"/>
        </w:rPr>
        <w:t>4676.730397</w:t>
      </w:r>
      <w:r>
        <w:rPr>
          <w:rFonts w:hint="eastAsia" w:ascii="Times New Roman" w:hAnsi="Times New Roman" w:eastAsia="仿宋_GB2312" w:cs="Times New Roman"/>
          <w:sz w:val="32"/>
          <w:szCs w:val="32"/>
        </w:rPr>
        <w:t>万元，年底财政收回</w:t>
      </w:r>
      <w:r>
        <w:rPr>
          <w:rFonts w:hint="eastAsia" w:ascii="仿宋_GB2312" w:hAnsi="仿宋_GB2312" w:eastAsia="仿宋_GB2312" w:cs="仿宋_GB2312"/>
          <w:sz w:val="32"/>
          <w:szCs w:val="32"/>
        </w:rPr>
        <w:t>16.099839</w:t>
      </w:r>
      <w:r>
        <w:rPr>
          <w:rFonts w:hint="eastAsia" w:ascii="Times New Roman" w:hAnsi="Times New Roman" w:eastAsia="仿宋_GB2312" w:cs="Times New Roman"/>
          <w:sz w:val="32"/>
          <w:szCs w:val="32"/>
        </w:rPr>
        <w:t>万元。具体情况如下表所示：</w:t>
      </w:r>
    </w:p>
    <w:p w14:paraId="3EE710CE">
      <w:pPr>
        <w:spacing w:line="360" w:lineRule="auto"/>
        <w:ind w:firstLine="0" w:firstLineChars="0"/>
        <w:jc w:val="center"/>
        <w:rPr>
          <w:rFonts w:ascii="Times New Roman" w:hAnsi="Times New Roman" w:eastAsia="仿宋_GB2312" w:cs="Times New Roman"/>
          <w:sz w:val="32"/>
          <w:szCs w:val="32"/>
          <w:highlight w:val="yellow"/>
        </w:rPr>
      </w:pPr>
      <w:r>
        <w:rPr>
          <w:rFonts w:hint="eastAsia" w:ascii="黑体" w:hAnsi="黑体" w:eastAsia="黑体" w:cs="黑体"/>
          <w:bCs/>
          <w:sz w:val="28"/>
          <w:szCs w:val="28"/>
        </w:rPr>
        <w:t>表1-</w:t>
      </w:r>
      <w:r>
        <w:rPr>
          <w:rFonts w:hint="eastAsia" w:ascii="黑体" w:hAnsi="黑体" w:eastAsia="黑体" w:cs="黑体"/>
          <w:bCs/>
          <w:sz w:val="28"/>
          <w:szCs w:val="28"/>
          <w:lang w:val="en-US" w:eastAsia="zh-CN"/>
        </w:rPr>
        <w:t>3</w:t>
      </w:r>
      <w:r>
        <w:rPr>
          <w:rFonts w:hint="eastAsia" w:ascii="黑体" w:hAnsi="黑体" w:eastAsia="黑体" w:cs="黑体"/>
          <w:bCs/>
          <w:sz w:val="28"/>
          <w:szCs w:val="28"/>
        </w:rPr>
        <w:t xml:space="preserve"> 资金使用和结余情况表</w:t>
      </w:r>
    </w:p>
    <w:tbl>
      <w:tblPr>
        <w:tblStyle w:val="1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1635"/>
        <w:gridCol w:w="1650"/>
        <w:gridCol w:w="1545"/>
        <w:gridCol w:w="1519"/>
      </w:tblGrid>
      <w:tr w14:paraId="71C7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BEBEBE"/>
            <w:noWrap w:val="0"/>
            <w:vAlign w:val="center"/>
          </w:tcPr>
          <w:p w14:paraId="3A0B6F4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1635" w:type="dxa"/>
            <w:shd w:val="clear" w:color="auto" w:fill="BEBEBE"/>
            <w:noWrap w:val="0"/>
            <w:vAlign w:val="center"/>
          </w:tcPr>
          <w:p w14:paraId="6CC4F36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拨付金额   （万元）</w:t>
            </w:r>
          </w:p>
        </w:tc>
        <w:tc>
          <w:tcPr>
            <w:tcW w:w="1650" w:type="dxa"/>
            <w:shd w:val="clear" w:color="auto" w:fill="BEBEBE"/>
            <w:noWrap w:val="0"/>
            <w:vAlign w:val="center"/>
          </w:tcPr>
          <w:p w14:paraId="3EAC67C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使用金额   （万元）</w:t>
            </w:r>
          </w:p>
        </w:tc>
        <w:tc>
          <w:tcPr>
            <w:tcW w:w="1545" w:type="dxa"/>
            <w:shd w:val="clear" w:color="auto" w:fill="BEBEBE"/>
            <w:noWrap w:val="0"/>
            <w:vAlign w:val="center"/>
          </w:tcPr>
          <w:p w14:paraId="03A5B11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财政收回  （万元）</w:t>
            </w:r>
          </w:p>
        </w:tc>
        <w:tc>
          <w:tcPr>
            <w:tcW w:w="1519" w:type="dxa"/>
            <w:shd w:val="clear" w:color="auto" w:fill="BEBEBE"/>
            <w:noWrap w:val="0"/>
            <w:vAlign w:val="center"/>
          </w:tcPr>
          <w:p w14:paraId="515AAE5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结余金额  （万元）</w:t>
            </w:r>
          </w:p>
        </w:tc>
      </w:tr>
      <w:tr w14:paraId="5BBF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00031EF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c>
          <w:tcPr>
            <w:tcW w:w="1635" w:type="dxa"/>
            <w:noWrap w:val="0"/>
            <w:vAlign w:val="center"/>
          </w:tcPr>
          <w:p w14:paraId="60D4604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3580.1365</w:t>
            </w:r>
          </w:p>
        </w:tc>
        <w:tc>
          <w:tcPr>
            <w:tcW w:w="1650" w:type="dxa"/>
            <w:noWrap w:val="0"/>
            <w:vAlign w:val="center"/>
          </w:tcPr>
          <w:p w14:paraId="4C2E97E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3533.744949</w:t>
            </w:r>
          </w:p>
        </w:tc>
        <w:tc>
          <w:tcPr>
            <w:tcW w:w="1545" w:type="dxa"/>
            <w:noWrap w:val="0"/>
            <w:vAlign w:val="center"/>
          </w:tcPr>
          <w:p w14:paraId="08095F1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0.162339</w:t>
            </w:r>
          </w:p>
        </w:tc>
        <w:tc>
          <w:tcPr>
            <w:tcW w:w="1519" w:type="dxa"/>
            <w:noWrap w:val="0"/>
            <w:vAlign w:val="center"/>
          </w:tcPr>
          <w:p w14:paraId="38BB88C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46.229212</w:t>
            </w:r>
          </w:p>
        </w:tc>
      </w:tr>
      <w:tr w14:paraId="087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auto"/>
            <w:noWrap w:val="0"/>
            <w:vAlign w:val="center"/>
          </w:tcPr>
          <w:p w14:paraId="1ACFD48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家庭经济困难学生生活补助</w:t>
            </w:r>
          </w:p>
        </w:tc>
        <w:tc>
          <w:tcPr>
            <w:tcW w:w="1635" w:type="dxa"/>
            <w:shd w:val="clear" w:color="auto" w:fill="auto"/>
            <w:noWrap w:val="0"/>
            <w:vAlign w:val="center"/>
          </w:tcPr>
          <w:p w14:paraId="3F0B7E0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302.22</w:t>
            </w:r>
          </w:p>
        </w:tc>
        <w:tc>
          <w:tcPr>
            <w:tcW w:w="1650" w:type="dxa"/>
            <w:shd w:val="clear" w:color="auto" w:fill="auto"/>
            <w:noWrap w:val="0"/>
            <w:vAlign w:val="center"/>
          </w:tcPr>
          <w:p w14:paraId="12A1ACB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236.06875</w:t>
            </w:r>
          </w:p>
        </w:tc>
        <w:tc>
          <w:tcPr>
            <w:tcW w:w="1545" w:type="dxa"/>
            <w:shd w:val="clear" w:color="auto" w:fill="auto"/>
            <w:noWrap w:val="0"/>
            <w:vAlign w:val="center"/>
          </w:tcPr>
          <w:p w14:paraId="5072962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15.9375</w:t>
            </w:r>
          </w:p>
        </w:tc>
        <w:tc>
          <w:tcPr>
            <w:tcW w:w="1519" w:type="dxa"/>
            <w:shd w:val="clear" w:color="auto" w:fill="auto"/>
            <w:noWrap w:val="0"/>
            <w:vAlign w:val="center"/>
          </w:tcPr>
          <w:p w14:paraId="59E2175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50.21375</w:t>
            </w:r>
          </w:p>
        </w:tc>
      </w:tr>
      <w:tr w14:paraId="4C4A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66317DE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农村校舍安全保障</w:t>
            </w:r>
          </w:p>
        </w:tc>
        <w:tc>
          <w:tcPr>
            <w:tcW w:w="1635" w:type="dxa"/>
            <w:noWrap w:val="0"/>
            <w:vAlign w:val="center"/>
          </w:tcPr>
          <w:p w14:paraId="5150877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717</w:t>
            </w:r>
          </w:p>
        </w:tc>
        <w:tc>
          <w:tcPr>
            <w:tcW w:w="1650" w:type="dxa"/>
            <w:noWrap w:val="0"/>
            <w:vAlign w:val="center"/>
          </w:tcPr>
          <w:p w14:paraId="1CB75A7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697.959676</w:t>
            </w:r>
          </w:p>
        </w:tc>
        <w:tc>
          <w:tcPr>
            <w:tcW w:w="1545" w:type="dxa"/>
            <w:noWrap w:val="0"/>
            <w:vAlign w:val="center"/>
          </w:tcPr>
          <w:p w14:paraId="358FD2AE">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7844392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19.040324</w:t>
            </w:r>
          </w:p>
        </w:tc>
      </w:tr>
      <w:tr w14:paraId="166F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5ABD2E0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综合奖补</w:t>
            </w:r>
          </w:p>
        </w:tc>
        <w:tc>
          <w:tcPr>
            <w:tcW w:w="1635" w:type="dxa"/>
            <w:noWrap w:val="0"/>
            <w:vAlign w:val="center"/>
          </w:tcPr>
          <w:p w14:paraId="1825A7C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650" w:type="dxa"/>
            <w:noWrap w:val="0"/>
            <w:vAlign w:val="center"/>
          </w:tcPr>
          <w:p w14:paraId="185F3F6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208.957022</w:t>
            </w:r>
          </w:p>
        </w:tc>
        <w:tc>
          <w:tcPr>
            <w:tcW w:w="1545" w:type="dxa"/>
            <w:noWrap w:val="0"/>
            <w:vAlign w:val="center"/>
          </w:tcPr>
          <w:p w14:paraId="04498B70">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350DB1B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46.112978</w:t>
            </w:r>
          </w:p>
        </w:tc>
      </w:tr>
      <w:tr w14:paraId="3C83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0178D859">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1635" w:type="dxa"/>
            <w:noWrap w:val="0"/>
            <w:vAlign w:val="center"/>
          </w:tcPr>
          <w:p w14:paraId="17B86DF6">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1650" w:type="dxa"/>
            <w:noWrap w:val="0"/>
            <w:vAlign w:val="center"/>
          </w:tcPr>
          <w:p w14:paraId="4F4F67DA">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4676.730397</w:t>
            </w:r>
          </w:p>
        </w:tc>
        <w:tc>
          <w:tcPr>
            <w:tcW w:w="1545" w:type="dxa"/>
            <w:noWrap w:val="0"/>
            <w:vAlign w:val="center"/>
          </w:tcPr>
          <w:p w14:paraId="0D49CAEA">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16.099839</w:t>
            </w:r>
          </w:p>
        </w:tc>
        <w:tc>
          <w:tcPr>
            <w:tcW w:w="1519" w:type="dxa"/>
            <w:noWrap w:val="0"/>
            <w:vAlign w:val="center"/>
          </w:tcPr>
          <w:p w14:paraId="16CFEBD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161.596264</w:t>
            </w:r>
          </w:p>
        </w:tc>
      </w:tr>
    </w:tbl>
    <w:p w14:paraId="407A4F79">
      <w:pPr>
        <w:pStyle w:val="5"/>
        <w:ind w:left="0" w:leftChars="0" w:firstLine="643" w:firstLineChars="200"/>
      </w:pPr>
      <w:r>
        <w:rPr>
          <w:rFonts w:hint="eastAsia"/>
        </w:rPr>
        <w:t>（</w:t>
      </w:r>
      <w:r>
        <w:rPr>
          <w:rFonts w:hint="eastAsia"/>
          <w:lang w:val="en-US" w:eastAsia="zh-CN"/>
        </w:rPr>
        <w:t>三</w:t>
      </w:r>
      <w:r>
        <w:rPr>
          <w:rFonts w:hint="eastAsia"/>
        </w:rPr>
        <w:t>）项目绩效目标</w:t>
      </w:r>
      <w:bookmarkEnd w:id="38"/>
      <w:bookmarkEnd w:id="39"/>
    </w:p>
    <w:p w14:paraId="29494A0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根据项目</w:t>
      </w:r>
      <w:r>
        <w:rPr>
          <w:rFonts w:hint="eastAsia" w:ascii="仿宋_GB2312" w:hAnsi="仿宋_GB2312" w:eastAsia="仿宋_GB2312" w:cs="仿宋_GB2312"/>
          <w:szCs w:val="32"/>
          <w:lang w:val="en-US" w:eastAsia="zh-CN"/>
        </w:rPr>
        <w:t>绩效目标申报表</w:t>
      </w:r>
      <w:r>
        <w:rPr>
          <w:rFonts w:hint="eastAsia" w:ascii="仿宋_GB2312" w:hAnsi="仿宋_GB2312" w:eastAsia="仿宋_GB2312" w:cs="仿宋_GB2312"/>
          <w:szCs w:val="32"/>
        </w:rPr>
        <w:t>等相关资料，评价组梳理出以下绩效目标：</w:t>
      </w:r>
    </w:p>
    <w:p w14:paraId="0D0CCC4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1.项目绩效总目标</w:t>
      </w:r>
    </w:p>
    <w:p w14:paraId="43ADB933">
      <w:pPr>
        <w:widowControl/>
        <w:ind w:firstLine="640"/>
        <w:rPr>
          <w:rFonts w:ascii="仿宋_GB2312" w:hAnsi="仿宋_GB2312" w:eastAsia="仿宋_GB2312" w:cs="仿宋_GB2312"/>
          <w:szCs w:val="32"/>
        </w:rPr>
      </w:pPr>
      <w:r>
        <w:rPr>
          <w:rFonts w:ascii="仿宋_GB2312" w:hAnsi="仿宋_GB2312" w:eastAsia="仿宋_GB2312" w:cs="仿宋_GB2312"/>
          <w:sz w:val="32"/>
          <w:szCs w:val="32"/>
        </w:rPr>
        <w:t>通过项目</w:t>
      </w:r>
      <w:r>
        <w:rPr>
          <w:rFonts w:hint="eastAsia" w:ascii="仿宋_GB2312" w:hAnsi="仿宋_GB2312" w:eastAsia="仿宋_GB2312" w:cs="仿宋_GB2312"/>
          <w:sz w:val="32"/>
          <w:szCs w:val="32"/>
          <w:lang w:val="en-US" w:eastAsia="zh-CN"/>
        </w:rPr>
        <w:t>的</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将保障学校教育教学活动和其他日常工作任务等方面的支出，保障学校正常运转，</w:t>
      </w:r>
      <w:r>
        <w:rPr>
          <w:rFonts w:ascii="仿宋_GB2312" w:hAnsi="仿宋_GB2312" w:eastAsia="仿宋_GB2312" w:cs="仿宋_GB2312"/>
          <w:sz w:val="32"/>
          <w:szCs w:val="32"/>
        </w:rPr>
        <w:t>进一步完善和加强学校校舍的基础设施</w:t>
      </w:r>
      <w:r>
        <w:rPr>
          <w:rFonts w:hint="eastAsia" w:ascii="仿宋_GB2312" w:hAnsi="仿宋_GB2312" w:eastAsia="仿宋_GB2312" w:cs="仿宋_GB2312"/>
          <w:sz w:val="32"/>
          <w:szCs w:val="32"/>
        </w:rPr>
        <w:t>，缓解困难家庭的教育经济负担，促进义务教育均衡、健康地发展</w:t>
      </w:r>
      <w:r>
        <w:rPr>
          <w:rFonts w:hint="eastAsia" w:ascii="仿宋_GB2312" w:hAnsi="仿宋_GB2312" w:eastAsia="仿宋_GB2312" w:cs="仿宋_GB2312"/>
          <w:szCs w:val="32"/>
        </w:rPr>
        <w:t>。</w:t>
      </w:r>
    </w:p>
    <w:p w14:paraId="70F3E620">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2.项目绩效指标</w:t>
      </w:r>
    </w:p>
    <w:p w14:paraId="04B24A80">
      <w:pPr>
        <w:ind w:firstLine="640"/>
        <w:jc w:val="both"/>
        <w:rPr>
          <w:rFonts w:ascii="仿宋_GB2312" w:hAnsi="仿宋_GB2312" w:eastAsia="仿宋_GB2312" w:cs="仿宋_GB2312"/>
          <w:szCs w:val="32"/>
        </w:rPr>
      </w:pPr>
      <w:bookmarkStart w:id="40" w:name="_Toc4820"/>
      <w:bookmarkStart w:id="41" w:name="_Toc28939"/>
      <w:bookmarkStart w:id="42" w:name="_Toc13585"/>
      <w:bookmarkStart w:id="43" w:name="_Toc31676"/>
      <w:bookmarkStart w:id="44" w:name="_Toc1086"/>
      <w:r>
        <w:rPr>
          <w:rFonts w:hint="eastAsia" w:ascii="仿宋_GB2312" w:hAnsi="仿宋_GB2312" w:eastAsia="仿宋_GB2312" w:cs="仿宋_GB2312"/>
          <w:szCs w:val="32"/>
        </w:rPr>
        <w:t>（1）产出指标</w:t>
      </w:r>
    </w:p>
    <w:tbl>
      <w:tblPr>
        <w:tblStyle w:val="1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910"/>
        <w:gridCol w:w="1650"/>
        <w:gridCol w:w="1545"/>
        <w:gridCol w:w="1519"/>
      </w:tblGrid>
      <w:tr w14:paraId="4F6E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86" w:type="dxa"/>
            <w:shd w:val="clear" w:color="auto" w:fill="BEBEBE"/>
            <w:noWrap w:val="0"/>
            <w:vAlign w:val="center"/>
          </w:tcPr>
          <w:p w14:paraId="0C48AF6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项目类型</w:t>
            </w:r>
          </w:p>
        </w:tc>
        <w:tc>
          <w:tcPr>
            <w:tcW w:w="2910" w:type="dxa"/>
            <w:shd w:val="clear" w:color="auto" w:fill="BEBEBE"/>
            <w:noWrap w:val="0"/>
            <w:vAlign w:val="center"/>
          </w:tcPr>
          <w:p w14:paraId="33E9C56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数量指标</w:t>
            </w:r>
          </w:p>
        </w:tc>
        <w:tc>
          <w:tcPr>
            <w:tcW w:w="1650" w:type="dxa"/>
            <w:shd w:val="clear" w:color="auto" w:fill="BEBEBE"/>
            <w:noWrap w:val="0"/>
            <w:vAlign w:val="center"/>
          </w:tcPr>
          <w:p w14:paraId="4A496AA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质量指标</w:t>
            </w:r>
          </w:p>
        </w:tc>
        <w:tc>
          <w:tcPr>
            <w:tcW w:w="1545" w:type="dxa"/>
            <w:shd w:val="clear" w:color="auto" w:fill="BEBEBE"/>
            <w:noWrap w:val="0"/>
            <w:vAlign w:val="center"/>
          </w:tcPr>
          <w:p w14:paraId="09BE62F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时效指标</w:t>
            </w:r>
          </w:p>
        </w:tc>
        <w:tc>
          <w:tcPr>
            <w:tcW w:w="1519" w:type="dxa"/>
            <w:shd w:val="clear" w:color="auto" w:fill="BEBEBE"/>
            <w:noWrap w:val="0"/>
            <w:vAlign w:val="center"/>
          </w:tcPr>
          <w:p w14:paraId="464F3E6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成本指标</w:t>
            </w:r>
          </w:p>
        </w:tc>
      </w:tr>
      <w:tr w14:paraId="186D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86" w:type="dxa"/>
            <w:noWrap w:val="0"/>
            <w:vAlign w:val="center"/>
          </w:tcPr>
          <w:p w14:paraId="31858FB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公用经费补助类</w:t>
            </w:r>
          </w:p>
        </w:tc>
        <w:tc>
          <w:tcPr>
            <w:tcW w:w="2910" w:type="dxa"/>
            <w:noWrap w:val="0"/>
            <w:vAlign w:val="center"/>
          </w:tcPr>
          <w:p w14:paraId="4FBF61D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7</w:t>
            </w:r>
            <w:r>
              <w:rPr>
                <w:rFonts w:hint="eastAsia" w:ascii="宋体" w:hAnsi="宋体" w:eastAsia="宋体" w:cs="宋体"/>
                <w:sz w:val="21"/>
                <w:szCs w:val="21"/>
              </w:rPr>
              <w:t>所学校</w:t>
            </w:r>
          </w:p>
        </w:tc>
        <w:tc>
          <w:tcPr>
            <w:tcW w:w="1650" w:type="dxa"/>
            <w:noWrap w:val="0"/>
            <w:vAlign w:val="center"/>
          </w:tcPr>
          <w:p w14:paraId="35CBF2C0">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w:t>
            </w:r>
          </w:p>
        </w:tc>
        <w:tc>
          <w:tcPr>
            <w:tcW w:w="1545" w:type="dxa"/>
            <w:noWrap w:val="0"/>
            <w:vAlign w:val="center"/>
          </w:tcPr>
          <w:p w14:paraId="25436C8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发放及时</w:t>
            </w:r>
          </w:p>
        </w:tc>
        <w:tc>
          <w:tcPr>
            <w:tcW w:w="1519" w:type="dxa"/>
            <w:noWrap w:val="0"/>
            <w:vAlign w:val="center"/>
          </w:tcPr>
          <w:p w14:paraId="44FCA328">
            <w:pPr>
              <w:spacing w:line="240" w:lineRule="auto"/>
              <w:ind w:firstLine="0" w:firstLineChars="0"/>
              <w:jc w:val="center"/>
              <w:rPr>
                <w:rFonts w:ascii="宋体" w:hAnsi="宋体" w:eastAsia="宋体" w:cs="宋体"/>
                <w:sz w:val="21"/>
                <w:szCs w:val="21"/>
              </w:rPr>
            </w:pPr>
            <w:r>
              <w:rPr>
                <w:rFonts w:hint="eastAsia" w:ascii="宋体" w:hAnsi="宋体" w:eastAsia="宋体" w:cs="Times New Roman"/>
                <w:color w:val="000000"/>
                <w:sz w:val="21"/>
                <w:szCs w:val="24"/>
              </w:rPr>
              <w:t>按标准发放</w:t>
            </w:r>
          </w:p>
        </w:tc>
      </w:tr>
      <w:tr w14:paraId="7F53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86" w:type="dxa"/>
            <w:noWrap w:val="0"/>
            <w:vAlign w:val="center"/>
          </w:tcPr>
          <w:p w14:paraId="2695A0B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家庭经济困难学生生活补助</w:t>
            </w:r>
          </w:p>
        </w:tc>
        <w:tc>
          <w:tcPr>
            <w:tcW w:w="2910" w:type="dxa"/>
            <w:noWrap w:val="0"/>
            <w:vAlign w:val="center"/>
          </w:tcPr>
          <w:p w14:paraId="187FA86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补助</w:t>
            </w:r>
            <w:r>
              <w:rPr>
                <w:rFonts w:hint="eastAsia" w:ascii="宋体" w:hAnsi="宋体" w:eastAsia="宋体" w:cs="宋体"/>
                <w:sz w:val="21"/>
                <w:szCs w:val="21"/>
              </w:rPr>
              <w:t>脱贫户子女≥1100人次。</w:t>
            </w:r>
          </w:p>
        </w:tc>
        <w:tc>
          <w:tcPr>
            <w:tcW w:w="1650" w:type="dxa"/>
            <w:noWrap w:val="0"/>
            <w:vAlign w:val="center"/>
          </w:tcPr>
          <w:p w14:paraId="1EAD6A81">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受补助学生符合资格</w:t>
            </w:r>
          </w:p>
        </w:tc>
        <w:tc>
          <w:tcPr>
            <w:tcW w:w="1545" w:type="dxa"/>
            <w:noWrap w:val="0"/>
            <w:vAlign w:val="center"/>
          </w:tcPr>
          <w:p w14:paraId="76DA03B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发放及时</w:t>
            </w:r>
          </w:p>
        </w:tc>
        <w:tc>
          <w:tcPr>
            <w:tcW w:w="1519" w:type="dxa"/>
            <w:noWrap w:val="0"/>
            <w:vAlign w:val="center"/>
          </w:tcPr>
          <w:p w14:paraId="16998717">
            <w:pPr>
              <w:spacing w:line="240" w:lineRule="auto"/>
              <w:ind w:firstLine="0" w:firstLineChars="0"/>
              <w:jc w:val="center"/>
              <w:rPr>
                <w:rFonts w:ascii="宋体" w:hAnsi="宋体" w:eastAsia="宋体" w:cs="宋体"/>
                <w:sz w:val="21"/>
                <w:szCs w:val="21"/>
              </w:rPr>
            </w:pPr>
            <w:r>
              <w:rPr>
                <w:rFonts w:hint="eastAsia" w:ascii="宋体" w:hAnsi="宋体" w:eastAsia="宋体" w:cs="Times New Roman"/>
                <w:color w:val="000000"/>
                <w:sz w:val="21"/>
                <w:szCs w:val="24"/>
              </w:rPr>
              <w:t>按标准发放</w:t>
            </w:r>
          </w:p>
        </w:tc>
      </w:tr>
      <w:tr w14:paraId="5E6A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586" w:type="dxa"/>
            <w:noWrap w:val="0"/>
            <w:vAlign w:val="center"/>
          </w:tcPr>
          <w:p w14:paraId="0EDDBCC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维修改造补助类</w:t>
            </w:r>
          </w:p>
        </w:tc>
        <w:tc>
          <w:tcPr>
            <w:tcW w:w="2910" w:type="dxa"/>
            <w:noWrap w:val="0"/>
            <w:vAlign w:val="center"/>
          </w:tcPr>
          <w:p w14:paraId="0CC648B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①对21所学校进行维修改造；②建设生物实验室6个、化学实验室6个、生物实验室6个、计算机教室6个。</w:t>
            </w:r>
          </w:p>
        </w:tc>
        <w:tc>
          <w:tcPr>
            <w:tcW w:w="1650" w:type="dxa"/>
            <w:noWrap w:val="0"/>
            <w:vAlign w:val="center"/>
          </w:tcPr>
          <w:p w14:paraId="3EE26B20">
            <w:pPr>
              <w:spacing w:line="240" w:lineRule="auto"/>
              <w:ind w:firstLine="0" w:firstLineChars="0"/>
              <w:jc w:val="center"/>
              <w:rPr>
                <w:rFonts w:ascii="宋体" w:hAnsi="宋体" w:eastAsia="宋体" w:cs="Times New Roman"/>
                <w:color w:val="000000"/>
                <w:sz w:val="21"/>
                <w:szCs w:val="24"/>
              </w:rPr>
            </w:pPr>
            <w:r>
              <w:rPr>
                <w:rFonts w:hint="eastAsia" w:ascii="宋体" w:hAnsi="宋体" w:eastAsia="宋体" w:cs="Times New Roman"/>
                <w:color w:val="000000"/>
                <w:sz w:val="21"/>
                <w:szCs w:val="24"/>
              </w:rPr>
              <w:t>质量合格率100%</w:t>
            </w:r>
          </w:p>
        </w:tc>
        <w:tc>
          <w:tcPr>
            <w:tcW w:w="1545" w:type="dxa"/>
            <w:noWrap w:val="0"/>
            <w:vAlign w:val="center"/>
          </w:tcPr>
          <w:p w14:paraId="605A9C0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按合同工期完工</w:t>
            </w:r>
          </w:p>
        </w:tc>
        <w:tc>
          <w:tcPr>
            <w:tcW w:w="1519" w:type="dxa"/>
            <w:noWrap w:val="0"/>
            <w:vAlign w:val="center"/>
          </w:tcPr>
          <w:p w14:paraId="60A45A4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不超预算</w:t>
            </w:r>
          </w:p>
        </w:tc>
      </w:tr>
    </w:tbl>
    <w:p w14:paraId="5A55217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（2）效益指标</w:t>
      </w:r>
    </w:p>
    <w:p w14:paraId="748C5EA4">
      <w:pPr>
        <w:pStyle w:val="7"/>
        <w:ind w:left="0" w:leftChars="0" w:firstLine="640" w:firstLineChars="200"/>
        <w:rPr>
          <w:rFonts w:hint="eastAsia" w:eastAsia="仿宋_GB2312"/>
          <w:sz w:val="32"/>
          <w:szCs w:val="32"/>
        </w:rPr>
      </w:pPr>
      <w:r>
        <w:rPr>
          <w:rFonts w:hint="eastAsia" w:eastAsia="仿宋_GB2312"/>
          <w:sz w:val="32"/>
          <w:szCs w:val="32"/>
        </w:rPr>
        <w:t>社会效益：①缓解困难学生的家庭经济负担；</w:t>
      </w:r>
    </w:p>
    <w:p w14:paraId="53B69A2F">
      <w:pPr>
        <w:pStyle w:val="7"/>
        <w:ind w:firstLine="1600" w:firstLineChars="500"/>
        <w:rPr>
          <w:rFonts w:eastAsia="仿宋_GB2312"/>
          <w:sz w:val="32"/>
          <w:szCs w:val="32"/>
        </w:rPr>
      </w:pPr>
      <w:r>
        <w:rPr>
          <w:rFonts w:hint="eastAsia" w:eastAsia="仿宋_GB2312"/>
          <w:sz w:val="32"/>
          <w:szCs w:val="32"/>
        </w:rPr>
        <w:t>②改善办学条件；</w:t>
      </w:r>
    </w:p>
    <w:p w14:paraId="4C7E987D">
      <w:pPr>
        <w:pStyle w:val="7"/>
        <w:ind w:firstLine="1600" w:firstLineChars="500"/>
        <w:rPr>
          <w:rFonts w:eastAsia="仿宋_GB2312"/>
          <w:sz w:val="32"/>
          <w:szCs w:val="32"/>
        </w:rPr>
      </w:pPr>
      <w:r>
        <w:rPr>
          <w:rFonts w:hint="eastAsia" w:eastAsia="仿宋_GB2312"/>
          <w:sz w:val="32"/>
          <w:szCs w:val="32"/>
        </w:rPr>
        <w:t>③保障学校运转。</w:t>
      </w:r>
    </w:p>
    <w:p w14:paraId="0D2B85E8">
      <w:pPr>
        <w:pStyle w:val="13"/>
        <w:ind w:firstLine="640"/>
        <w:rPr>
          <w:rFonts w:ascii="仿宋_GB2312" w:hAnsi="仿宋_GB2312" w:eastAsia="仿宋_GB2312" w:cs="仿宋_GB2312"/>
          <w:kern w:val="28"/>
          <w:szCs w:val="32"/>
        </w:rPr>
      </w:pPr>
      <w:r>
        <w:rPr>
          <w:rFonts w:hint="eastAsia" w:eastAsia="仿宋_GB2312"/>
          <w:sz w:val="32"/>
          <w:szCs w:val="32"/>
        </w:rPr>
        <w:t>可持续影响：建立长效机制</w:t>
      </w:r>
      <w:r>
        <w:rPr>
          <w:rFonts w:hint="eastAsia" w:ascii="仿宋_GB2312" w:hAnsi="仿宋_GB2312" w:eastAsia="仿宋_GB2312" w:cs="仿宋_GB2312"/>
          <w:kern w:val="28"/>
          <w:szCs w:val="32"/>
        </w:rPr>
        <w:t>。</w:t>
      </w:r>
    </w:p>
    <w:p w14:paraId="1EE82F25">
      <w:pPr>
        <w:pStyle w:val="13"/>
        <w:numPr>
          <w:ilvl w:val="0"/>
          <w:numId w:val="2"/>
        </w:numPr>
        <w:ind w:firstLine="640"/>
        <w:rPr>
          <w:rFonts w:hint="eastAsia" w:ascii="仿宋_GB2312" w:hAnsi="仿宋_GB2312" w:eastAsia="仿宋_GB2312" w:cs="仿宋_GB2312"/>
          <w:kern w:val="28"/>
          <w:szCs w:val="32"/>
        </w:rPr>
      </w:pPr>
      <w:r>
        <w:rPr>
          <w:rFonts w:hint="eastAsia" w:ascii="仿宋_GB2312" w:hAnsi="仿宋_GB2312" w:eastAsia="仿宋_GB2312" w:cs="仿宋_GB2312"/>
          <w:kern w:val="28"/>
          <w:szCs w:val="32"/>
        </w:rPr>
        <w:t>满意度</w:t>
      </w:r>
      <w:r>
        <w:rPr>
          <w:rFonts w:hint="eastAsia" w:ascii="仿宋_GB2312" w:hAnsi="仿宋_GB2312" w:eastAsia="仿宋_GB2312" w:cs="仿宋_GB2312"/>
          <w:kern w:val="28"/>
          <w:szCs w:val="32"/>
          <w:lang w:val="en-US" w:eastAsia="zh-CN"/>
        </w:rPr>
        <w:t>指标</w:t>
      </w:r>
      <w:r>
        <w:rPr>
          <w:rFonts w:hint="eastAsia" w:ascii="仿宋_GB2312" w:hAnsi="仿宋_GB2312" w:eastAsia="仿宋_GB2312" w:cs="仿宋_GB2312"/>
          <w:kern w:val="28"/>
          <w:szCs w:val="32"/>
        </w:rPr>
        <w:t>：</w:t>
      </w:r>
    </w:p>
    <w:p w14:paraId="31FCB1AF">
      <w:pPr>
        <w:pStyle w:val="7"/>
        <w:ind w:left="0" w:leftChars="0" w:firstLine="640" w:firstLineChars="200"/>
        <w:rPr>
          <w:rFonts w:hint="eastAsia" w:ascii="仿宋_GB2312" w:hAnsi="仿宋_GB2312" w:eastAsia="仿宋_GB2312" w:cs="仿宋_GB2312"/>
          <w:kern w:val="28"/>
          <w:sz w:val="32"/>
          <w:szCs w:val="32"/>
        </w:rPr>
      </w:pPr>
      <w:r>
        <w:rPr>
          <w:rFonts w:hint="eastAsia" w:eastAsia="仿宋_GB2312"/>
          <w:sz w:val="32"/>
          <w:szCs w:val="32"/>
        </w:rPr>
        <w:t>①教师</w:t>
      </w:r>
      <w:r>
        <w:rPr>
          <w:rFonts w:hint="eastAsia" w:ascii="仿宋_GB2312" w:hAnsi="仿宋_GB2312" w:eastAsia="仿宋_GB2312" w:cs="仿宋_GB2312"/>
          <w:kern w:val="28"/>
          <w:sz w:val="32"/>
          <w:szCs w:val="32"/>
        </w:rPr>
        <w:t>满意度≥98%；</w:t>
      </w:r>
    </w:p>
    <w:p w14:paraId="1B5DE5B1">
      <w:pPr>
        <w:pStyle w:val="13"/>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kern w:val="28"/>
          <w:sz w:val="32"/>
          <w:szCs w:val="32"/>
        </w:rPr>
        <w:t>②学生满意度≥98%</w:t>
      </w:r>
      <w:r>
        <w:rPr>
          <w:rFonts w:hint="eastAsia" w:ascii="仿宋_GB2312" w:hAnsi="仿宋_GB2312" w:eastAsia="仿宋_GB2312" w:cs="仿宋_GB2312"/>
          <w:szCs w:val="32"/>
        </w:rPr>
        <w:t>。</w:t>
      </w:r>
    </w:p>
    <w:p w14:paraId="7A250B84">
      <w:pPr>
        <w:pStyle w:val="5"/>
        <w:adjustRightInd w:val="0"/>
        <w:snapToGrid w:val="0"/>
        <w:spacing w:before="156" w:beforeLines="50"/>
        <w:ind w:firstLine="643"/>
      </w:pPr>
      <w:bookmarkStart w:id="45" w:name="_Toc27442"/>
      <w:bookmarkStart w:id="46" w:name="_Toc11603"/>
      <w:bookmarkStart w:id="47" w:name="_Toc30988"/>
      <w:r>
        <w:rPr>
          <w:rFonts w:hint="eastAsia"/>
        </w:rPr>
        <w:t>（</w:t>
      </w:r>
      <w:r>
        <w:rPr>
          <w:rFonts w:hint="eastAsia"/>
          <w:lang w:val="en-US" w:eastAsia="zh-CN"/>
        </w:rPr>
        <w:t>四</w:t>
      </w:r>
      <w:r>
        <w:rPr>
          <w:rFonts w:hint="eastAsia"/>
        </w:rPr>
        <w:t>）项目组织及管理</w:t>
      </w:r>
      <w:bookmarkEnd w:id="45"/>
      <w:bookmarkEnd w:id="46"/>
      <w:bookmarkEnd w:id="47"/>
    </w:p>
    <w:p w14:paraId="16F2BE7F">
      <w:pPr>
        <w:ind w:firstLine="964" w:firstLineChars="300"/>
        <w:jc w:val="both"/>
        <w:rPr>
          <w:rFonts w:ascii="仿宋_GB2312" w:hAnsi="仿宋_GB2312" w:eastAsia="仿宋_GB2312" w:cs="仿宋_GB2312"/>
          <w:b/>
          <w:bCs/>
          <w:szCs w:val="32"/>
        </w:rPr>
      </w:pPr>
      <w:r>
        <w:rPr>
          <w:rFonts w:hint="eastAsia" w:ascii="仿宋_GB2312" w:hAnsi="仿宋_GB2312" w:eastAsia="仿宋_GB2312" w:cs="仿宋_GB2312"/>
          <w:b/>
          <w:bCs/>
          <w:szCs w:val="32"/>
        </w:rPr>
        <w:t>1.部门职责</w:t>
      </w:r>
    </w:p>
    <w:p w14:paraId="39AC7CB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（1）财政部门</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lang w:val="en-US" w:eastAsia="zh-CN"/>
        </w:rPr>
        <w:t>永济市财政局</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负责审批、拨付预算资金，对专项资金的使用进行监管，组织开展绩效评价工作等。</w:t>
      </w:r>
    </w:p>
    <w:p w14:paraId="40649DA6">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2</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主管</w:t>
      </w:r>
      <w:r>
        <w:rPr>
          <w:rFonts w:hint="eastAsia" w:ascii="仿宋_GB2312" w:hAnsi="仿宋_GB2312" w:eastAsia="仿宋_GB2312" w:cs="仿宋_GB2312"/>
          <w:szCs w:val="32"/>
          <w:lang w:val="zh-CN"/>
        </w:rPr>
        <w:t>单位：</w:t>
      </w:r>
      <w:r>
        <w:rPr>
          <w:rFonts w:hint="eastAsia" w:ascii="仿宋_GB2312" w:hAnsi="仿宋_GB2312" w:eastAsia="仿宋_GB2312" w:cs="仿宋_GB2312"/>
          <w:sz w:val="32"/>
          <w:szCs w:val="32"/>
        </w:rPr>
        <w:t>永济市教育体育局为项目的主管部门，负责全面审查调查材料及审核意见；向财政部门申请补助资金，确保补助资金及时足额发放，开展绩效自评工作等</w:t>
      </w:r>
      <w:r>
        <w:rPr>
          <w:rFonts w:hint="eastAsia" w:ascii="仿宋_GB2312" w:hAnsi="仿宋_GB2312" w:eastAsia="仿宋_GB2312" w:cs="仿宋_GB2312"/>
          <w:szCs w:val="32"/>
        </w:rPr>
        <w:t>。</w:t>
      </w:r>
    </w:p>
    <w:p w14:paraId="1F509D89">
      <w:pPr>
        <w:pStyle w:val="10"/>
        <w:ind w:firstLine="640"/>
        <w:rPr>
          <w:rFonts w:eastAsia="仿宋_GB2312"/>
        </w:rPr>
      </w:pPr>
      <w:r>
        <w:rPr>
          <w:rFonts w:hint="eastAsia" w:ascii="仿宋_GB2312" w:hAnsi="仿宋_GB2312" w:eastAsia="仿宋_GB2312" w:cs="仿宋_GB2312"/>
          <w:szCs w:val="32"/>
        </w:rPr>
        <w:t>（3）实施单位：</w:t>
      </w:r>
      <w:r>
        <w:rPr>
          <w:rFonts w:hint="eastAsia" w:ascii="仿宋_GB2312" w:hAnsi="仿宋_GB2312" w:eastAsia="仿宋_GB2312" w:cs="仿宋_GB2312"/>
          <w:sz w:val="32"/>
          <w:szCs w:val="32"/>
        </w:rPr>
        <w:t>永济市</w:t>
      </w:r>
      <w:r>
        <w:rPr>
          <w:rFonts w:hint="eastAsia" w:ascii="仿宋_GB2312" w:hAnsi="仿宋_GB2312" w:eastAsia="仿宋_GB2312" w:cs="仿宋_GB2312"/>
          <w:sz w:val="32"/>
          <w:szCs w:val="32"/>
          <w:lang w:val="en-US" w:eastAsia="zh-CN"/>
        </w:rPr>
        <w:t>城乡义务教育</w:t>
      </w:r>
      <w:r>
        <w:rPr>
          <w:rFonts w:hint="eastAsia" w:ascii="仿宋_GB2312" w:hAnsi="仿宋_GB2312" w:eastAsia="仿宋_GB2312" w:cs="仿宋_GB2312"/>
          <w:sz w:val="32"/>
          <w:szCs w:val="32"/>
        </w:rPr>
        <w:t>学校作为项目具体实施单位，负责做好家庭经济困难学生认定、校舍维修改造等工作</w:t>
      </w:r>
      <w:r>
        <w:rPr>
          <w:rFonts w:hint="eastAsia" w:ascii="仿宋_GB2312" w:hAnsi="仿宋_GB2312" w:eastAsia="仿宋_GB2312" w:cs="仿宋_GB2312"/>
          <w:szCs w:val="32"/>
        </w:rPr>
        <w:t>。</w:t>
      </w:r>
    </w:p>
    <w:p w14:paraId="5326E2C1">
      <w:pPr>
        <w:ind w:firstLine="964" w:firstLineChars="300"/>
        <w:jc w:val="both"/>
        <w:rPr>
          <w:rFonts w:ascii="仿宋_GB2312" w:hAnsi="仿宋_GB2312" w:eastAsia="仿宋_GB2312" w:cs="仿宋_GB2312"/>
          <w:b/>
          <w:bCs/>
          <w:szCs w:val="32"/>
        </w:rPr>
      </w:pPr>
      <w:bookmarkStart w:id="48" w:name="_Toc2820"/>
      <w:r>
        <w:rPr>
          <w:rFonts w:hint="eastAsia" w:ascii="仿宋_GB2312" w:hAnsi="仿宋_GB2312" w:eastAsia="仿宋_GB2312" w:cs="仿宋_GB2312"/>
          <w:b/>
          <w:bCs/>
          <w:szCs w:val="32"/>
        </w:rPr>
        <w:t>2.</w:t>
      </w:r>
      <w:bookmarkEnd w:id="48"/>
      <w:r>
        <w:rPr>
          <w:rFonts w:hint="eastAsia" w:ascii="仿宋_GB2312" w:hAnsi="仿宋_GB2312" w:eastAsia="仿宋_GB2312" w:cs="仿宋_GB2312"/>
          <w:b/>
          <w:bCs/>
          <w:szCs w:val="32"/>
        </w:rPr>
        <w:t>保障制度</w:t>
      </w:r>
    </w:p>
    <w:p w14:paraId="61A5B7F8">
      <w:pPr>
        <w:ind w:firstLine="640"/>
        <w:rPr>
          <w:rFonts w:eastAsia="仿宋_GB2312"/>
        </w:rPr>
      </w:pPr>
      <w:bookmarkStart w:id="49" w:name="_Toc14211"/>
      <w:bookmarkStart w:id="50" w:name="_Toc25951"/>
      <w:bookmarkStart w:id="51" w:name="_Toc824"/>
      <w:r>
        <w:rPr>
          <w:rFonts w:hint="eastAsia" w:ascii="仿宋_GB2312" w:hAnsi="仿宋_GB2312" w:eastAsia="仿宋_GB2312" w:cs="仿宋_GB2312"/>
          <w:szCs w:val="32"/>
        </w:rPr>
        <w:t>（1）</w:t>
      </w:r>
      <w:r>
        <w:rPr>
          <w:rFonts w:ascii="Times New Roman" w:hAnsi="Times New Roman" w:eastAsia="仿宋_GB2312"/>
          <w:szCs w:val="32"/>
        </w:rPr>
        <w:t>招投标制。项目招标委托</w:t>
      </w:r>
      <w:r>
        <w:rPr>
          <w:rFonts w:hint="eastAsia" w:ascii="Times New Roman" w:hAnsi="Times New Roman" w:eastAsia="仿宋_GB2312"/>
          <w:szCs w:val="32"/>
        </w:rPr>
        <w:t>有资质的招标代理公司</w:t>
      </w:r>
      <w:r>
        <w:rPr>
          <w:rFonts w:ascii="Times New Roman" w:hAnsi="Times New Roman" w:eastAsia="仿宋_GB2312"/>
          <w:szCs w:val="32"/>
        </w:rPr>
        <w:t>进行公开招标。本项目</w:t>
      </w:r>
      <w:r>
        <w:rPr>
          <w:rFonts w:hint="eastAsia" w:ascii="Times New Roman" w:hAnsi="Times New Roman" w:eastAsia="仿宋_GB2312"/>
          <w:szCs w:val="32"/>
        </w:rPr>
        <w:t>采用公开招投标方式进行采购，</w:t>
      </w:r>
      <w:r>
        <w:rPr>
          <w:rFonts w:hint="eastAsia" w:ascii="Times New Roman" w:hAnsi="Times New Roman" w:eastAsia="仿宋_GB2312"/>
          <w:szCs w:val="32"/>
          <w:lang w:val="en-US" w:eastAsia="zh-CN"/>
        </w:rPr>
        <w:t>并</w:t>
      </w:r>
      <w:r>
        <w:rPr>
          <w:rFonts w:hint="eastAsia" w:ascii="Times New Roman" w:hAnsi="Times New Roman" w:eastAsia="仿宋_GB2312"/>
          <w:szCs w:val="32"/>
        </w:rPr>
        <w:t>对招标结果进行公示。</w:t>
      </w:r>
      <w:r>
        <w:rPr>
          <w:rFonts w:ascii="Times New Roman" w:hAnsi="Times New Roman" w:eastAsia="仿宋_GB2312"/>
          <w:szCs w:val="32"/>
        </w:rPr>
        <w:t>整个项目的招标、投标、评标符合</w:t>
      </w:r>
      <w:r>
        <w:rPr>
          <w:rFonts w:hint="eastAsia" w:ascii="Times New Roman" w:hAnsi="Times New Roman" w:eastAsia="仿宋_GB2312"/>
          <w:szCs w:val="32"/>
        </w:rPr>
        <w:t>《中华人民共和国招标投标法》</w:t>
      </w:r>
      <w:r>
        <w:rPr>
          <w:rFonts w:ascii="Times New Roman" w:hAnsi="Times New Roman" w:eastAsia="仿宋_GB2312"/>
          <w:szCs w:val="32"/>
        </w:rPr>
        <w:t>的规定</w:t>
      </w:r>
      <w:r>
        <w:rPr>
          <w:rFonts w:hint="eastAsia" w:ascii="Times New Roman" w:hAnsi="Times New Roman" w:eastAsia="仿宋_GB2312"/>
          <w:szCs w:val="32"/>
        </w:rPr>
        <w:t>。</w:t>
      </w:r>
    </w:p>
    <w:p w14:paraId="7D3C4CF4">
      <w:pPr>
        <w:ind w:firstLine="640"/>
        <w:rPr>
          <w:rFonts w:ascii="仿宋_GB2312" w:hAnsi="仿宋_GB2312" w:eastAsia="仿宋_GB2312" w:cs="仿宋_GB2312"/>
          <w:szCs w:val="32"/>
        </w:rPr>
      </w:pPr>
      <w:r>
        <w:rPr>
          <w:rFonts w:hint="eastAsia" w:ascii="仿宋_GB2312" w:hAnsi="仿宋_GB2312" w:eastAsia="仿宋_GB2312" w:cs="仿宋_GB2312"/>
          <w:szCs w:val="32"/>
        </w:rPr>
        <w:t>（2）</w:t>
      </w:r>
      <w:r>
        <w:rPr>
          <w:rFonts w:hint="eastAsia" w:ascii="Times New Roman" w:hAnsi="Times New Roman" w:eastAsia="仿宋_GB2312"/>
          <w:szCs w:val="32"/>
        </w:rPr>
        <w:t>监理制。项目聘请监理公司。编制监理大纲、监理细则、监理日志、分部分项工程验收记录等。</w:t>
      </w:r>
    </w:p>
    <w:p w14:paraId="042ECD69">
      <w:pPr>
        <w:ind w:firstLine="640"/>
        <w:rPr>
          <w:rFonts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kern w:val="28"/>
          <w:szCs w:val="32"/>
          <w:lang w:val="zh-CN"/>
        </w:rPr>
        <w:t>项目管理实行合同制，项目单位按照《</w:t>
      </w:r>
      <w:r>
        <w:rPr>
          <w:rFonts w:hint="eastAsia" w:ascii="仿宋_GB2312" w:hAnsi="仿宋_GB2312" w:eastAsia="仿宋_GB2312" w:cs="仿宋_GB2312"/>
          <w:kern w:val="28"/>
          <w:szCs w:val="32"/>
          <w:lang w:val="en-US" w:eastAsia="zh-CN"/>
        </w:rPr>
        <w:t>中华人民共和国</w:t>
      </w:r>
      <w:r>
        <w:rPr>
          <w:rFonts w:hint="eastAsia" w:ascii="仿宋_GB2312" w:hAnsi="仿宋_GB2312" w:eastAsia="仿宋_GB2312" w:cs="仿宋_GB2312"/>
          <w:kern w:val="28"/>
          <w:szCs w:val="32"/>
          <w:lang w:val="zh-CN"/>
        </w:rPr>
        <w:t>民法典》的有关规定同参与项目服务的单位均签订了合同</w:t>
      </w:r>
      <w:r>
        <w:rPr>
          <w:rFonts w:hint="eastAsia" w:ascii="仿宋_GB2312" w:hAnsi="仿宋_GB2312" w:eastAsia="仿宋_GB2312" w:cs="仿宋_GB2312"/>
          <w:szCs w:val="32"/>
        </w:rPr>
        <w:t>。</w:t>
      </w:r>
    </w:p>
    <w:p w14:paraId="0569195E">
      <w:pPr>
        <w:pStyle w:val="5"/>
        <w:ind w:firstLine="643"/>
      </w:pPr>
      <w:bookmarkStart w:id="52" w:name="_Toc21157"/>
      <w:r>
        <w:rPr>
          <w:rFonts w:hint="eastAsia"/>
        </w:rPr>
        <w:t>（</w:t>
      </w:r>
      <w:r>
        <w:rPr>
          <w:rFonts w:hint="eastAsia"/>
          <w:lang w:val="en-US" w:eastAsia="zh-CN"/>
        </w:rPr>
        <w:t>五</w:t>
      </w:r>
      <w:r>
        <w:rPr>
          <w:rFonts w:hint="eastAsia"/>
        </w:rPr>
        <w:t>）利益相关方</w:t>
      </w:r>
      <w:bookmarkEnd w:id="49"/>
      <w:bookmarkEnd w:id="50"/>
      <w:bookmarkEnd w:id="51"/>
      <w:bookmarkEnd w:id="52"/>
    </w:p>
    <w:p w14:paraId="68F739A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本次绩效评价涉及的利益相关方包括</w:t>
      </w:r>
      <w:r>
        <w:rPr>
          <w:rFonts w:hint="eastAsia" w:ascii="仿宋_GB2312" w:hAnsi="仿宋_GB2312" w:eastAsia="仿宋_GB2312" w:cs="仿宋_GB2312"/>
          <w:szCs w:val="32"/>
          <w:lang w:val="en-US" w:eastAsia="zh-CN"/>
        </w:rPr>
        <w:t>但不限于</w:t>
      </w:r>
      <w:r>
        <w:rPr>
          <w:rFonts w:hint="eastAsia" w:ascii="仿宋_GB2312" w:hAnsi="仿宋_GB2312" w:eastAsia="仿宋_GB2312" w:cs="仿宋_GB2312"/>
          <w:szCs w:val="32"/>
        </w:rPr>
        <w:t>：</w:t>
      </w:r>
    </w:p>
    <w:p w14:paraId="395AE0CC">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资金拨付部门：</w:t>
      </w:r>
      <w:r>
        <w:rPr>
          <w:rFonts w:hint="eastAsia" w:ascii="仿宋_GB2312" w:hAnsi="仿宋_GB2312" w:eastAsia="仿宋_GB2312" w:cs="仿宋_GB2312"/>
          <w:szCs w:val="32"/>
          <w:lang w:val="en-US" w:eastAsia="zh-CN"/>
        </w:rPr>
        <w:t>永济市财政局</w:t>
      </w:r>
    </w:p>
    <w:p w14:paraId="5E53D60A">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2.主管单位：</w:t>
      </w:r>
      <w:r>
        <w:rPr>
          <w:rFonts w:hint="eastAsia" w:ascii="仿宋_GB2312" w:hAnsi="仿宋_GB2312" w:eastAsia="仿宋_GB2312" w:cs="仿宋_GB2312"/>
          <w:sz w:val="32"/>
          <w:szCs w:val="32"/>
        </w:rPr>
        <w:t>永济市教育体育局</w:t>
      </w:r>
    </w:p>
    <w:p w14:paraId="28AB752A">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实施单位：</w:t>
      </w:r>
      <w:r>
        <w:rPr>
          <w:rFonts w:hint="eastAsia" w:ascii="仿宋_GB2312" w:hAnsi="仿宋_GB2312" w:eastAsia="仿宋_GB2312" w:cs="仿宋_GB2312"/>
          <w:sz w:val="32"/>
          <w:szCs w:val="32"/>
        </w:rPr>
        <w:t>永济市</w:t>
      </w:r>
      <w:r>
        <w:rPr>
          <w:rFonts w:hint="eastAsia" w:ascii="仿宋_GB2312" w:hAnsi="仿宋_GB2312" w:eastAsia="仿宋_GB2312" w:cs="仿宋_GB2312"/>
          <w:sz w:val="32"/>
          <w:szCs w:val="32"/>
          <w:lang w:val="en-US" w:eastAsia="zh-CN"/>
        </w:rPr>
        <w:t>城乡义务教育</w:t>
      </w:r>
      <w:r>
        <w:rPr>
          <w:rFonts w:hint="eastAsia" w:ascii="仿宋_GB2312" w:hAnsi="仿宋_GB2312" w:eastAsia="仿宋_GB2312" w:cs="仿宋_GB2312"/>
          <w:sz w:val="32"/>
          <w:szCs w:val="32"/>
        </w:rPr>
        <w:t>学校</w:t>
      </w:r>
    </w:p>
    <w:p w14:paraId="672D2720">
      <w:pPr>
        <w:ind w:firstLine="640"/>
        <w:jc w:val="both"/>
        <w:rPr>
          <w:rFonts w:ascii="仿宋_GB2312" w:hAnsi="仿宋_GB2312" w:eastAsia="仿宋_GB2312" w:cs="仿宋_GB2312"/>
          <w:color w:val="0000FF"/>
          <w:szCs w:val="32"/>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项目受益方：</w:t>
      </w:r>
      <w:r>
        <w:rPr>
          <w:rFonts w:hint="eastAsia" w:ascii="仿宋_GB2312" w:hAnsi="仿宋_GB2312" w:eastAsia="仿宋_GB2312" w:cs="仿宋_GB2312"/>
          <w:sz w:val="32"/>
          <w:szCs w:val="32"/>
        </w:rPr>
        <w:t>永济市</w:t>
      </w:r>
      <w:r>
        <w:rPr>
          <w:rFonts w:hint="eastAsia" w:ascii="仿宋_GB2312" w:hAnsi="仿宋_GB2312" w:eastAsia="仿宋_GB2312" w:cs="仿宋_GB2312"/>
          <w:sz w:val="32"/>
          <w:szCs w:val="32"/>
          <w:lang w:val="en-US" w:eastAsia="zh-CN"/>
        </w:rPr>
        <w:t>城乡义务教育</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Cs w:val="32"/>
          <w:lang w:val="en-US" w:eastAsia="zh-CN"/>
        </w:rPr>
        <w:t>师生</w:t>
      </w:r>
    </w:p>
    <w:p w14:paraId="3F3B0435">
      <w:pPr>
        <w:pStyle w:val="4"/>
        <w:ind w:left="0" w:leftChars="0" w:firstLine="640" w:firstLineChars="200"/>
        <w:rPr>
          <w:b w:val="0"/>
          <w:bCs/>
        </w:rPr>
      </w:pPr>
      <w:bookmarkStart w:id="53" w:name="_Toc13826"/>
      <w:r>
        <w:rPr>
          <w:rFonts w:hint="eastAsia"/>
          <w:b w:val="0"/>
          <w:bCs/>
        </w:rPr>
        <w:t>二、</w:t>
      </w:r>
      <w:bookmarkEnd w:id="40"/>
      <w:bookmarkEnd w:id="41"/>
      <w:bookmarkEnd w:id="42"/>
      <w:bookmarkEnd w:id="43"/>
      <w:bookmarkEnd w:id="44"/>
      <w:r>
        <w:rPr>
          <w:rFonts w:hint="eastAsia"/>
          <w:b w:val="0"/>
          <w:bCs/>
        </w:rPr>
        <w:t>绩效评价工作情况</w:t>
      </w:r>
      <w:bookmarkEnd w:id="53"/>
    </w:p>
    <w:p w14:paraId="3885B7EB">
      <w:pPr>
        <w:pStyle w:val="5"/>
        <w:ind w:firstLine="643"/>
      </w:pPr>
      <w:bookmarkStart w:id="54" w:name="_Toc293"/>
      <w:bookmarkStart w:id="55" w:name="_Toc31989"/>
      <w:r>
        <w:rPr>
          <w:rFonts w:hint="eastAsia"/>
        </w:rPr>
        <w:t>（一）绩效评价目的、对象及范围</w:t>
      </w:r>
      <w:bookmarkEnd w:id="54"/>
    </w:p>
    <w:p w14:paraId="371F54DB">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1.绩效评价目的</w:t>
      </w:r>
    </w:p>
    <w:p w14:paraId="71440F91">
      <w:pPr>
        <w:ind w:firstLine="640"/>
        <w:jc w:val="both"/>
        <w:rPr>
          <w:rFonts w:ascii="仿宋_GB2312" w:hAnsi="仿宋_GB2312" w:eastAsia="仿宋_GB2312" w:cs="仿宋_GB2312"/>
          <w:szCs w:val="32"/>
        </w:rPr>
      </w:pPr>
      <w:bookmarkStart w:id="56" w:name="_Toc27706"/>
      <w:bookmarkStart w:id="57" w:name="_Toc7387"/>
      <w:bookmarkStart w:id="58" w:name="_Toc3736"/>
      <w:bookmarkStart w:id="59" w:name="_Toc17933"/>
      <w:bookmarkStart w:id="60" w:name="_Toc19176"/>
      <w:bookmarkStart w:id="61" w:name="_Toc32059"/>
      <w:bookmarkStart w:id="62" w:name="_Toc10139"/>
      <w:r>
        <w:rPr>
          <w:rFonts w:hint="eastAsia" w:ascii="仿宋_GB2312" w:hAnsi="仿宋_GB2312" w:eastAsia="仿宋_GB2312" w:cs="仿宋_GB2312"/>
          <w:szCs w:val="32"/>
        </w:rPr>
        <w:t>评价组通过查阅账簿、访谈、实地调研、调查问卷、走访等形式，收集项目立项、资金管理和使用、项目实施等资料，考察项目立项是否规范，资金使用是否合规，项目管理制度是否健全以及制度的执行有效情况，分析项目是否达到预期产出和效益，综合衡量预算资金的绩效情况，及时发现该项目存在的问题，总结经验，提出改进意见和建议，进一步提高专项资金的使用效率。</w:t>
      </w:r>
    </w:p>
    <w:p w14:paraId="1BA61119">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2.绩效评价对象</w:t>
      </w:r>
    </w:p>
    <w:p w14:paraId="7DA8FB3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本次绩效评价对象为</w:t>
      </w:r>
      <w:r>
        <w:rPr>
          <w:rFonts w:hint="eastAsia" w:ascii="仿宋_GB2312" w:hAnsi="仿宋_GB2312" w:eastAsia="仿宋_GB2312" w:cs="仿宋_GB2312"/>
          <w:sz w:val="32"/>
          <w:szCs w:val="32"/>
          <w:highlight w:val="none"/>
          <w:lang w:val="en-US" w:eastAsia="zh-CN"/>
        </w:rPr>
        <w:t>永济市2023年城乡义务教育补助资金项目</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共计使用</w:t>
      </w:r>
      <w:r>
        <w:rPr>
          <w:rFonts w:hint="eastAsia" w:ascii="仿宋_GB2312" w:hAnsi="仿宋_GB2312" w:eastAsia="仿宋_GB2312" w:cs="仿宋_GB2312"/>
          <w:szCs w:val="32"/>
        </w:rPr>
        <w:t>财政资金</w:t>
      </w:r>
      <w:r>
        <w:rPr>
          <w:rFonts w:hint="eastAsia" w:ascii="仿宋_GB2312" w:hAnsi="仿宋_GB2312" w:eastAsia="仿宋_GB2312" w:cs="仿宋_GB2312"/>
          <w:sz w:val="32"/>
          <w:szCs w:val="32"/>
        </w:rPr>
        <w:t>4676.730397</w:t>
      </w:r>
      <w:r>
        <w:rPr>
          <w:rFonts w:hint="eastAsia" w:ascii="仿宋_GB2312" w:hAnsi="仿宋_GB2312" w:eastAsia="仿宋_GB2312" w:cs="仿宋_GB2312"/>
          <w:szCs w:val="32"/>
        </w:rPr>
        <w:t>万元。</w:t>
      </w:r>
    </w:p>
    <w:p w14:paraId="5405DB41">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3.绩效评价范围</w:t>
      </w:r>
    </w:p>
    <w:p w14:paraId="55BF4BD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本次绩效评价范围为</w:t>
      </w:r>
      <w:r>
        <w:rPr>
          <w:rFonts w:hint="eastAsia" w:ascii="仿宋_GB2312" w:hAnsi="仿宋_GB2312" w:eastAsia="仿宋_GB2312" w:cs="仿宋_GB2312"/>
          <w:sz w:val="32"/>
          <w:szCs w:val="32"/>
          <w:highlight w:val="none"/>
          <w:lang w:val="en-US" w:eastAsia="zh-CN"/>
        </w:rPr>
        <w:t>永济市2023年城乡义务教育补助资金项目</w:t>
      </w:r>
      <w:r>
        <w:rPr>
          <w:rFonts w:hint="eastAsia" w:ascii="仿宋_GB2312" w:hAnsi="仿宋_GB2312" w:eastAsia="仿宋_GB2312" w:cs="仿宋_GB2312"/>
          <w:szCs w:val="32"/>
        </w:rPr>
        <w:t>产生的绩效以及为产生绩效所经历的各环节过程，具体绩效评价范围包括决策、过程、产出、效益。</w:t>
      </w:r>
    </w:p>
    <w:bookmarkEnd w:id="55"/>
    <w:bookmarkEnd w:id="56"/>
    <w:bookmarkEnd w:id="57"/>
    <w:bookmarkEnd w:id="58"/>
    <w:bookmarkEnd w:id="59"/>
    <w:bookmarkEnd w:id="60"/>
    <w:bookmarkEnd w:id="61"/>
    <w:bookmarkEnd w:id="62"/>
    <w:p w14:paraId="60C55324">
      <w:pPr>
        <w:pStyle w:val="5"/>
        <w:ind w:firstLine="643"/>
      </w:pPr>
      <w:bookmarkStart w:id="63" w:name="_Toc12926"/>
      <w:r>
        <w:rPr>
          <w:rFonts w:hint="eastAsia"/>
        </w:rPr>
        <w:t>（二）绩效评价原则及方法</w:t>
      </w:r>
      <w:bookmarkEnd w:id="63"/>
    </w:p>
    <w:p w14:paraId="5B941F47">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1.绩效评价原则</w:t>
      </w:r>
    </w:p>
    <w:p w14:paraId="028F4DA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（1）独立原则。评价机构在委托方和被评价对象提供工作便利条件和相关资料情况下独立完成委托事项。</w:t>
      </w:r>
    </w:p>
    <w:p w14:paraId="12CF68A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（2）客观原则。按照协议（合同）约定事项客观公正、实事求是地开展预算绩效评价，不预设立场，通过实地查证取得的佐证资料，对照评价工作方案设置考核标准，确保绩效评价报告真实、有效。</w:t>
      </w:r>
    </w:p>
    <w:p w14:paraId="337EE6A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（3）规范原则。严格按照要求和评价方案规定的程序，根据项目的重要性，在项目中合理选取样本，对原始资料进行必要的核查验证，形成结论并出具预算绩效评价报告。</w:t>
      </w:r>
    </w:p>
    <w:p w14:paraId="5D8124FD">
      <w:pPr>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2.绩效评价方法</w:t>
      </w:r>
    </w:p>
    <w:p w14:paraId="63B4396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本次绩效评价主要运用因素分析法、公众评判法等方法，本着科学价值导向、客观公正、综合分析、受益对象满意、绩效相关评价原则，按照决策、过程、产出和效益的绩效逻辑路径，结合本项目实施情况，根据设定的评价指标检验项目资金的产出和效果。</w:t>
      </w:r>
    </w:p>
    <w:p w14:paraId="7A09E4A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因素分析法：针对本项目，评价组首先梳理项目评价点和影响因素。本次评价项目影响因素主要包括：项目实施的各项制度、项目实施的过程管理、资金拨付的过程管理等。据以上因素，设置指标体系，综合全面的开展绩效评价工作。</w:t>
      </w:r>
    </w:p>
    <w:p w14:paraId="22E0AE3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（2）公众评判法：对本次评价中无法进行量化的指标，采取调查问卷和实地访谈的方式进行。针对本项目，评价组为考察项目实施的效益，抽取项目受益对象，开展满意度调查。</w:t>
      </w:r>
    </w:p>
    <w:p w14:paraId="51F988B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（3）比较法：</w:t>
      </w:r>
      <w:r>
        <w:rPr>
          <w:rFonts w:hint="eastAsia" w:ascii="仿宋_GB2312" w:hAnsi="仿宋_GB2312" w:eastAsia="仿宋_GB2312" w:cs="仿宋_GB2312"/>
          <w:kern w:val="28"/>
          <w:sz w:val="32"/>
          <w:szCs w:val="32"/>
        </w:rPr>
        <w:t>根据项目</w:t>
      </w:r>
      <w:r>
        <w:rPr>
          <w:rFonts w:hint="eastAsia" w:ascii="仿宋_GB2312" w:hAnsi="仿宋_GB2312" w:eastAsia="仿宋_GB2312" w:cs="仿宋_GB2312"/>
          <w:kern w:val="28"/>
          <w:sz w:val="32"/>
          <w:szCs w:val="32"/>
          <w:lang w:val="en-US" w:eastAsia="zh-CN"/>
        </w:rPr>
        <w:t>实施</w:t>
      </w:r>
      <w:r>
        <w:rPr>
          <w:rFonts w:hint="eastAsia" w:ascii="仿宋_GB2312" w:hAnsi="仿宋_GB2312" w:eastAsia="仿宋_GB2312" w:cs="仿宋_GB2312"/>
          <w:kern w:val="28"/>
          <w:sz w:val="32"/>
          <w:szCs w:val="32"/>
        </w:rPr>
        <w:t>情况，评价组将项目实施成果与制定的绩效目标进行比较，分析项目实施过程中存在的问题并提出建议</w:t>
      </w:r>
      <w:r>
        <w:rPr>
          <w:rFonts w:hint="eastAsia" w:ascii="仿宋_GB2312" w:hAnsi="仿宋_GB2312" w:eastAsia="仿宋_GB2312" w:cs="仿宋_GB2312"/>
          <w:szCs w:val="32"/>
        </w:rPr>
        <w:t>。</w:t>
      </w:r>
    </w:p>
    <w:p w14:paraId="6B3B4215">
      <w:pPr>
        <w:pStyle w:val="5"/>
        <w:ind w:firstLine="643"/>
      </w:pPr>
      <w:bookmarkStart w:id="64" w:name="_Toc20187"/>
      <w:r>
        <w:rPr>
          <w:rFonts w:hint="eastAsia"/>
        </w:rPr>
        <w:t>（三）绩效评价基准日</w:t>
      </w:r>
      <w:bookmarkEnd w:id="64"/>
    </w:p>
    <w:p w14:paraId="6142B4D8">
      <w:pPr>
        <w:ind w:firstLine="640"/>
        <w:jc w:val="both"/>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此次绩效评价的基准日为202</w:t>
      </w: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年</w:t>
      </w:r>
      <w:r>
        <w:rPr>
          <w:rFonts w:hint="eastAsia" w:ascii="仿宋_GB2312" w:hAnsi="仿宋_GB2312" w:eastAsia="仿宋_GB2312" w:cs="仿宋_GB2312"/>
          <w:color w:val="000000" w:themeColor="text1"/>
          <w:szCs w:val="32"/>
          <w:lang w:val="en-US" w:eastAsia="zh-CN"/>
          <w14:textFill>
            <w14:solidFill>
              <w14:schemeClr w14:val="tx1"/>
            </w14:solidFill>
          </w14:textFill>
        </w:rPr>
        <w:t>12</w:t>
      </w:r>
      <w:r>
        <w:rPr>
          <w:rFonts w:hint="eastAsia" w:ascii="仿宋_GB2312" w:hAnsi="仿宋_GB2312" w:eastAsia="仿宋_GB2312" w:cs="仿宋_GB2312"/>
          <w:color w:val="000000" w:themeColor="text1"/>
          <w:szCs w:val="32"/>
          <w14:textFill>
            <w14:solidFill>
              <w14:schemeClr w14:val="tx1"/>
            </w14:solidFill>
          </w14:textFill>
        </w:rPr>
        <w:t>月</w:t>
      </w:r>
      <w:r>
        <w:rPr>
          <w:rFonts w:hint="eastAsia" w:ascii="仿宋_GB2312" w:hAnsi="仿宋_GB2312" w:eastAsia="仿宋_GB2312" w:cs="仿宋_GB2312"/>
          <w:color w:val="000000" w:themeColor="text1"/>
          <w:szCs w:val="32"/>
          <w:lang w:val="en-US" w:eastAsia="zh-CN"/>
          <w14:textFill>
            <w14:solidFill>
              <w14:schemeClr w14:val="tx1"/>
            </w14:solidFill>
          </w14:textFill>
        </w:rPr>
        <w:t>31</w:t>
      </w:r>
      <w:r>
        <w:rPr>
          <w:rFonts w:hint="eastAsia" w:ascii="仿宋_GB2312" w:hAnsi="仿宋_GB2312" w:eastAsia="仿宋_GB2312" w:cs="仿宋_GB2312"/>
          <w:color w:val="000000" w:themeColor="text1"/>
          <w:szCs w:val="32"/>
          <w14:textFill>
            <w14:solidFill>
              <w14:schemeClr w14:val="tx1"/>
            </w14:solidFill>
          </w14:textFill>
        </w:rPr>
        <w:t>日。</w:t>
      </w:r>
    </w:p>
    <w:p w14:paraId="2C64F77D">
      <w:pPr>
        <w:ind w:firstLine="640"/>
        <w:jc w:val="both"/>
      </w:pPr>
      <w:r>
        <w:rPr>
          <w:rFonts w:hint="eastAsia" w:ascii="仿宋_GB2312" w:hAnsi="仿宋_GB2312" w:eastAsia="仿宋_GB2312" w:cs="仿宋_GB2312"/>
          <w:szCs w:val="32"/>
        </w:rPr>
        <w:t>绩效评价基准日是在与委托单位、项目主管单位、项目实施单位协商后确定的，对评价结果无特别影响因素，符合常规情况。</w:t>
      </w:r>
    </w:p>
    <w:p w14:paraId="74320E4E">
      <w:pPr>
        <w:pStyle w:val="5"/>
        <w:ind w:firstLine="643"/>
        <w:rPr>
          <w:rFonts w:ascii="仿宋_GB2312" w:hAnsi="仿宋_GB2312" w:eastAsia="仿宋_GB2312" w:cs="仿宋_GB2312"/>
          <w:bCs/>
          <w:szCs w:val="32"/>
        </w:rPr>
      </w:pPr>
      <w:bookmarkStart w:id="65" w:name="_Toc28281"/>
      <w:r>
        <w:rPr>
          <w:rFonts w:hint="eastAsia"/>
        </w:rPr>
        <w:t>（四）绩效评价依据</w:t>
      </w:r>
      <w:bookmarkEnd w:id="65"/>
    </w:p>
    <w:p w14:paraId="70118E8F">
      <w:pPr>
        <w:ind w:firstLine="640"/>
        <w:jc w:val="both"/>
        <w:rPr>
          <w:rFonts w:ascii="仿宋_GB2312" w:hAnsi="仿宋_GB2312" w:eastAsia="仿宋_GB2312" w:cs="仿宋_GB2312"/>
          <w:szCs w:val="32"/>
        </w:rPr>
      </w:pPr>
      <w:bookmarkStart w:id="66" w:name="_Toc509"/>
      <w:r>
        <w:rPr>
          <w:rFonts w:hint="eastAsia" w:ascii="仿宋_GB2312" w:hAnsi="仿宋_GB2312" w:eastAsia="仿宋_GB2312" w:cs="仿宋_GB2312"/>
          <w:szCs w:val="32"/>
        </w:rPr>
        <w:t>绩效评价依据包括但不限于</w:t>
      </w:r>
    </w:p>
    <w:p w14:paraId="3CC507A4">
      <w:pPr>
        <w:pStyle w:val="13"/>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A.政策类</w:t>
      </w:r>
    </w:p>
    <w:p w14:paraId="0B50862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（1）《中华人民共和国预算法》（2018年修订）；</w:t>
      </w:r>
    </w:p>
    <w:p w14:paraId="4CECFB2C">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（2）《中华人民共和国预算法实施条例》（2020年8月3日中华人民共和国国务院令第729号修订）；</w:t>
      </w:r>
    </w:p>
    <w:p w14:paraId="486A3D59">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（3）《中共中央 国务院关于全面实施预算绩效管理的意见》（中发〔2018〕34号）；</w:t>
      </w:r>
    </w:p>
    <w:p w14:paraId="03342E2D">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（4）《关于进一步深化预算管理制度改革的意见》（国发〔2021〕5号）；</w:t>
      </w:r>
    </w:p>
    <w:p w14:paraId="454FFD61">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（5）财政部《关于贯彻落实&lt;中共中央 国务院关于全面实施预算绩效管理的意见&gt;的通知》（财预〔2018〕167号）；</w:t>
      </w:r>
    </w:p>
    <w:p w14:paraId="77328CD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（6）《财政部关于印发&lt;项目支出绩效评价管理办法&gt;的通知》（财预〔2020〕10号）；</w:t>
      </w:r>
    </w:p>
    <w:p w14:paraId="494677DD">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（7）《财政部关于委托第三方机构参与预算绩效管理的指导意见》（财预〔2021〕6号）；</w:t>
      </w:r>
    </w:p>
    <w:p w14:paraId="34DCA89C">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（8）《财政部第三方机构预算绩效评价业务监督管理暂行办法》（财监〔2021〕4号）；</w:t>
      </w:r>
    </w:p>
    <w:p w14:paraId="01C8DE7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（9）《山西省财政厅关于印发&lt;省级项目支出绩效评价管理办法&gt;的通知》（2020年12月23日）；</w:t>
      </w:r>
    </w:p>
    <w:p w14:paraId="0985CB19">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（10）《山西省财政厅关于印发&lt;财政专项资金监管办法&gt;的通知》（晋财省直预〔2021〕9号）；</w:t>
      </w:r>
    </w:p>
    <w:p w14:paraId="634C5E78">
      <w:pPr>
        <w:pStyle w:val="13"/>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（11）《永济市2024年重点绩效评价实施方案》（永财绩字〔2024〕2号）；</w:t>
      </w:r>
    </w:p>
    <w:p w14:paraId="7C99FD19">
      <w:pPr>
        <w:ind w:firstLine="640"/>
        <w:jc w:val="both"/>
        <w:rPr>
          <w:rFonts w:hint="eastAsia" w:ascii="仿宋_GB2312" w:hAnsi="仿宋_GB2312" w:eastAsia="仿宋_GB2312" w:cs="仿宋_GB2312"/>
          <w:szCs w:val="32"/>
        </w:rPr>
      </w:pPr>
      <w:r>
        <w:rPr>
          <w:rFonts w:hint="eastAsia" w:ascii="仿宋_GB2312" w:hAnsi="仿宋_GB2312" w:eastAsia="仿宋_GB2312" w:cs="仿宋_GB2312"/>
          <w:kern w:val="28"/>
          <w:sz w:val="32"/>
          <w:szCs w:val="32"/>
        </w:rPr>
        <w:t>（12）其他有关的法律法规、规章、政策文件</w:t>
      </w:r>
      <w:r>
        <w:rPr>
          <w:rFonts w:hint="eastAsia" w:ascii="仿宋_GB2312" w:hAnsi="仿宋_GB2312" w:eastAsia="仿宋_GB2312" w:cs="仿宋_GB2312"/>
          <w:szCs w:val="32"/>
        </w:rPr>
        <w:t>。</w:t>
      </w:r>
    </w:p>
    <w:p w14:paraId="21BFACA1">
      <w:pPr>
        <w:spacing w:line="360" w:lineRule="auto"/>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B.项目类</w:t>
      </w:r>
    </w:p>
    <w:p w14:paraId="16FF6C56">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等六部门</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山西省教育厅等六部门家庭经济困难学生认定办法</w:t>
      </w:r>
      <w:r>
        <w:rPr>
          <w:rFonts w:hint="eastAsia" w:ascii="仿宋_GB2312" w:hAnsi="仿宋_GB2312" w:eastAsia="仿宋_GB2312" w:cs="仿宋_GB2312"/>
          <w:sz w:val="32"/>
          <w:szCs w:val="32"/>
        </w:rPr>
        <w:t>&gt;的通知》（晋财教〔20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14:paraId="007E99A2">
      <w:pPr>
        <w:spacing w:line="360" w:lineRule="auto"/>
        <w:ind w:firstLine="640" w:firstLineChars="200"/>
        <w:rPr>
          <w:rFonts w:hint="eastAsia" w:eastAsia="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《山西省财政厅 教育厅关于印发&lt;</w:t>
      </w:r>
      <w:r>
        <w:rPr>
          <w:rFonts w:ascii="仿宋_GB2312" w:hAnsi="仿宋_GB2312" w:eastAsia="仿宋_GB2312" w:cs="仿宋_GB2312"/>
          <w:sz w:val="32"/>
          <w:szCs w:val="32"/>
        </w:rPr>
        <w:t>城乡义务教育补助经费管理办法</w:t>
      </w:r>
      <w:r>
        <w:rPr>
          <w:rFonts w:hint="eastAsia" w:ascii="仿宋_GB2312" w:hAnsi="仿宋_GB2312" w:eastAsia="仿宋_GB2312" w:cs="仿宋_GB2312"/>
          <w:sz w:val="32"/>
          <w:szCs w:val="32"/>
        </w:rPr>
        <w:t>&gt;的通知》（晋财教〔2021〕132号）</w:t>
      </w:r>
      <w:r>
        <w:rPr>
          <w:rFonts w:hint="eastAsia" w:ascii="仿宋_GB2312" w:hAnsi="仿宋_GB2312" w:eastAsia="仿宋_GB2312" w:cs="仿宋_GB2312"/>
          <w:sz w:val="32"/>
          <w:szCs w:val="32"/>
          <w:lang w:eastAsia="zh-CN"/>
        </w:rPr>
        <w:t>；</w:t>
      </w:r>
    </w:p>
    <w:bookmarkEnd w:id="66"/>
    <w:p w14:paraId="5E7313DE">
      <w:pPr>
        <w:pStyle w:val="5"/>
        <w:adjustRightInd w:val="0"/>
        <w:snapToGrid w:val="0"/>
        <w:spacing w:before="156" w:beforeLines="50"/>
        <w:ind w:firstLine="643"/>
      </w:pPr>
      <w:bookmarkStart w:id="67" w:name="_Toc24493"/>
      <w:bookmarkStart w:id="68" w:name="_Toc17781"/>
      <w:r>
        <w:rPr>
          <w:rFonts w:hint="eastAsia"/>
        </w:rPr>
        <w:t>（五）绩效评价指标体系及评价标准</w:t>
      </w:r>
      <w:bookmarkEnd w:id="67"/>
    </w:p>
    <w:p w14:paraId="3A601F3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评价组参考</w:t>
      </w:r>
      <w:r>
        <w:rPr>
          <w:rFonts w:hint="eastAsia" w:ascii="仿宋_GB2312" w:hAnsi="仿宋_GB2312" w:eastAsia="仿宋_GB2312" w:cs="仿宋_GB2312"/>
          <w:kern w:val="28"/>
          <w:sz w:val="32"/>
          <w:szCs w:val="32"/>
        </w:rPr>
        <w:t>《永济市2024年重点绩效评价实施方案》（永财绩字〔2024〕2号）</w:t>
      </w:r>
      <w:r>
        <w:rPr>
          <w:rFonts w:hint="eastAsia" w:ascii="仿宋_GB2312" w:hAnsi="仿宋_GB2312" w:eastAsia="仿宋_GB2312" w:cs="仿宋_GB2312"/>
          <w:szCs w:val="32"/>
        </w:rPr>
        <w:t>等文件要求，按照“决策-过程-产出-效益”的逻辑思路对绩效目标进行分解，参考匹配性与适用性原则，结合计划标准等制定指标的目标值，形成本项目绩效评价指标体系。</w:t>
      </w:r>
    </w:p>
    <w:p w14:paraId="503E83DF">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1.指标体系框架</w:t>
      </w:r>
    </w:p>
    <w:p w14:paraId="12A4925B">
      <w:pPr>
        <w:spacing w:line="360" w:lineRule="auto"/>
        <w:ind w:firstLine="640" w:firstLineChars="200"/>
        <w:contextualSpacing/>
        <w:rPr>
          <w:rFonts w:hint="eastAsia" w:ascii="仿宋_GB2312" w:hAnsi="仿宋_GB2312" w:eastAsia="仿宋_GB2312" w:cs="仿宋_GB2312"/>
          <w:kern w:val="28"/>
          <w:sz w:val="32"/>
          <w:szCs w:val="32"/>
          <w:lang w:val="zh-CN"/>
        </w:rPr>
      </w:pP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1</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设置决策（20分）、过程（20分）两个一级指标</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zh-CN"/>
        </w:rPr>
        <w:t>在</w:t>
      </w:r>
      <w:r>
        <w:rPr>
          <w:rFonts w:hint="eastAsia" w:ascii="仿宋_GB2312" w:hAnsi="仿宋_GB2312" w:eastAsia="仿宋_GB2312" w:cs="仿宋_GB2312"/>
          <w:kern w:val="28"/>
          <w:sz w:val="32"/>
          <w:szCs w:val="32"/>
        </w:rPr>
        <w:t>决策</w:t>
      </w:r>
      <w:r>
        <w:rPr>
          <w:rFonts w:hint="eastAsia" w:ascii="仿宋_GB2312" w:hAnsi="仿宋_GB2312" w:eastAsia="仿宋_GB2312" w:cs="仿宋_GB2312"/>
          <w:kern w:val="28"/>
          <w:sz w:val="32"/>
          <w:szCs w:val="32"/>
          <w:lang w:val="zh-CN"/>
        </w:rPr>
        <w:t>指标方面，从</w:t>
      </w:r>
      <w:r>
        <w:rPr>
          <w:rFonts w:hint="eastAsia" w:ascii="仿宋_GB2312" w:hAnsi="仿宋_GB2312" w:eastAsia="仿宋_GB2312" w:cs="仿宋_GB2312"/>
          <w:kern w:val="28"/>
          <w:sz w:val="32"/>
          <w:szCs w:val="32"/>
        </w:rPr>
        <w:t>项目立项</w:t>
      </w:r>
      <w:r>
        <w:rPr>
          <w:rFonts w:hint="eastAsia" w:ascii="仿宋_GB2312" w:hAnsi="仿宋_GB2312" w:eastAsia="仿宋_GB2312" w:cs="仿宋_GB2312"/>
          <w:kern w:val="28"/>
          <w:sz w:val="32"/>
          <w:szCs w:val="32"/>
          <w:lang w:val="zh-CN"/>
        </w:rPr>
        <w:t>、绩效目标、</w:t>
      </w:r>
      <w:r>
        <w:rPr>
          <w:rFonts w:hint="eastAsia" w:ascii="仿宋_GB2312" w:hAnsi="仿宋_GB2312" w:eastAsia="仿宋_GB2312" w:cs="仿宋_GB2312"/>
          <w:kern w:val="28"/>
          <w:sz w:val="32"/>
          <w:szCs w:val="32"/>
        </w:rPr>
        <w:t>资金</w:t>
      </w:r>
      <w:r>
        <w:rPr>
          <w:rFonts w:hint="eastAsia" w:ascii="仿宋_GB2312" w:hAnsi="仿宋_GB2312" w:eastAsia="仿宋_GB2312" w:cs="仿宋_GB2312"/>
          <w:kern w:val="28"/>
          <w:sz w:val="32"/>
          <w:szCs w:val="32"/>
          <w:lang w:val="zh-CN"/>
        </w:rPr>
        <w:t>投入三个方面设计</w:t>
      </w:r>
      <w:r>
        <w:rPr>
          <w:rFonts w:hint="eastAsia" w:ascii="仿宋_GB2312" w:hAnsi="仿宋_GB2312" w:eastAsia="仿宋_GB2312" w:cs="仿宋_GB2312"/>
          <w:kern w:val="28"/>
          <w:sz w:val="32"/>
          <w:szCs w:val="32"/>
        </w:rPr>
        <w:t>六</w:t>
      </w:r>
      <w:r>
        <w:rPr>
          <w:rFonts w:hint="eastAsia" w:ascii="仿宋_GB2312" w:hAnsi="仿宋_GB2312" w:eastAsia="仿宋_GB2312" w:cs="仿宋_GB2312"/>
          <w:kern w:val="28"/>
          <w:sz w:val="32"/>
          <w:szCs w:val="32"/>
          <w:lang w:val="zh-CN"/>
        </w:rPr>
        <w:t>个</w:t>
      </w:r>
      <w:r>
        <w:rPr>
          <w:rFonts w:hint="eastAsia" w:ascii="仿宋_GB2312" w:hAnsi="仿宋_GB2312" w:eastAsia="仿宋_GB2312" w:cs="仿宋_GB2312"/>
          <w:kern w:val="28"/>
          <w:sz w:val="32"/>
          <w:szCs w:val="32"/>
        </w:rPr>
        <w:t>三级</w:t>
      </w:r>
      <w:r>
        <w:rPr>
          <w:rFonts w:hint="eastAsia" w:ascii="仿宋_GB2312" w:hAnsi="仿宋_GB2312" w:eastAsia="仿宋_GB2312" w:cs="仿宋_GB2312"/>
          <w:kern w:val="28"/>
          <w:sz w:val="32"/>
          <w:szCs w:val="32"/>
          <w:lang w:val="zh-CN"/>
        </w:rPr>
        <w:t>指标；在</w:t>
      </w:r>
      <w:r>
        <w:rPr>
          <w:rFonts w:hint="eastAsia" w:ascii="仿宋_GB2312" w:hAnsi="仿宋_GB2312" w:eastAsia="仿宋_GB2312" w:cs="仿宋_GB2312"/>
          <w:kern w:val="28"/>
          <w:sz w:val="32"/>
          <w:szCs w:val="32"/>
        </w:rPr>
        <w:t>过程</w:t>
      </w:r>
      <w:r>
        <w:rPr>
          <w:rFonts w:hint="eastAsia" w:ascii="仿宋_GB2312" w:hAnsi="仿宋_GB2312" w:eastAsia="仿宋_GB2312" w:cs="仿宋_GB2312"/>
          <w:kern w:val="28"/>
          <w:sz w:val="32"/>
          <w:szCs w:val="32"/>
          <w:lang w:val="zh-CN"/>
        </w:rPr>
        <w:t>指标方面，从资金管理、</w:t>
      </w:r>
      <w:r>
        <w:rPr>
          <w:rFonts w:hint="eastAsia" w:ascii="仿宋_GB2312" w:hAnsi="仿宋_GB2312" w:eastAsia="仿宋_GB2312" w:cs="仿宋_GB2312"/>
          <w:kern w:val="28"/>
          <w:sz w:val="32"/>
          <w:szCs w:val="32"/>
        </w:rPr>
        <w:t>组织实施两</w:t>
      </w:r>
      <w:r>
        <w:rPr>
          <w:rFonts w:hint="eastAsia" w:ascii="仿宋_GB2312" w:hAnsi="仿宋_GB2312" w:eastAsia="仿宋_GB2312" w:cs="仿宋_GB2312"/>
          <w:kern w:val="28"/>
          <w:sz w:val="32"/>
          <w:szCs w:val="32"/>
          <w:lang w:val="zh-CN"/>
        </w:rPr>
        <w:t>个方面设计</w:t>
      </w:r>
      <w:r>
        <w:rPr>
          <w:rFonts w:hint="eastAsia" w:ascii="仿宋_GB2312" w:hAnsi="仿宋_GB2312" w:eastAsia="仿宋_GB2312" w:cs="仿宋_GB2312"/>
          <w:kern w:val="28"/>
          <w:sz w:val="32"/>
          <w:szCs w:val="32"/>
        </w:rPr>
        <w:t>五</w:t>
      </w:r>
      <w:r>
        <w:rPr>
          <w:rFonts w:hint="eastAsia" w:ascii="仿宋_GB2312" w:hAnsi="仿宋_GB2312" w:eastAsia="仿宋_GB2312" w:cs="仿宋_GB2312"/>
          <w:kern w:val="28"/>
          <w:sz w:val="32"/>
          <w:szCs w:val="32"/>
          <w:lang w:val="zh-CN"/>
        </w:rPr>
        <w:t>个</w:t>
      </w:r>
      <w:r>
        <w:rPr>
          <w:rFonts w:hint="eastAsia" w:ascii="仿宋_GB2312" w:hAnsi="仿宋_GB2312" w:eastAsia="仿宋_GB2312" w:cs="仿宋_GB2312"/>
          <w:kern w:val="28"/>
          <w:sz w:val="32"/>
          <w:szCs w:val="32"/>
        </w:rPr>
        <w:t>三级</w:t>
      </w:r>
      <w:r>
        <w:rPr>
          <w:rFonts w:hint="eastAsia" w:ascii="仿宋_GB2312" w:hAnsi="仿宋_GB2312" w:eastAsia="仿宋_GB2312" w:cs="仿宋_GB2312"/>
          <w:kern w:val="28"/>
          <w:sz w:val="32"/>
          <w:szCs w:val="32"/>
          <w:lang w:val="zh-CN"/>
        </w:rPr>
        <w:t>指标。</w:t>
      </w:r>
    </w:p>
    <w:p w14:paraId="7197FE6C">
      <w:pPr>
        <w:spacing w:line="360" w:lineRule="auto"/>
        <w:ind w:firstLine="640" w:firstLineChars="200"/>
        <w:contextualSpacing/>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（2）个性指标分别根据项目特点，考虑项目个性化的产出和项目效益以及</w:t>
      </w:r>
      <w:r>
        <w:rPr>
          <w:rFonts w:hint="eastAsia" w:ascii="仿宋_GB2312" w:hAnsi="仿宋_GB2312" w:eastAsia="仿宋_GB2312" w:cs="仿宋_GB2312"/>
          <w:kern w:val="28"/>
          <w:sz w:val="32"/>
          <w:szCs w:val="32"/>
          <w:lang w:val="zh-CN"/>
        </w:rPr>
        <w:t>可持续影响。</w:t>
      </w:r>
      <w:r>
        <w:rPr>
          <w:rFonts w:hint="eastAsia" w:ascii="仿宋_GB2312" w:hAnsi="仿宋_GB2312" w:eastAsia="仿宋_GB2312" w:cs="仿宋_GB2312"/>
          <w:kern w:val="28"/>
          <w:sz w:val="32"/>
          <w:szCs w:val="32"/>
        </w:rPr>
        <w:t>针对本项目相关的两类不同实施内容分别设置独立的产出和效益指标，进行相对独立的评价。</w:t>
      </w:r>
    </w:p>
    <w:p w14:paraId="45CE6F17">
      <w:pPr>
        <w:ind w:firstLine="640"/>
        <w:jc w:val="both"/>
        <w:rPr>
          <w:rFonts w:hint="default" w:ascii="黑体" w:hAnsi="黑体" w:eastAsia="仿宋_GB2312" w:cs="黑体"/>
          <w:sz w:val="28"/>
          <w:szCs w:val="28"/>
          <w:highlight w:val="none"/>
          <w:lang w:val="en-US" w:eastAsia="zh-CN"/>
        </w:rPr>
      </w:pPr>
      <w:r>
        <w:rPr>
          <w:rFonts w:hint="eastAsia" w:ascii="仿宋_GB2312" w:hAnsi="仿宋_GB2312" w:cs="仿宋_GB2312"/>
          <w:kern w:val="28"/>
          <w:sz w:val="32"/>
          <w:szCs w:val="32"/>
        </w:rPr>
        <w:t>各子项目</w:t>
      </w:r>
      <w:r>
        <w:rPr>
          <w:rFonts w:hint="eastAsia" w:ascii="仿宋_GB2312" w:hAnsi="仿宋_GB2312" w:cs="仿宋_GB2312"/>
          <w:kern w:val="28"/>
          <w:sz w:val="32"/>
          <w:szCs w:val="32"/>
          <w:lang w:val="zh-CN"/>
        </w:rPr>
        <w:t>产出指标方面，从产出数量、产出质量、产出时效、</w:t>
      </w:r>
      <w:r>
        <w:rPr>
          <w:rFonts w:hint="eastAsia" w:ascii="仿宋_GB2312" w:hAnsi="仿宋_GB2312" w:cs="仿宋_GB2312"/>
          <w:kern w:val="28"/>
          <w:sz w:val="32"/>
          <w:szCs w:val="32"/>
        </w:rPr>
        <w:t>产出成本四个方面分别设置若干具体指标；项目</w:t>
      </w:r>
      <w:r>
        <w:rPr>
          <w:rFonts w:hint="eastAsia" w:ascii="仿宋_GB2312" w:hAnsi="仿宋_GB2312" w:cs="仿宋_GB2312"/>
          <w:kern w:val="28"/>
          <w:sz w:val="32"/>
          <w:szCs w:val="32"/>
          <w:lang w:val="zh-CN"/>
        </w:rPr>
        <w:t>效益指标方面从</w:t>
      </w:r>
      <w:r>
        <w:rPr>
          <w:rFonts w:hint="eastAsia" w:ascii="仿宋_GB2312" w:hAnsi="仿宋_GB2312" w:cs="仿宋_GB2312"/>
          <w:kern w:val="28"/>
          <w:sz w:val="32"/>
          <w:szCs w:val="32"/>
        </w:rPr>
        <w:t>社会效益、</w:t>
      </w:r>
      <w:r>
        <w:rPr>
          <w:rFonts w:hint="eastAsia" w:ascii="仿宋_GB2312" w:hAnsi="仿宋_GB2312" w:cs="仿宋_GB2312"/>
          <w:kern w:val="28"/>
          <w:sz w:val="32"/>
          <w:szCs w:val="32"/>
          <w:lang w:val="zh-CN"/>
        </w:rPr>
        <w:t>可持续影响</w:t>
      </w:r>
      <w:r>
        <w:rPr>
          <w:rFonts w:hint="eastAsia" w:ascii="仿宋_GB2312" w:hAnsi="仿宋_GB2312" w:cs="仿宋_GB2312"/>
          <w:kern w:val="28"/>
          <w:sz w:val="32"/>
          <w:szCs w:val="32"/>
        </w:rPr>
        <w:t>和</w:t>
      </w:r>
      <w:r>
        <w:rPr>
          <w:rFonts w:hint="eastAsia" w:ascii="仿宋_GB2312" w:hAnsi="仿宋_GB2312" w:cs="仿宋_GB2312"/>
          <w:kern w:val="28"/>
          <w:sz w:val="32"/>
          <w:szCs w:val="32"/>
          <w:lang w:val="zh-CN"/>
        </w:rPr>
        <w:t>满意度</w:t>
      </w:r>
      <w:r>
        <w:rPr>
          <w:rFonts w:hint="eastAsia" w:ascii="仿宋_GB2312" w:hAnsi="仿宋_GB2312" w:cs="仿宋_GB2312"/>
          <w:kern w:val="28"/>
          <w:sz w:val="32"/>
          <w:szCs w:val="32"/>
        </w:rPr>
        <w:t>三</w:t>
      </w:r>
      <w:r>
        <w:rPr>
          <w:rFonts w:hint="eastAsia" w:ascii="仿宋_GB2312" w:hAnsi="仿宋_GB2312" w:cs="仿宋_GB2312"/>
          <w:kern w:val="28"/>
          <w:sz w:val="32"/>
          <w:szCs w:val="32"/>
          <w:lang w:val="zh-CN"/>
        </w:rPr>
        <w:t>个方面</w:t>
      </w:r>
      <w:r>
        <w:rPr>
          <w:rFonts w:hint="eastAsia" w:ascii="仿宋_GB2312" w:hAnsi="仿宋_GB2312" w:cs="仿宋_GB2312"/>
          <w:kern w:val="28"/>
          <w:sz w:val="32"/>
          <w:szCs w:val="32"/>
        </w:rPr>
        <w:t>分别设置</w:t>
      </w:r>
      <w:r>
        <w:rPr>
          <w:rFonts w:hint="eastAsia" w:ascii="仿宋_GB2312" w:hAnsi="仿宋_GB2312" w:cs="仿宋_GB2312"/>
          <w:kern w:val="28"/>
          <w:sz w:val="32"/>
          <w:szCs w:val="32"/>
          <w:lang w:val="zh-CN"/>
        </w:rPr>
        <w:t>设</w:t>
      </w:r>
      <w:r>
        <w:rPr>
          <w:rFonts w:hint="eastAsia" w:ascii="仿宋_GB2312" w:hAnsi="仿宋_GB2312" w:cs="仿宋_GB2312"/>
          <w:kern w:val="28"/>
          <w:sz w:val="32"/>
          <w:szCs w:val="32"/>
        </w:rPr>
        <w:t>若干个具体</w:t>
      </w:r>
      <w:r>
        <w:rPr>
          <w:rFonts w:hint="eastAsia" w:ascii="仿宋_GB2312" w:hAnsi="仿宋_GB2312" w:cs="仿宋_GB2312"/>
          <w:kern w:val="28"/>
          <w:sz w:val="32"/>
          <w:szCs w:val="32"/>
          <w:lang w:val="zh-CN"/>
        </w:rPr>
        <w:t>指标。</w:t>
      </w:r>
      <w:r>
        <w:rPr>
          <w:rFonts w:hint="eastAsia" w:ascii="仿宋_GB2312" w:hAnsi="仿宋_GB2312" w:cs="仿宋_GB2312"/>
          <w:kern w:val="28"/>
          <w:sz w:val="32"/>
          <w:szCs w:val="32"/>
        </w:rPr>
        <w:t>综合评分是根据两类不同实施内容各自的产出和效益，结合资金额度和实施范围，结合各自权重，进而计算出项目的最终评价结果。具体评价指标解释以及评分标准见附件1</w:t>
      </w:r>
      <w:r>
        <w:rPr>
          <w:rFonts w:hint="eastAsia" w:ascii="仿宋_GB2312" w:hAnsi="仿宋_GB2312" w:eastAsia="仿宋_GB2312" w:cs="仿宋_GB2312"/>
          <w:szCs w:val="32"/>
          <w:highlight w:val="none"/>
          <w:lang w:val="en-US" w:eastAsia="zh-CN"/>
        </w:rPr>
        <w:t>。</w:t>
      </w:r>
    </w:p>
    <w:p w14:paraId="5196D10B">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2.绩效指标赋分规则</w:t>
      </w:r>
    </w:p>
    <w:p w14:paraId="085341C2">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（1）直接赋分。主要适用于进行是否满足的单一评判指标。符合要求的得满分，不符合要求的不得分或者扣相应的分数。</w:t>
      </w:r>
    </w:p>
    <w:p w14:paraId="2A4E90F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（2）按照完成比例赋分，同时设置及格门槛。主要适用于量化的统计类等定量指标。具体可根据指标目标值的精细程度、数据变化进行设定。</w:t>
      </w:r>
    </w:p>
    <w:p w14:paraId="7B3E7112">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（3）满意度赋分。适用于对受益群体的满意程度询问调查，根据实际满意程度按比例得分。</w:t>
      </w:r>
    </w:p>
    <w:p w14:paraId="37B2919E">
      <w:pPr>
        <w:ind w:firstLine="640"/>
        <w:jc w:val="both"/>
        <w:rPr>
          <w:rFonts w:hint="eastAsia" w:ascii="仿宋_GB2312" w:hAnsi="仿宋_GB2312" w:eastAsia="仿宋_GB2312" w:cs="仿宋_GB2312"/>
          <w:b/>
          <w:bCs/>
          <w:szCs w:val="32"/>
        </w:rPr>
      </w:pPr>
      <w:r>
        <w:rPr>
          <w:rFonts w:hint="eastAsia" w:ascii="仿宋_GB2312" w:hAnsi="仿宋_GB2312" w:eastAsia="仿宋_GB2312" w:cs="仿宋_GB2312"/>
          <w:b/>
          <w:bCs/>
          <w:szCs w:val="32"/>
        </w:rPr>
        <w:t>3.评价结果等级标准</w:t>
      </w:r>
    </w:p>
    <w:p w14:paraId="49C4510F">
      <w:pPr>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rPr>
        <w:t>本次绩效评价采取评分和评级相结合的方式，总分为100分，等级划分为四档，具体分值与档次见下表：</w:t>
      </w:r>
    </w:p>
    <w:p w14:paraId="38B7EDCB">
      <w:pPr>
        <w:ind w:firstLine="640"/>
        <w:jc w:val="both"/>
        <w:rPr>
          <w:rFonts w:hint="eastAsia" w:ascii="仿宋_GB2312" w:hAnsi="仿宋_GB2312" w:eastAsia="仿宋_GB2312" w:cs="仿宋_GB2312"/>
          <w:szCs w:val="32"/>
        </w:rPr>
      </w:pPr>
    </w:p>
    <w:p w14:paraId="0A0129FC">
      <w:pPr>
        <w:ind w:firstLine="640"/>
        <w:jc w:val="both"/>
        <w:rPr>
          <w:rFonts w:hint="eastAsia" w:ascii="仿宋_GB2312" w:hAnsi="仿宋_GB2312" w:eastAsia="仿宋_GB2312" w:cs="仿宋_GB2312"/>
          <w:szCs w:val="32"/>
        </w:rPr>
      </w:pPr>
    </w:p>
    <w:p w14:paraId="24A209C8">
      <w:pPr>
        <w:ind w:firstLine="0" w:firstLineChars="0"/>
        <w:jc w:val="center"/>
        <w:rPr>
          <w:rFonts w:ascii="仿宋_GB2312" w:hAnsi="仿宋_GB2312" w:eastAsia="仿宋_GB2312" w:cs="仿宋_GB2312"/>
          <w:b/>
          <w:bCs/>
          <w:szCs w:val="32"/>
        </w:rPr>
      </w:pPr>
      <w:r>
        <w:rPr>
          <w:rFonts w:hint="eastAsia" w:ascii="黑体" w:hAnsi="黑体" w:eastAsia="黑体" w:cs="黑体"/>
          <w:sz w:val="28"/>
          <w:szCs w:val="28"/>
        </w:rPr>
        <w:t>表2-1 评价</w:t>
      </w:r>
      <w:r>
        <w:rPr>
          <w:rFonts w:ascii="黑体" w:hAnsi="黑体" w:eastAsia="黑体" w:cs="黑体"/>
          <w:sz w:val="28"/>
          <w:szCs w:val="28"/>
        </w:rPr>
        <w:t>分值与</w:t>
      </w:r>
      <w:r>
        <w:rPr>
          <w:rFonts w:hint="eastAsia" w:ascii="黑体" w:hAnsi="黑体" w:eastAsia="黑体" w:cs="黑体"/>
          <w:sz w:val="28"/>
          <w:szCs w:val="28"/>
        </w:rPr>
        <w:t>评价</w:t>
      </w:r>
      <w:r>
        <w:rPr>
          <w:rFonts w:ascii="黑体" w:hAnsi="黑体" w:eastAsia="黑体" w:cs="黑体"/>
          <w:sz w:val="28"/>
          <w:szCs w:val="28"/>
        </w:rPr>
        <w:t>等级表</w:t>
      </w:r>
    </w:p>
    <w:bookmarkEnd w:id="68"/>
    <w:tbl>
      <w:tblPr>
        <w:tblStyle w:val="17"/>
        <w:tblW w:w="8726" w:type="dxa"/>
        <w:jc w:val="center"/>
        <w:tblLayout w:type="fixed"/>
        <w:tblCellMar>
          <w:top w:w="15" w:type="dxa"/>
          <w:left w:w="15" w:type="dxa"/>
          <w:bottom w:w="15" w:type="dxa"/>
          <w:right w:w="15" w:type="dxa"/>
        </w:tblCellMar>
      </w:tblPr>
      <w:tblGrid>
        <w:gridCol w:w="4326"/>
        <w:gridCol w:w="4400"/>
      </w:tblGrid>
      <w:tr w14:paraId="36D5A449">
        <w:tblPrEx>
          <w:tblCellMar>
            <w:top w:w="15" w:type="dxa"/>
            <w:left w:w="15" w:type="dxa"/>
            <w:bottom w:w="15" w:type="dxa"/>
            <w:right w:w="15" w:type="dxa"/>
          </w:tblCellMar>
        </w:tblPrEx>
        <w:trPr>
          <w:trHeight w:val="499" w:hRule="exact"/>
          <w:tblHeader/>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095FD7C">
            <w:pPr>
              <w:spacing w:line="240" w:lineRule="auto"/>
              <w:ind w:right="102" w:firstLine="0" w:firstLineChars="0"/>
              <w:jc w:val="center"/>
              <w:rPr>
                <w:rFonts w:ascii="宋体" w:hAnsi="宋体" w:eastAsia="宋体" w:cs="宋体"/>
                <w:b/>
                <w:bCs/>
                <w:kern w:val="0"/>
                <w:sz w:val="21"/>
                <w:szCs w:val="21"/>
              </w:rPr>
            </w:pPr>
            <w:bookmarkStart w:id="69" w:name="_Toc23720"/>
            <w:r>
              <w:rPr>
                <w:rFonts w:hint="eastAsia" w:ascii="宋体" w:hAnsi="宋体" w:eastAsia="宋体" w:cs="宋体"/>
                <w:b/>
                <w:bCs/>
                <w:kern w:val="0"/>
                <w:sz w:val="21"/>
                <w:szCs w:val="21"/>
              </w:rPr>
              <w:t>分值范围</w:t>
            </w:r>
          </w:p>
        </w:tc>
        <w:tc>
          <w:tcPr>
            <w:tcW w:w="440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1FE8FE1">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绩效级别</w:t>
            </w:r>
          </w:p>
        </w:tc>
      </w:tr>
      <w:tr w14:paraId="2FC336E9">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020AE38B">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90≤分值≤100</w:t>
            </w:r>
          </w:p>
        </w:tc>
        <w:tc>
          <w:tcPr>
            <w:tcW w:w="4400" w:type="dxa"/>
            <w:tcBorders>
              <w:top w:val="single" w:color="000000" w:sz="4" w:space="0"/>
              <w:left w:val="single" w:color="000000" w:sz="4" w:space="0"/>
              <w:bottom w:val="single" w:color="000000" w:sz="4" w:space="0"/>
              <w:right w:val="single" w:color="000000" w:sz="4" w:space="0"/>
            </w:tcBorders>
            <w:vAlign w:val="center"/>
          </w:tcPr>
          <w:p w14:paraId="15F58918">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优</w:t>
            </w:r>
          </w:p>
        </w:tc>
      </w:tr>
      <w:tr w14:paraId="3AA3E317">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769F39C2">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80≤分值&lt;90</w:t>
            </w:r>
          </w:p>
        </w:tc>
        <w:tc>
          <w:tcPr>
            <w:tcW w:w="4400" w:type="dxa"/>
            <w:tcBorders>
              <w:top w:val="single" w:color="000000" w:sz="4" w:space="0"/>
              <w:left w:val="single" w:color="000000" w:sz="4" w:space="0"/>
              <w:bottom w:val="single" w:color="000000" w:sz="4" w:space="0"/>
              <w:right w:val="single" w:color="000000" w:sz="4" w:space="0"/>
            </w:tcBorders>
            <w:vAlign w:val="center"/>
          </w:tcPr>
          <w:p w14:paraId="08960793">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良</w:t>
            </w:r>
          </w:p>
        </w:tc>
      </w:tr>
      <w:tr w14:paraId="4D55C097">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20E6A69E">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60≤分值&lt;80</w:t>
            </w:r>
          </w:p>
        </w:tc>
        <w:tc>
          <w:tcPr>
            <w:tcW w:w="4400" w:type="dxa"/>
            <w:tcBorders>
              <w:top w:val="single" w:color="000000" w:sz="4" w:space="0"/>
              <w:left w:val="single" w:color="000000" w:sz="4" w:space="0"/>
              <w:bottom w:val="single" w:color="000000" w:sz="4" w:space="0"/>
              <w:right w:val="single" w:color="000000" w:sz="4" w:space="0"/>
            </w:tcBorders>
            <w:vAlign w:val="center"/>
          </w:tcPr>
          <w:p w14:paraId="377C3FD6">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w:t>
            </w:r>
          </w:p>
        </w:tc>
      </w:tr>
      <w:tr w14:paraId="5C328D6E">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14:paraId="25E147E0">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分值&lt;60</w:t>
            </w:r>
          </w:p>
        </w:tc>
        <w:tc>
          <w:tcPr>
            <w:tcW w:w="4400" w:type="dxa"/>
            <w:tcBorders>
              <w:top w:val="single" w:color="000000" w:sz="4" w:space="0"/>
              <w:left w:val="single" w:color="000000" w:sz="4" w:space="0"/>
              <w:bottom w:val="single" w:color="000000" w:sz="4" w:space="0"/>
              <w:right w:val="single" w:color="000000" w:sz="4" w:space="0"/>
            </w:tcBorders>
            <w:vAlign w:val="center"/>
          </w:tcPr>
          <w:p w14:paraId="0ED7A109">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差</w:t>
            </w:r>
          </w:p>
        </w:tc>
      </w:tr>
    </w:tbl>
    <w:p w14:paraId="67E752C5">
      <w:pPr>
        <w:pStyle w:val="5"/>
        <w:adjustRightInd w:val="0"/>
        <w:snapToGrid w:val="0"/>
        <w:spacing w:before="156" w:beforeLines="50"/>
        <w:ind w:firstLine="643"/>
      </w:pPr>
      <w:bookmarkStart w:id="70" w:name="_Toc20821"/>
      <w:r>
        <w:rPr>
          <w:rFonts w:hint="eastAsia"/>
        </w:rPr>
        <w:t>（六）评价的组织实施</w:t>
      </w:r>
      <w:bookmarkEnd w:id="70"/>
    </w:p>
    <w:p w14:paraId="04E6C583">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1.工作组人员及分工</w:t>
      </w:r>
    </w:p>
    <w:p w14:paraId="5E700735">
      <w:pPr>
        <w:ind w:firstLine="640"/>
        <w:jc w:val="both"/>
        <w:rPr>
          <w:rFonts w:hint="eastAsia"/>
          <w:lang w:eastAsia="zh-CN"/>
        </w:rPr>
      </w:pPr>
      <w:r>
        <w:rPr>
          <w:rFonts w:hint="eastAsia" w:ascii="仿宋_GB2312" w:hAnsi="仿宋_GB2312" w:eastAsia="仿宋_GB2312" w:cs="仿宋_GB2312"/>
          <w:szCs w:val="32"/>
        </w:rPr>
        <w:t>为使本次绩效评价工作顺利进行，我公司成立绩效评价工作组，评价组由</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人组成。具体分工如下表所示</w:t>
      </w:r>
      <w:r>
        <w:rPr>
          <w:rFonts w:hint="eastAsia" w:ascii="仿宋_GB2312" w:hAnsi="仿宋_GB2312" w:eastAsia="仿宋_GB2312" w:cs="仿宋_GB2312"/>
          <w:szCs w:val="32"/>
          <w:lang w:eastAsia="zh-CN"/>
        </w:rPr>
        <w:t>：</w:t>
      </w:r>
    </w:p>
    <w:p w14:paraId="61CD7E89">
      <w:pPr>
        <w:spacing w:line="240" w:lineRule="auto"/>
        <w:ind w:firstLine="0" w:firstLineChars="0"/>
        <w:jc w:val="center"/>
        <w:rPr>
          <w:rFonts w:ascii="黑体" w:hAnsi="黑体" w:eastAsia="黑体" w:cs="黑体"/>
          <w:bCs/>
          <w:sz w:val="28"/>
          <w:szCs w:val="28"/>
        </w:rPr>
      </w:pPr>
      <w:r>
        <w:rPr>
          <w:rFonts w:hint="eastAsia" w:ascii="黑体" w:hAnsi="黑体" w:eastAsia="黑体" w:cs="黑体"/>
          <w:bCs/>
          <w:sz w:val="28"/>
          <w:szCs w:val="28"/>
        </w:rPr>
        <w:t>表2-</w:t>
      </w:r>
      <w:r>
        <w:rPr>
          <w:rFonts w:hint="eastAsia" w:ascii="黑体" w:hAnsi="黑体" w:eastAsia="黑体" w:cs="黑体"/>
          <w:bCs/>
          <w:sz w:val="28"/>
          <w:szCs w:val="28"/>
          <w:lang w:val="en-US" w:eastAsia="zh-CN"/>
        </w:rPr>
        <w:t>2</w:t>
      </w:r>
      <w:r>
        <w:rPr>
          <w:rFonts w:hint="eastAsia" w:ascii="黑体" w:hAnsi="黑体" w:eastAsia="黑体" w:cs="黑体"/>
          <w:bCs/>
          <w:sz w:val="28"/>
          <w:szCs w:val="28"/>
        </w:rPr>
        <w:t xml:space="preserve"> 人员分工表</w:t>
      </w:r>
    </w:p>
    <w:tbl>
      <w:tblPr>
        <w:tblStyle w:val="1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75"/>
        <w:gridCol w:w="1447"/>
        <w:gridCol w:w="4434"/>
      </w:tblGrid>
      <w:tr w14:paraId="0625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54" w:type="dxa"/>
            <w:shd w:val="clear" w:color="auto" w:fill="D7D7D7"/>
            <w:noWrap w:val="0"/>
            <w:vAlign w:val="center"/>
          </w:tcPr>
          <w:p w14:paraId="47E3A70B">
            <w:pPr>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姓名</w:t>
            </w:r>
          </w:p>
        </w:tc>
        <w:tc>
          <w:tcPr>
            <w:tcW w:w="1575" w:type="dxa"/>
            <w:shd w:val="clear" w:color="auto" w:fill="D7D7D7"/>
            <w:noWrap w:val="0"/>
            <w:vAlign w:val="center"/>
          </w:tcPr>
          <w:p w14:paraId="7B1FF121">
            <w:pPr>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职位</w:t>
            </w:r>
          </w:p>
        </w:tc>
        <w:tc>
          <w:tcPr>
            <w:tcW w:w="1447" w:type="dxa"/>
            <w:shd w:val="clear" w:color="auto" w:fill="D7D7D7"/>
            <w:noWrap w:val="0"/>
            <w:vAlign w:val="center"/>
          </w:tcPr>
          <w:p w14:paraId="749CD881">
            <w:pPr>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职称</w:t>
            </w:r>
          </w:p>
        </w:tc>
        <w:tc>
          <w:tcPr>
            <w:tcW w:w="4434" w:type="dxa"/>
            <w:shd w:val="clear" w:color="auto" w:fill="D7D7D7"/>
            <w:noWrap w:val="0"/>
            <w:vAlign w:val="center"/>
          </w:tcPr>
          <w:p w14:paraId="153E3984">
            <w:pPr>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岗位职责</w:t>
            </w:r>
          </w:p>
        </w:tc>
      </w:tr>
      <w:tr w14:paraId="56A2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4" w:type="dxa"/>
            <w:noWrap w:val="0"/>
            <w:vAlign w:val="center"/>
          </w:tcPr>
          <w:p w14:paraId="7AEFFB2C">
            <w:pPr>
              <w:spacing w:line="400" w:lineRule="exact"/>
              <w:ind w:right="102" w:firstLine="0" w:firstLineChars="0"/>
              <w:jc w:val="center"/>
              <w:rPr>
                <w:rFonts w:ascii="仿宋" w:hAnsi="仿宋" w:eastAsia="宋体" w:cs="仿宋"/>
                <w:kern w:val="0"/>
                <w:sz w:val="21"/>
                <w:szCs w:val="21"/>
              </w:rPr>
            </w:pPr>
            <w:r>
              <w:rPr>
                <w:rFonts w:hint="eastAsia" w:ascii="仿宋" w:hAnsi="仿宋" w:eastAsia="宋体" w:cs="仿宋"/>
                <w:kern w:val="0"/>
                <w:sz w:val="21"/>
                <w:szCs w:val="21"/>
              </w:rPr>
              <w:t>左昆云</w:t>
            </w:r>
          </w:p>
        </w:tc>
        <w:tc>
          <w:tcPr>
            <w:tcW w:w="1575" w:type="dxa"/>
            <w:noWrap w:val="0"/>
            <w:vAlign w:val="center"/>
          </w:tcPr>
          <w:p w14:paraId="5012A8A6">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质量控制</w:t>
            </w:r>
          </w:p>
          <w:p w14:paraId="02A693C1">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复核人</w:t>
            </w:r>
          </w:p>
        </w:tc>
        <w:tc>
          <w:tcPr>
            <w:tcW w:w="1447" w:type="dxa"/>
            <w:noWrap w:val="0"/>
            <w:vAlign w:val="center"/>
          </w:tcPr>
          <w:p w14:paraId="2CEBB32A">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09FAF232">
            <w:pPr>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协调沟通，参与制定实施方案，修改绩效评价报告，督导项目进度和项目质量。</w:t>
            </w:r>
          </w:p>
        </w:tc>
      </w:tr>
      <w:tr w14:paraId="60AF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4" w:type="dxa"/>
            <w:noWrap w:val="0"/>
            <w:vAlign w:val="center"/>
          </w:tcPr>
          <w:p w14:paraId="592DD77D">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段贝贝</w:t>
            </w:r>
          </w:p>
        </w:tc>
        <w:tc>
          <w:tcPr>
            <w:tcW w:w="1575" w:type="dxa"/>
            <w:noWrap w:val="0"/>
            <w:vAlign w:val="center"/>
          </w:tcPr>
          <w:p w14:paraId="735A4874">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二级复核人</w:t>
            </w:r>
          </w:p>
        </w:tc>
        <w:tc>
          <w:tcPr>
            <w:tcW w:w="1447" w:type="dxa"/>
            <w:noWrap w:val="0"/>
            <w:vAlign w:val="center"/>
          </w:tcPr>
          <w:p w14:paraId="012B68EB">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0BA79A3A">
            <w:pPr>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参与制定实施方案，督促小组成员按照时间进度执行业务，参与总报告修改，审核总报告。</w:t>
            </w:r>
          </w:p>
        </w:tc>
      </w:tr>
      <w:tr w14:paraId="34F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4" w:type="dxa"/>
            <w:noWrap w:val="0"/>
            <w:vAlign w:val="center"/>
          </w:tcPr>
          <w:p w14:paraId="53340444">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王  敏</w:t>
            </w:r>
          </w:p>
        </w:tc>
        <w:tc>
          <w:tcPr>
            <w:tcW w:w="1575" w:type="dxa"/>
            <w:noWrap w:val="0"/>
            <w:vAlign w:val="center"/>
          </w:tcPr>
          <w:p w14:paraId="617489BB">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绩效评价组</w:t>
            </w:r>
          </w:p>
          <w:p w14:paraId="51CBE8F5">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主评人</w:t>
            </w:r>
          </w:p>
        </w:tc>
        <w:tc>
          <w:tcPr>
            <w:tcW w:w="1447" w:type="dxa"/>
            <w:noWrap w:val="0"/>
            <w:vAlign w:val="center"/>
          </w:tcPr>
          <w:p w14:paraId="3319F9DB">
            <w:pPr>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中级会计师</w:t>
            </w:r>
          </w:p>
        </w:tc>
        <w:tc>
          <w:tcPr>
            <w:tcW w:w="4434" w:type="dxa"/>
            <w:noWrap w:val="0"/>
            <w:vAlign w:val="center"/>
          </w:tcPr>
          <w:p w14:paraId="0BA40CEC">
            <w:pPr>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组织制定实施方案与现场绩效评价、设计问卷调查方案、撰写总报告。</w:t>
            </w:r>
          </w:p>
        </w:tc>
      </w:tr>
      <w:tr w14:paraId="13B9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4" w:type="dxa"/>
            <w:noWrap w:val="0"/>
            <w:vAlign w:val="center"/>
          </w:tcPr>
          <w:p w14:paraId="1EF3D3D4">
            <w:pPr>
              <w:spacing w:line="360" w:lineRule="exact"/>
              <w:ind w:right="102" w:firstLine="0" w:firstLineChars="0"/>
              <w:jc w:val="center"/>
              <w:rPr>
                <w:rFonts w:hint="eastAsia" w:ascii="仿宋" w:hAnsi="仿宋" w:eastAsia="宋体" w:cs="仿宋"/>
                <w:kern w:val="0"/>
                <w:sz w:val="21"/>
                <w:szCs w:val="21"/>
                <w:highlight w:val="yellow"/>
              </w:rPr>
            </w:pPr>
            <w:r>
              <w:rPr>
                <w:rFonts w:hint="eastAsia" w:ascii="仿宋" w:hAnsi="仿宋" w:eastAsia="宋体" w:cs="仿宋"/>
                <w:kern w:val="0"/>
                <w:sz w:val="21"/>
                <w:szCs w:val="21"/>
              </w:rPr>
              <w:t>古  盼</w:t>
            </w:r>
          </w:p>
        </w:tc>
        <w:tc>
          <w:tcPr>
            <w:tcW w:w="1575" w:type="dxa"/>
            <w:noWrap w:val="0"/>
            <w:vAlign w:val="center"/>
          </w:tcPr>
          <w:p w14:paraId="73B3DBA8">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684B550D">
            <w:pPr>
              <w:spacing w:line="360" w:lineRule="exact"/>
              <w:ind w:right="10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rPr>
              <w:t>成员</w:t>
            </w:r>
          </w:p>
        </w:tc>
        <w:tc>
          <w:tcPr>
            <w:tcW w:w="1447" w:type="dxa"/>
            <w:noWrap w:val="0"/>
            <w:vAlign w:val="center"/>
          </w:tcPr>
          <w:p w14:paraId="23AB244F">
            <w:pPr>
              <w:spacing w:line="360" w:lineRule="exact"/>
              <w:ind w:right="102" w:firstLine="0" w:firstLineChars="0"/>
              <w:jc w:val="center"/>
              <w:rPr>
                <w:rFonts w:ascii="仿宋" w:hAnsi="仿宋" w:eastAsia="宋体" w:cs="仿宋"/>
                <w:kern w:val="0"/>
                <w:sz w:val="21"/>
                <w:szCs w:val="21"/>
                <w:highlight w:val="yellow"/>
              </w:rPr>
            </w:pPr>
            <w:r>
              <w:rPr>
                <w:rFonts w:hint="eastAsia" w:ascii="宋体" w:hAnsi="宋体" w:eastAsia="宋体" w:cs="宋体"/>
                <w:bCs/>
                <w:kern w:val="0"/>
                <w:sz w:val="21"/>
                <w:szCs w:val="21"/>
              </w:rPr>
              <w:t>初级会计师</w:t>
            </w:r>
          </w:p>
        </w:tc>
        <w:tc>
          <w:tcPr>
            <w:tcW w:w="4434" w:type="dxa"/>
            <w:noWrap w:val="0"/>
            <w:vAlign w:val="center"/>
          </w:tcPr>
          <w:p w14:paraId="431AF4DB">
            <w:pPr>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负责实地调研、问卷调查等。</w:t>
            </w:r>
          </w:p>
        </w:tc>
      </w:tr>
      <w:tr w14:paraId="2DEE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4" w:type="dxa"/>
            <w:noWrap w:val="0"/>
            <w:vAlign w:val="center"/>
          </w:tcPr>
          <w:p w14:paraId="18549F5B">
            <w:pPr>
              <w:spacing w:line="360" w:lineRule="exact"/>
              <w:ind w:right="102" w:firstLine="0" w:firstLineChars="0"/>
              <w:jc w:val="center"/>
              <w:rPr>
                <w:rFonts w:ascii="仿宋" w:hAnsi="仿宋" w:eastAsia="宋体" w:cs="仿宋"/>
                <w:kern w:val="0"/>
                <w:sz w:val="21"/>
                <w:szCs w:val="21"/>
                <w:highlight w:val="yellow"/>
              </w:rPr>
            </w:pPr>
            <w:r>
              <w:rPr>
                <w:rFonts w:hint="eastAsia" w:ascii="宋体" w:hAnsi="宋体" w:eastAsia="宋体" w:cs="宋体"/>
                <w:kern w:val="0"/>
                <w:sz w:val="21"/>
                <w:szCs w:val="21"/>
              </w:rPr>
              <w:t>谢栋茹</w:t>
            </w:r>
          </w:p>
        </w:tc>
        <w:tc>
          <w:tcPr>
            <w:tcW w:w="1575" w:type="dxa"/>
            <w:noWrap w:val="0"/>
            <w:vAlign w:val="center"/>
          </w:tcPr>
          <w:p w14:paraId="2B9B11C9">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3D596684">
            <w:pPr>
              <w:spacing w:line="360" w:lineRule="exact"/>
              <w:ind w:right="10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rPr>
              <w:t>成员</w:t>
            </w:r>
          </w:p>
        </w:tc>
        <w:tc>
          <w:tcPr>
            <w:tcW w:w="1447" w:type="dxa"/>
            <w:noWrap w:val="0"/>
            <w:vAlign w:val="center"/>
          </w:tcPr>
          <w:p w14:paraId="5B299DAD">
            <w:pPr>
              <w:spacing w:line="360" w:lineRule="exact"/>
              <w:ind w:right="102" w:firstLine="0" w:firstLineChars="0"/>
              <w:jc w:val="center"/>
              <w:rPr>
                <w:rFonts w:ascii="仿宋" w:hAnsi="仿宋" w:eastAsia="宋体" w:cs="仿宋"/>
                <w:kern w:val="0"/>
                <w:sz w:val="21"/>
                <w:szCs w:val="21"/>
                <w:highlight w:val="yellow"/>
              </w:rPr>
            </w:pPr>
            <w:r>
              <w:rPr>
                <w:rFonts w:hint="eastAsia" w:ascii="仿宋" w:hAnsi="仿宋" w:eastAsia="宋体" w:cs="仿宋"/>
                <w:kern w:val="0"/>
                <w:sz w:val="21"/>
                <w:szCs w:val="21"/>
              </w:rPr>
              <w:t>初级会计师</w:t>
            </w:r>
          </w:p>
        </w:tc>
        <w:tc>
          <w:tcPr>
            <w:tcW w:w="4434" w:type="dxa"/>
            <w:noWrap w:val="0"/>
            <w:vAlign w:val="center"/>
          </w:tcPr>
          <w:p w14:paraId="0B79EE4B">
            <w:pPr>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负责实地调研、问卷调查等。</w:t>
            </w:r>
          </w:p>
        </w:tc>
      </w:tr>
    </w:tbl>
    <w:p w14:paraId="13630986">
      <w:pPr>
        <w:ind w:firstLine="643"/>
        <w:jc w:val="both"/>
        <w:rPr>
          <w:rFonts w:ascii="仿宋_GB2312" w:hAnsi="仿宋_GB2312" w:eastAsia="仿宋_GB2312" w:cs="仿宋_GB2312"/>
          <w:b/>
          <w:bCs/>
          <w:szCs w:val="32"/>
        </w:rPr>
      </w:pPr>
      <w:r>
        <w:rPr>
          <w:rFonts w:hint="eastAsia" w:ascii="仿宋_GB2312" w:hAnsi="仿宋_GB2312" w:eastAsia="仿宋_GB2312" w:cs="仿宋_GB2312"/>
          <w:b/>
          <w:bCs/>
          <w:szCs w:val="32"/>
        </w:rPr>
        <w:t>2.工作安排、工作要求及具体时间进度</w:t>
      </w:r>
    </w:p>
    <w:p w14:paraId="59CE7D30">
      <w:pPr>
        <w:ind w:firstLine="640"/>
        <w:jc w:val="both"/>
        <w:rPr>
          <w:rFonts w:ascii="仿宋_GB2312" w:hAnsi="仿宋_GB2312" w:eastAsia="仿宋_GB2312" w:cs="仿宋_GB2312"/>
          <w:szCs w:val="32"/>
        </w:rPr>
      </w:pPr>
      <w:r>
        <w:rPr>
          <w:rFonts w:hint="eastAsia" w:ascii="Times New Roman" w:hAnsi="Times New Roman" w:eastAsia="仿宋_GB2312" w:cs="Times New Roman"/>
          <w:sz w:val="32"/>
          <w:szCs w:val="32"/>
          <w:lang w:val="en-US" w:eastAsia="zh-CN"/>
        </w:rPr>
        <w:t>本次绩效评价工作分为评价准备阶段、评价实施阶段和评价报告撰写阶段，</w:t>
      </w:r>
      <w:r>
        <w:rPr>
          <w:rFonts w:hint="eastAsia" w:ascii="仿宋_GB2312" w:hAnsi="仿宋_GB2312" w:eastAsia="仿宋_GB2312" w:cs="仿宋_GB2312"/>
          <w:b w:val="0"/>
          <w:bCs w:val="0"/>
          <w:sz w:val="32"/>
          <w:szCs w:val="32"/>
          <w:lang w:val="en-US" w:eastAsia="zh-CN"/>
        </w:rPr>
        <w:t>具体工作安排如下</w:t>
      </w:r>
      <w:r>
        <w:rPr>
          <w:rFonts w:hint="eastAsia" w:ascii="仿宋_GB2312" w:hAnsi="仿宋_GB2312" w:eastAsia="仿宋_GB2312" w:cs="仿宋_GB2312"/>
          <w:szCs w:val="32"/>
        </w:rPr>
        <w:t>：</w:t>
      </w:r>
    </w:p>
    <w:p w14:paraId="5179856E">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评价准备阶段（2024年7月10日—7月26日）</w:t>
      </w:r>
    </w:p>
    <w:p w14:paraId="1FD902FB">
      <w:pPr>
        <w:spacing w:line="360" w:lineRule="auto"/>
        <w:ind w:firstLine="640" w:firstLineChars="200"/>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制定评价实施方案。评价人员在收集、审核资料的基础上，</w:t>
      </w:r>
      <w:r>
        <w:rPr>
          <w:rFonts w:hint="eastAsia" w:ascii="仿宋_GB2312" w:hAnsi="仿宋_GB2312" w:eastAsia="仿宋_GB2312" w:cs="仿宋_GB2312"/>
          <w:kern w:val="28"/>
          <w:sz w:val="32"/>
          <w:szCs w:val="32"/>
          <w:lang w:val="en-US" w:eastAsia="zh-CN"/>
        </w:rPr>
        <w:t>设计评价指标体系、确定评价方法、确定非现场和现场核查范围、编制社会调查方案、设计基础数据采集表、明确评价工作安排，在与被评价单位充分沟通的基础上，制定绩效评价工作方案，并报送永济市财政局预算绩效管理股审核。</w:t>
      </w:r>
    </w:p>
    <w:p w14:paraId="5CA3BE67">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修改完善实施方案。评价人员根据</w:t>
      </w:r>
      <w:r>
        <w:rPr>
          <w:rFonts w:hint="eastAsia" w:ascii="仿宋_GB2312" w:hAnsi="仿宋_GB2312" w:eastAsia="仿宋_GB2312" w:cs="仿宋_GB2312"/>
          <w:kern w:val="28"/>
          <w:sz w:val="32"/>
          <w:szCs w:val="32"/>
          <w:lang w:val="en-US" w:eastAsia="zh-CN"/>
        </w:rPr>
        <w:t>永济市财政局预算绩效管理股及相关专家的</w:t>
      </w:r>
      <w:r>
        <w:rPr>
          <w:rFonts w:hint="eastAsia" w:ascii="仿宋_GB2312" w:hAnsi="仿宋_GB2312" w:eastAsia="仿宋_GB2312" w:cs="仿宋_GB2312"/>
          <w:kern w:val="28"/>
          <w:sz w:val="32"/>
          <w:szCs w:val="32"/>
        </w:rPr>
        <w:t>评审意见，对</w:t>
      </w:r>
      <w:r>
        <w:rPr>
          <w:rFonts w:hint="eastAsia" w:ascii="仿宋_GB2312" w:hAnsi="仿宋_GB2312" w:eastAsia="仿宋_GB2312" w:cs="仿宋_GB2312"/>
          <w:kern w:val="28"/>
          <w:sz w:val="32"/>
          <w:szCs w:val="32"/>
          <w:lang w:val="en-US" w:eastAsia="zh-CN"/>
        </w:rPr>
        <w:t>评价工作</w:t>
      </w:r>
      <w:r>
        <w:rPr>
          <w:rFonts w:hint="eastAsia" w:ascii="仿宋_GB2312" w:hAnsi="仿宋_GB2312" w:eastAsia="仿宋_GB2312" w:cs="仿宋_GB2312"/>
          <w:kern w:val="28"/>
          <w:sz w:val="32"/>
          <w:szCs w:val="32"/>
        </w:rPr>
        <w:t>方案进行修改完善。</w:t>
      </w:r>
    </w:p>
    <w:p w14:paraId="5D7B4E8D">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评价实施阶段（2024年7月29日—9月13日）</w:t>
      </w:r>
    </w:p>
    <w:p w14:paraId="2F0972E0">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收集、审核资料。评价人员根据审核后的实施方案，对收集的资料进行分类整理、汇总、审查和分析。</w:t>
      </w:r>
    </w:p>
    <w:p w14:paraId="2D9388DD">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现场核查。根据评价工作方案确定的现场核查范围，结合评价对象的特点和实施单位提供的数据资料，采取调研访谈、资料核查、实地勘察、社会调查和分析评价等方式进行实地验证核实。</w:t>
      </w:r>
    </w:p>
    <w:p w14:paraId="69AEA52A">
      <w:pPr>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③</w:t>
      </w:r>
      <w:r>
        <w:rPr>
          <w:rFonts w:hint="eastAsia" w:ascii="仿宋_GB2312" w:hAnsi="仿宋_GB2312" w:eastAsia="仿宋_GB2312" w:cs="仿宋_GB2312"/>
          <w:kern w:val="28"/>
          <w:sz w:val="32"/>
          <w:szCs w:val="32"/>
        </w:rPr>
        <w:t>自评复核。评价组对</w:t>
      </w:r>
      <w:r>
        <w:rPr>
          <w:rFonts w:hint="eastAsia" w:ascii="仿宋_GB2312" w:hAnsi="仿宋_GB2312" w:eastAsia="仿宋_GB2312" w:cs="仿宋_GB2312"/>
          <w:kern w:val="28"/>
          <w:sz w:val="32"/>
          <w:szCs w:val="32"/>
          <w:lang w:val="en-US" w:eastAsia="zh-CN"/>
        </w:rPr>
        <w:t>实施单位</w:t>
      </w:r>
      <w:r>
        <w:rPr>
          <w:rFonts w:hint="eastAsia" w:ascii="仿宋_GB2312" w:hAnsi="仿宋_GB2312" w:eastAsia="仿宋_GB2312" w:cs="仿宋_GB2312"/>
          <w:kern w:val="28"/>
          <w:sz w:val="32"/>
          <w:szCs w:val="32"/>
        </w:rPr>
        <w:t>的自评结果进行复核，对</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实施情况的总体绩效目标、各项绩效指标完成情况及预算执行情况进行核实，并提交绩效自评复核情况表。重点复核绩效自评工作是否按要求开展、预算执行率是否准确、绩效目标完成情况是否真实、自评结果是否客观等，并视评价工作需要，对存在疑问的重要基础数据资料进行解释说明</w:t>
      </w:r>
      <w:r>
        <w:rPr>
          <w:rFonts w:hint="eastAsia" w:ascii="仿宋_GB2312" w:hAnsi="仿宋_GB2312" w:eastAsia="仿宋_GB2312" w:cs="仿宋_GB2312"/>
          <w:kern w:val="28"/>
          <w:sz w:val="32"/>
          <w:szCs w:val="32"/>
          <w:lang w:eastAsia="zh-CN"/>
        </w:rPr>
        <w:t>。</w:t>
      </w:r>
    </w:p>
    <w:p w14:paraId="466EE9D4">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④</w:t>
      </w:r>
      <w:r>
        <w:rPr>
          <w:rFonts w:hint="eastAsia" w:ascii="仿宋_GB2312" w:hAnsi="仿宋_GB2312" w:eastAsia="仿宋_GB2312" w:cs="仿宋_GB2312"/>
          <w:kern w:val="28"/>
          <w:sz w:val="32"/>
          <w:szCs w:val="32"/>
        </w:rPr>
        <w:t>综合评价。评价人员全面梳理、汇总现场评价和非现场评价情况，根据评价工作方案确定的评价指标体系、工作底稿、工作记录等情况，进行综合分析，形成初步评价结论。</w:t>
      </w:r>
    </w:p>
    <w:p w14:paraId="222F71EB">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评价报告撰写阶段（2024年9月14日—10月20日）</w:t>
      </w:r>
    </w:p>
    <w:p w14:paraId="5653E912">
      <w:pPr>
        <w:spacing w:line="360" w:lineRule="auto"/>
        <w:ind w:firstLine="640" w:firstLineChars="200"/>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①</w:t>
      </w:r>
      <w:r>
        <w:rPr>
          <w:rFonts w:hint="eastAsia" w:ascii="仿宋_GB2312" w:hAnsi="仿宋_GB2312" w:eastAsia="仿宋_GB2312" w:cs="仿宋_GB2312"/>
          <w:kern w:val="28"/>
          <w:sz w:val="32"/>
          <w:szCs w:val="32"/>
        </w:rPr>
        <w:t>撰写报告。评价人员按照规定的文本格式和要求撰写评价报告。</w:t>
      </w:r>
      <w:r>
        <w:rPr>
          <w:rFonts w:hint="eastAsia" w:ascii="仿宋_GB2312" w:hAnsi="仿宋_GB2312" w:eastAsia="仿宋_GB2312" w:cs="仿宋_GB2312"/>
          <w:kern w:val="28"/>
          <w:sz w:val="32"/>
          <w:szCs w:val="32"/>
          <w:lang w:val="en-US" w:eastAsia="zh-CN"/>
        </w:rPr>
        <w:t>报告内容主要包括：被评价对象基本情况，绩效评价工作开展情况，绩效评价指标体系和评价方法，综合评价情况及评价结论，绩效评价指标分析，主要经验和做法、存在的问题及原因分析，改进建议等。</w:t>
      </w:r>
    </w:p>
    <w:p w14:paraId="7BBF8D12">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②</w:t>
      </w:r>
      <w:r>
        <w:rPr>
          <w:rFonts w:hint="eastAsia" w:ascii="仿宋_GB2312" w:hAnsi="仿宋_GB2312" w:eastAsia="仿宋_GB2312" w:cs="仿宋_GB2312"/>
          <w:kern w:val="28"/>
          <w:sz w:val="32"/>
          <w:szCs w:val="32"/>
        </w:rPr>
        <w:t>提交报告。</w:t>
      </w:r>
      <w:r>
        <w:rPr>
          <w:rFonts w:hint="eastAsia" w:ascii="仿宋_GB2312" w:hAnsi="仿宋_GB2312" w:eastAsia="仿宋_GB2312" w:cs="仿宋_GB2312"/>
          <w:kern w:val="28"/>
          <w:sz w:val="32"/>
          <w:szCs w:val="32"/>
          <w:lang w:val="en-US" w:eastAsia="zh-CN"/>
        </w:rPr>
        <w:t>评价人员与被评价单位交换意见后，对报告进行修改完善，形成评价结论，报送永济市财政局预算绩效管理股。</w:t>
      </w:r>
    </w:p>
    <w:p w14:paraId="10A0BCDC">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③</w:t>
      </w:r>
      <w:r>
        <w:rPr>
          <w:rFonts w:hint="eastAsia" w:ascii="仿宋_GB2312" w:hAnsi="仿宋_GB2312" w:eastAsia="仿宋_GB2312" w:cs="仿宋_GB2312"/>
          <w:kern w:val="28"/>
          <w:sz w:val="32"/>
          <w:szCs w:val="32"/>
        </w:rPr>
        <w:t>论证报告。</w:t>
      </w:r>
      <w:r>
        <w:rPr>
          <w:rFonts w:hint="eastAsia" w:ascii="仿宋_GB2312" w:hAnsi="仿宋_GB2312" w:eastAsia="仿宋_GB2312" w:cs="仿宋_GB2312"/>
          <w:kern w:val="28"/>
          <w:sz w:val="32"/>
          <w:szCs w:val="32"/>
          <w:lang w:val="en-US" w:eastAsia="zh-CN"/>
        </w:rPr>
        <w:t>永济市财政局预算绩效管理股</w:t>
      </w:r>
      <w:r>
        <w:rPr>
          <w:rFonts w:hint="eastAsia" w:ascii="仿宋_GB2312" w:hAnsi="仿宋_GB2312" w:eastAsia="仿宋_GB2312" w:cs="仿宋_GB2312"/>
          <w:kern w:val="28"/>
          <w:sz w:val="32"/>
          <w:szCs w:val="32"/>
        </w:rPr>
        <w:t>组织相关单位及专家对评价报告进行评审论证，对评价报告的完整性、逻辑性、合理性、充分性及所提意见建议的针对性、可操作性等进行论证。</w:t>
      </w:r>
    </w:p>
    <w:p w14:paraId="132B4080">
      <w:pPr>
        <w:spacing w:line="360" w:lineRule="auto"/>
        <w:ind w:firstLine="640" w:firstLineChars="200"/>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④完善报告。评价人员根据专家评审意见对评价报告进行修改和完善，并向永济市财政局预算绩效管理股提交绩效评价报告。</w:t>
      </w:r>
    </w:p>
    <w:p w14:paraId="2D47AF3B">
      <w:pPr>
        <w:ind w:firstLine="640"/>
        <w:jc w:val="both"/>
        <w:rPr>
          <w:rFonts w:ascii="仿宋_GB2312" w:hAnsi="仿宋_GB2312" w:eastAsia="仿宋_GB2312" w:cs="仿宋_GB2312"/>
          <w:szCs w:val="32"/>
        </w:rPr>
      </w:pPr>
      <w:r>
        <w:rPr>
          <w:rFonts w:hint="eastAsia" w:ascii="仿宋_GB2312" w:hAnsi="仿宋_GB2312" w:eastAsia="仿宋_GB2312" w:cs="仿宋_GB2312"/>
          <w:kern w:val="28"/>
          <w:sz w:val="32"/>
          <w:szCs w:val="32"/>
          <w:lang w:val="en-US" w:eastAsia="zh-CN"/>
        </w:rPr>
        <w:t>⑤建立档案。评价工作结束后，评价人员按相关规定整理工作底稿、评价报告及相关资料，建立绩效评价档案并妥善保管</w:t>
      </w:r>
      <w:r>
        <w:rPr>
          <w:rFonts w:hint="eastAsia" w:ascii="仿宋_GB2312" w:hAnsi="仿宋_GB2312" w:eastAsia="仿宋_GB2312" w:cs="仿宋_GB2312"/>
          <w:szCs w:val="32"/>
        </w:rPr>
        <w:t>。</w:t>
      </w:r>
    </w:p>
    <w:bookmarkEnd w:id="69"/>
    <w:p w14:paraId="40C3D1F5">
      <w:pPr>
        <w:pStyle w:val="4"/>
        <w:ind w:firstLine="640"/>
        <w:rPr>
          <w:b w:val="0"/>
          <w:bCs/>
        </w:rPr>
      </w:pPr>
      <w:bookmarkStart w:id="71" w:name="_Toc20263"/>
      <w:bookmarkStart w:id="72" w:name="_Toc19522"/>
      <w:bookmarkStart w:id="73" w:name="_Toc30072"/>
      <w:bookmarkStart w:id="74" w:name="_Toc6194"/>
      <w:bookmarkStart w:id="75" w:name="_Toc3151"/>
      <w:bookmarkStart w:id="76" w:name="_Toc21248"/>
      <w:r>
        <w:rPr>
          <w:rFonts w:hint="eastAsia"/>
          <w:b w:val="0"/>
          <w:bCs/>
        </w:rPr>
        <w:t>三、绩效评价结论及评价指标分析</w:t>
      </w:r>
      <w:bookmarkEnd w:id="71"/>
      <w:bookmarkEnd w:id="72"/>
      <w:bookmarkEnd w:id="73"/>
      <w:bookmarkEnd w:id="74"/>
      <w:bookmarkEnd w:id="75"/>
    </w:p>
    <w:p w14:paraId="3C3A5093">
      <w:pPr>
        <w:pStyle w:val="5"/>
        <w:adjustRightInd w:val="0"/>
        <w:snapToGrid w:val="0"/>
        <w:spacing w:before="156" w:beforeLines="50"/>
        <w:ind w:firstLine="643"/>
      </w:pPr>
      <w:bookmarkStart w:id="77" w:name="_Toc26379"/>
      <w:bookmarkStart w:id="78" w:name="_Toc25822"/>
      <w:bookmarkStart w:id="79" w:name="_Toc1878_WPSOffice_Level2"/>
      <w:bookmarkStart w:id="80" w:name="_Toc19647"/>
      <w:bookmarkStart w:id="81" w:name="_Toc19918"/>
      <w:bookmarkStart w:id="82" w:name="_Toc11413"/>
      <w:r>
        <w:rPr>
          <w:rFonts w:hint="eastAsia"/>
        </w:rPr>
        <w:t>（一）评价结论</w:t>
      </w:r>
      <w:bookmarkEnd w:id="77"/>
      <w:bookmarkEnd w:id="78"/>
      <w:bookmarkEnd w:id="79"/>
      <w:bookmarkEnd w:id="80"/>
      <w:bookmarkEnd w:id="81"/>
      <w:bookmarkEnd w:id="82"/>
    </w:p>
    <w:p w14:paraId="340F0EDD">
      <w:pPr>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rPr>
        <w:t>经评价，</w:t>
      </w:r>
      <w:r>
        <w:rPr>
          <w:rFonts w:hint="eastAsia" w:ascii="仿宋_GB2312" w:hAnsi="仿宋_GB2312" w:eastAsia="仿宋_GB2312" w:cs="仿宋_GB2312"/>
          <w:sz w:val="32"/>
          <w:szCs w:val="32"/>
          <w:highlight w:val="none"/>
          <w:lang w:val="en-US" w:eastAsia="zh-CN"/>
        </w:rPr>
        <w:t>永济市2023年城乡义务教育补助资金项目</w:t>
      </w:r>
      <w:r>
        <w:rPr>
          <w:rFonts w:hint="eastAsia" w:ascii="仿宋_GB2312" w:hAnsi="仿宋_GB2312" w:eastAsia="仿宋_GB2312" w:cs="仿宋_GB2312"/>
          <w:szCs w:val="32"/>
        </w:rPr>
        <w:t>综合评价得分</w:t>
      </w:r>
      <w:r>
        <w:rPr>
          <w:rFonts w:hint="eastAsia" w:ascii="仿宋_GB2312" w:hAnsi="仿宋_GB2312" w:eastAsia="仿宋_GB2312" w:cs="仿宋_GB2312"/>
          <w:szCs w:val="32"/>
          <w:lang w:val="en-US" w:eastAsia="zh-CN"/>
        </w:rPr>
        <w:t>86.95</w:t>
      </w:r>
      <w:r>
        <w:rPr>
          <w:rFonts w:hint="eastAsia" w:ascii="仿宋_GB2312" w:hAnsi="仿宋_GB2312" w:eastAsia="仿宋_GB2312" w:cs="仿宋_GB2312"/>
          <w:szCs w:val="32"/>
        </w:rPr>
        <w:t>分，绩效评价等级为“</w:t>
      </w:r>
      <w:r>
        <w:rPr>
          <w:rFonts w:hint="eastAsia" w:ascii="仿宋_GB2312" w:hAnsi="仿宋_GB2312" w:eastAsia="仿宋_GB2312" w:cs="仿宋_GB2312"/>
          <w:szCs w:val="32"/>
          <w:lang w:val="en-US" w:eastAsia="zh-CN"/>
        </w:rPr>
        <w:t>良</w:t>
      </w:r>
      <w:r>
        <w:rPr>
          <w:rFonts w:hint="eastAsia" w:ascii="仿宋_GB2312" w:hAnsi="仿宋_GB2312" w:eastAsia="仿宋_GB2312" w:cs="仿宋_GB2312"/>
          <w:szCs w:val="32"/>
        </w:rPr>
        <w:t>”。具体分值和得分情况如下表所示：</w:t>
      </w:r>
    </w:p>
    <w:p w14:paraId="0A5AFDAD">
      <w:pPr>
        <w:ind w:firstLine="560"/>
        <w:jc w:val="center"/>
        <w:rPr>
          <w:rFonts w:ascii="黑体" w:hAnsi="黑体" w:eastAsia="黑体" w:cs="黑体"/>
          <w:sz w:val="28"/>
          <w:szCs w:val="28"/>
        </w:rPr>
      </w:pPr>
      <w:r>
        <w:rPr>
          <w:rFonts w:hint="eastAsia" w:ascii="黑体" w:hAnsi="黑体" w:eastAsia="黑体" w:cs="黑体"/>
          <w:sz w:val="28"/>
          <w:szCs w:val="28"/>
        </w:rPr>
        <w:t>表3-1</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项目绩效评价得分情况</w:t>
      </w:r>
    </w:p>
    <w:tbl>
      <w:tblPr>
        <w:tblStyle w:val="1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6444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2F6CF04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6AD6949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7153AF22">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52BEA66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069C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2484598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5865CB7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14:paraId="691D858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2235" w:type="dxa"/>
            <w:vAlign w:val="center"/>
          </w:tcPr>
          <w:p w14:paraId="71395F0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1259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280" w:type="dxa"/>
          </w:tcPr>
          <w:p w14:paraId="5B42E0D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vAlign w:val="center"/>
          </w:tcPr>
          <w:p w14:paraId="6D58715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14:paraId="356B923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2235" w:type="dxa"/>
            <w:vAlign w:val="center"/>
          </w:tcPr>
          <w:p w14:paraId="38E4DCC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r>
      <w:tr w14:paraId="0106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6FF0418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vAlign w:val="center"/>
          </w:tcPr>
          <w:p w14:paraId="524DB5A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14:paraId="29B22B3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29.45</w:t>
            </w:r>
          </w:p>
        </w:tc>
        <w:tc>
          <w:tcPr>
            <w:tcW w:w="2235" w:type="dxa"/>
            <w:vAlign w:val="center"/>
          </w:tcPr>
          <w:p w14:paraId="767FA0D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98.17</w:t>
            </w:r>
          </w:p>
        </w:tc>
      </w:tr>
      <w:tr w14:paraId="348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0B6BF2E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vAlign w:val="center"/>
          </w:tcPr>
          <w:p w14:paraId="131894E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14:paraId="77070EA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25.5</w:t>
            </w:r>
          </w:p>
        </w:tc>
        <w:tc>
          <w:tcPr>
            <w:tcW w:w="2235" w:type="dxa"/>
            <w:vAlign w:val="center"/>
          </w:tcPr>
          <w:p w14:paraId="12317CE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r>
      <w:tr w14:paraId="5FDC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1BA894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2175" w:type="dxa"/>
            <w:vAlign w:val="center"/>
          </w:tcPr>
          <w:p w14:paraId="533E2A8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c>
          <w:tcPr>
            <w:tcW w:w="2235" w:type="dxa"/>
            <w:vAlign w:val="center"/>
          </w:tcPr>
          <w:p w14:paraId="029D6E48">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86.95</w:t>
            </w:r>
          </w:p>
        </w:tc>
        <w:tc>
          <w:tcPr>
            <w:tcW w:w="2235" w:type="dxa"/>
            <w:vAlign w:val="center"/>
          </w:tcPr>
          <w:p w14:paraId="231DAE07">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86.95</w:t>
            </w:r>
          </w:p>
        </w:tc>
      </w:tr>
    </w:tbl>
    <w:p w14:paraId="29A83DD2">
      <w:pPr>
        <w:pStyle w:val="5"/>
        <w:adjustRightInd w:val="0"/>
        <w:snapToGrid w:val="0"/>
        <w:spacing w:before="156" w:beforeLines="50"/>
        <w:ind w:firstLine="643"/>
      </w:pPr>
      <w:bookmarkStart w:id="83" w:name="_Toc6971"/>
      <w:bookmarkStart w:id="84" w:name="_Toc19543_WPSOffice_Level2"/>
      <w:bookmarkStart w:id="85" w:name="_Toc3620"/>
      <w:bookmarkStart w:id="86" w:name="_Toc31634"/>
      <w:bookmarkStart w:id="87" w:name="_Toc5288"/>
      <w:bookmarkStart w:id="88" w:name="_Toc31752"/>
      <w:bookmarkStart w:id="89" w:name="_Toc21727_WPSOffice_Level2"/>
      <w:bookmarkStart w:id="90" w:name="_Toc25465_WPSOffice_Level2"/>
      <w:bookmarkStart w:id="91" w:name="_Toc9026_WPSOffice_Level2"/>
      <w:r>
        <w:rPr>
          <w:rFonts w:hint="eastAsia"/>
        </w:rPr>
        <w:t>（二）评价指标分析</w:t>
      </w:r>
      <w:bookmarkEnd w:id="83"/>
      <w:bookmarkEnd w:id="84"/>
      <w:bookmarkEnd w:id="85"/>
      <w:bookmarkEnd w:id="86"/>
      <w:bookmarkEnd w:id="87"/>
      <w:bookmarkEnd w:id="88"/>
      <w:bookmarkEnd w:id="89"/>
      <w:bookmarkEnd w:id="90"/>
      <w:bookmarkEnd w:id="91"/>
    </w:p>
    <w:p w14:paraId="5A775505">
      <w:pPr>
        <w:ind w:firstLine="643"/>
        <w:jc w:val="both"/>
        <w:rPr>
          <w:rFonts w:ascii="仿宋_GB2312" w:hAnsi="仿宋_GB2312" w:eastAsia="仿宋_GB2312" w:cs="仿宋_GB2312"/>
          <w:b/>
          <w:bCs/>
          <w:szCs w:val="32"/>
        </w:rPr>
      </w:pPr>
      <w:bookmarkStart w:id="92" w:name="_Toc14022"/>
      <w:bookmarkStart w:id="93" w:name="_Toc18096"/>
      <w:r>
        <w:rPr>
          <w:rFonts w:hint="eastAsia" w:ascii="仿宋_GB2312" w:hAnsi="仿宋_GB2312" w:eastAsia="仿宋_GB2312" w:cs="仿宋_GB2312"/>
          <w:b/>
          <w:bCs/>
          <w:szCs w:val="32"/>
        </w:rPr>
        <w:t>1.决策类指标</w:t>
      </w:r>
      <w:bookmarkEnd w:id="92"/>
      <w:bookmarkEnd w:id="93"/>
    </w:p>
    <w:p w14:paraId="2EC7911D">
      <w:pPr>
        <w:ind w:firstLine="640"/>
        <w:jc w:val="both"/>
        <w:rPr>
          <w:rFonts w:hint="eastAsia" w:ascii="黑体" w:hAnsi="黑体" w:eastAsia="黑体" w:cs="黑体"/>
          <w:sz w:val="28"/>
          <w:szCs w:val="28"/>
        </w:rPr>
      </w:pPr>
      <w:r>
        <w:rPr>
          <w:rFonts w:hint="eastAsia" w:ascii="仿宋_GB2312" w:hAnsi="仿宋_GB2312" w:eastAsia="仿宋_GB2312" w:cs="仿宋_GB2312"/>
          <w:szCs w:val="32"/>
        </w:rPr>
        <w:t>项目决策评价主要是从项目立项依据充分性、立项程序规范性、绩效目标合理性、绩效指标明确性、预算编制科学性、资金分配合理性进行分析。决策类指标设计分值20分，综合评价得分</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bookmarkStart w:id="94" w:name="_Toc2138"/>
      <w:bookmarkStart w:id="95" w:name="_Toc11960"/>
      <w:bookmarkStart w:id="96" w:name="_Toc971"/>
      <w:bookmarkStart w:id="97" w:name="_Toc12993"/>
      <w:bookmarkStart w:id="98" w:name="_Toc32589"/>
      <w:bookmarkStart w:id="99" w:name="_Toc11718"/>
      <w:r>
        <w:rPr>
          <w:rFonts w:hint="eastAsia" w:ascii="仿宋_GB2312" w:hAnsi="仿宋_GB2312" w:eastAsia="仿宋_GB2312" w:cs="仿宋_GB2312"/>
          <w:szCs w:val="32"/>
        </w:rPr>
        <w:t>具体得分情况如下表所示：</w:t>
      </w:r>
      <w:bookmarkEnd w:id="94"/>
      <w:bookmarkEnd w:id="95"/>
      <w:bookmarkEnd w:id="96"/>
      <w:bookmarkEnd w:id="97"/>
      <w:bookmarkEnd w:id="98"/>
      <w:bookmarkEnd w:id="99"/>
    </w:p>
    <w:p w14:paraId="01F84202">
      <w:pPr>
        <w:ind w:firstLine="560"/>
        <w:jc w:val="center"/>
        <w:rPr>
          <w:rFonts w:ascii="黑体" w:hAnsi="黑体" w:eastAsia="黑体" w:cs="黑体"/>
          <w:sz w:val="28"/>
          <w:szCs w:val="28"/>
        </w:rPr>
      </w:pPr>
      <w:r>
        <w:rPr>
          <w:rFonts w:hint="eastAsia" w:ascii="黑体" w:hAnsi="黑体" w:eastAsia="黑体" w:cs="黑体"/>
          <w:sz w:val="28"/>
          <w:szCs w:val="28"/>
        </w:rPr>
        <w:t>表3-2 决策类指标得分情况</w:t>
      </w:r>
    </w:p>
    <w:tbl>
      <w:tblPr>
        <w:tblStyle w:val="1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49"/>
        <w:gridCol w:w="1219"/>
        <w:gridCol w:w="1138"/>
        <w:gridCol w:w="1484"/>
      </w:tblGrid>
      <w:tr w14:paraId="7B8E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919" w:type="dxa"/>
            <w:shd w:val="clear" w:color="000000" w:fill="D7D7D7" w:themeFill="background1" w:themeFillShade="D8"/>
            <w:vAlign w:val="center"/>
          </w:tcPr>
          <w:p w14:paraId="3FAAE99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149" w:type="dxa"/>
            <w:shd w:val="clear" w:color="000000" w:fill="D7D7D7" w:themeFill="background1" w:themeFillShade="D8"/>
            <w:vAlign w:val="center"/>
          </w:tcPr>
          <w:p w14:paraId="707BB30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19" w:type="dxa"/>
            <w:shd w:val="clear" w:color="000000" w:fill="D7D7D7" w:themeFill="background1" w:themeFillShade="D8"/>
            <w:vAlign w:val="center"/>
          </w:tcPr>
          <w:p w14:paraId="05898C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138" w:type="dxa"/>
            <w:shd w:val="clear" w:color="000000" w:fill="D7D7D7" w:themeFill="background1" w:themeFillShade="D8"/>
            <w:vAlign w:val="center"/>
          </w:tcPr>
          <w:p w14:paraId="7A280E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484" w:type="dxa"/>
            <w:shd w:val="clear" w:color="000000" w:fill="D7D7D7" w:themeFill="background1" w:themeFillShade="D8"/>
            <w:vAlign w:val="center"/>
          </w:tcPr>
          <w:p w14:paraId="01BC981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1667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46364A26">
            <w:pPr>
              <w:widowControl/>
              <w:spacing w:line="520" w:lineRule="exact"/>
              <w:ind w:firstLine="0" w:firstLineChars="0"/>
              <w:jc w:val="center"/>
              <w:textAlignment w:val="center"/>
              <w:rPr>
                <w:rFonts w:ascii="宋体" w:hAnsi="宋体" w:eastAsia="宋体" w:cs="宋体"/>
                <w:color w:val="000000"/>
                <w:kern w:val="0"/>
                <w:sz w:val="21"/>
                <w:szCs w:val="21"/>
              </w:rPr>
            </w:pPr>
            <w:bookmarkStart w:id="100" w:name="_Toc11307"/>
            <w:bookmarkStart w:id="101" w:name="_Toc25934"/>
            <w:bookmarkStart w:id="102" w:name="_Toc17323"/>
            <w:bookmarkStart w:id="103" w:name="_Toc30653"/>
            <w:bookmarkStart w:id="104" w:name="_Toc6395"/>
            <w:bookmarkStart w:id="105" w:name="_Toc27825"/>
            <w:bookmarkStart w:id="106" w:name="_Toc21776"/>
            <w:bookmarkStart w:id="107" w:name="_Toc7165"/>
            <w:r>
              <w:rPr>
                <w:rFonts w:hint="eastAsia" w:ascii="宋体" w:hAnsi="宋体" w:eastAsia="宋体" w:cs="宋体"/>
                <w:color w:val="000000"/>
                <w:kern w:val="0"/>
                <w:sz w:val="21"/>
                <w:szCs w:val="21"/>
              </w:rPr>
              <w:t>A1项目立项</w:t>
            </w:r>
            <w:bookmarkEnd w:id="100"/>
            <w:bookmarkEnd w:id="101"/>
            <w:bookmarkEnd w:id="102"/>
            <w:bookmarkEnd w:id="103"/>
            <w:bookmarkEnd w:id="104"/>
            <w:bookmarkEnd w:id="105"/>
            <w:bookmarkEnd w:id="106"/>
            <w:bookmarkEnd w:id="107"/>
          </w:p>
        </w:tc>
        <w:tc>
          <w:tcPr>
            <w:tcW w:w="3149" w:type="dxa"/>
            <w:vAlign w:val="center"/>
          </w:tcPr>
          <w:p w14:paraId="500FD72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A1-1立项依据充分性</w:t>
            </w:r>
          </w:p>
        </w:tc>
        <w:tc>
          <w:tcPr>
            <w:tcW w:w="1219" w:type="dxa"/>
            <w:vAlign w:val="center"/>
          </w:tcPr>
          <w:p w14:paraId="796E07E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3A5DD75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5FC71E1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35F1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66ECA977">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2C200F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A1-2立项程序规范性</w:t>
            </w:r>
          </w:p>
        </w:tc>
        <w:tc>
          <w:tcPr>
            <w:tcW w:w="1219" w:type="dxa"/>
            <w:vAlign w:val="center"/>
          </w:tcPr>
          <w:p w14:paraId="4CDC603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933699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3272E29F">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54B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0C1FCD8A">
            <w:pPr>
              <w:widowControl/>
              <w:spacing w:line="520" w:lineRule="exact"/>
              <w:ind w:firstLine="0" w:firstLineChars="0"/>
              <w:jc w:val="center"/>
              <w:textAlignment w:val="center"/>
              <w:rPr>
                <w:rFonts w:ascii="宋体" w:hAnsi="宋体" w:eastAsia="宋体" w:cs="宋体"/>
                <w:color w:val="000000"/>
                <w:kern w:val="0"/>
                <w:sz w:val="21"/>
                <w:szCs w:val="21"/>
              </w:rPr>
            </w:pPr>
            <w:bookmarkStart w:id="108" w:name="_Toc31528"/>
            <w:bookmarkStart w:id="109" w:name="_Toc24226"/>
            <w:bookmarkStart w:id="110" w:name="_Toc14752"/>
            <w:bookmarkStart w:id="111" w:name="_Toc16446"/>
            <w:bookmarkStart w:id="112" w:name="_Toc14907"/>
            <w:bookmarkStart w:id="113" w:name="_Toc22110"/>
            <w:bookmarkStart w:id="114" w:name="_Toc9983"/>
            <w:r>
              <w:rPr>
                <w:rFonts w:hint="eastAsia" w:ascii="宋体" w:hAnsi="宋体" w:eastAsia="宋体" w:cs="宋体"/>
                <w:color w:val="000000"/>
                <w:kern w:val="0"/>
                <w:sz w:val="21"/>
                <w:szCs w:val="21"/>
              </w:rPr>
              <w:t>A2绩效目标</w:t>
            </w:r>
            <w:bookmarkEnd w:id="108"/>
            <w:bookmarkEnd w:id="109"/>
            <w:bookmarkEnd w:id="110"/>
            <w:bookmarkEnd w:id="111"/>
            <w:bookmarkEnd w:id="112"/>
            <w:bookmarkEnd w:id="113"/>
            <w:bookmarkEnd w:id="114"/>
          </w:p>
        </w:tc>
        <w:tc>
          <w:tcPr>
            <w:tcW w:w="3149" w:type="dxa"/>
            <w:vAlign w:val="center"/>
          </w:tcPr>
          <w:p w14:paraId="4183B9A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A2-1绩效目标合理性</w:t>
            </w:r>
          </w:p>
        </w:tc>
        <w:tc>
          <w:tcPr>
            <w:tcW w:w="1219" w:type="dxa"/>
            <w:vAlign w:val="center"/>
          </w:tcPr>
          <w:p w14:paraId="6A023E9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5E2D835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4" w:type="dxa"/>
            <w:vAlign w:val="center"/>
          </w:tcPr>
          <w:p w14:paraId="1B79DBF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3BBD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0ACFBC3A">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D7178C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A2-2绩效指标明确性</w:t>
            </w:r>
          </w:p>
        </w:tc>
        <w:tc>
          <w:tcPr>
            <w:tcW w:w="1219" w:type="dxa"/>
            <w:vAlign w:val="center"/>
          </w:tcPr>
          <w:p w14:paraId="4CC63D4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1838B3A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49EAEF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414F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0A98487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A3资金投入</w:t>
            </w:r>
          </w:p>
        </w:tc>
        <w:tc>
          <w:tcPr>
            <w:tcW w:w="3149" w:type="dxa"/>
            <w:vAlign w:val="center"/>
          </w:tcPr>
          <w:p w14:paraId="0765F8D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A3-1预算编制科学性</w:t>
            </w:r>
          </w:p>
        </w:tc>
        <w:tc>
          <w:tcPr>
            <w:tcW w:w="1219" w:type="dxa"/>
            <w:vAlign w:val="center"/>
          </w:tcPr>
          <w:p w14:paraId="2FFA3359">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4A00B52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484" w:type="dxa"/>
            <w:vAlign w:val="center"/>
          </w:tcPr>
          <w:p w14:paraId="374F447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44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57D382F0">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062C652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A3-2资金分配合理性</w:t>
            </w:r>
          </w:p>
        </w:tc>
        <w:tc>
          <w:tcPr>
            <w:tcW w:w="1219" w:type="dxa"/>
            <w:vAlign w:val="center"/>
          </w:tcPr>
          <w:p w14:paraId="070D483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22E9D7C">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4" w:type="dxa"/>
            <w:vAlign w:val="center"/>
          </w:tcPr>
          <w:p w14:paraId="2C7B18B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135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8" w:type="dxa"/>
            <w:gridSpan w:val="2"/>
            <w:vAlign w:val="center"/>
          </w:tcPr>
          <w:p w14:paraId="5907738A">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一级指标决策类得分合计</w:t>
            </w:r>
          </w:p>
        </w:tc>
        <w:tc>
          <w:tcPr>
            <w:tcW w:w="1219" w:type="dxa"/>
            <w:vAlign w:val="center"/>
          </w:tcPr>
          <w:p w14:paraId="089D95F3">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138" w:type="dxa"/>
            <w:vAlign w:val="center"/>
          </w:tcPr>
          <w:p w14:paraId="31537A8A">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w:t>
            </w:r>
          </w:p>
        </w:tc>
        <w:tc>
          <w:tcPr>
            <w:tcW w:w="1484" w:type="dxa"/>
            <w:vAlign w:val="center"/>
          </w:tcPr>
          <w:p w14:paraId="36EE7FAD">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100</w:t>
            </w:r>
          </w:p>
        </w:tc>
      </w:tr>
    </w:tbl>
    <w:p w14:paraId="45635715">
      <w:pPr>
        <w:ind w:firstLine="640"/>
        <w:jc w:val="both"/>
        <w:rPr>
          <w:rFonts w:ascii="仿宋_GB2312" w:hAnsi="仿宋_GB2312" w:eastAsia="仿宋_GB2312" w:cs="仿宋_GB2312"/>
          <w:szCs w:val="32"/>
        </w:rPr>
      </w:pPr>
      <w:bookmarkStart w:id="115" w:name="_Toc22538"/>
      <w:bookmarkStart w:id="116" w:name="_Toc30936"/>
      <w:r>
        <w:rPr>
          <w:rFonts w:hint="eastAsia" w:ascii="仿宋_GB2312" w:hAnsi="仿宋_GB2312" w:eastAsia="仿宋_GB2312" w:cs="仿宋_GB2312"/>
          <w:szCs w:val="32"/>
        </w:rPr>
        <w:t>（1）A1-1立项依据充分性</w:t>
      </w:r>
    </w:p>
    <w:p w14:paraId="190489E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百年大计，教育为本。教育是民族振兴、社会进步的基石，是提高国民素质、促进人的全面发展的根本途径，寄托着亿万家庭对美好生活的期盼。强国必先强教，优先发展教育、提高教育现代化水平，对实现全面建成小康社会奋斗目标、建设富强民主文明和谐的社会主义现代化国家具有决定性意义。 </w:t>
      </w:r>
    </w:p>
    <w:p w14:paraId="281760EC">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总书记在</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报告中明确指出：“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劳全面发展的社会主义建设者和接班人。推动城乡义务教育一体化发展，高度重视农村义务教育，努力让每个孩子都能享有公平而有质量的教育</w:t>
      </w:r>
      <w:r>
        <w:rPr>
          <w:rFonts w:hint="eastAsia" w:ascii="仿宋_GB2312" w:hAnsi="仿宋_GB2312" w:eastAsia="仿宋_GB2312" w:cs="仿宋_GB2312"/>
          <w:sz w:val="32"/>
          <w:szCs w:val="32"/>
          <w:lang w:val="en-US" w:eastAsia="zh-CN"/>
        </w:rPr>
        <w:t>。”</w:t>
      </w:r>
    </w:p>
    <w:p w14:paraId="7848D2B1">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永济市教育体育局</w:t>
      </w:r>
      <w:r>
        <w:rPr>
          <w:rFonts w:hint="eastAsia" w:ascii="仿宋_GB2312" w:hAnsi="仿宋_GB2312" w:eastAsia="仿宋_GB2312" w:cs="仿宋_GB2312"/>
          <w:sz w:val="32"/>
          <w:szCs w:val="32"/>
          <w:lang w:val="en-US" w:eastAsia="zh-CN"/>
        </w:rPr>
        <w:t>的职责包括</w:t>
      </w:r>
      <w:r>
        <w:rPr>
          <w:rFonts w:hint="eastAsia" w:ascii="仿宋_GB2312" w:hAnsi="仿宋_GB2312" w:eastAsia="仿宋_GB2312" w:cs="仿宋_GB2312"/>
          <w:sz w:val="32"/>
          <w:szCs w:val="32"/>
        </w:rPr>
        <w:t>负责本部门教育经费的统筹管理；参与拟定教育经费筹措、拨款、基建投资的政策，负责统计经费投入情况，监测经费筹措和使用情况；负责本部门预算中的教育经费预决算及经费使用的监督管理；会同有关部门提出资源整合配置的政策和措施建议，优化资源配置。负责推进义务教育均衡发展和促进教育公平；承担义务教育的宏观指导与协调</w:t>
      </w:r>
      <w:r>
        <w:rPr>
          <w:rFonts w:hint="eastAsia" w:ascii="仿宋_GB2312" w:hAnsi="仿宋_GB2312" w:eastAsia="仿宋_GB2312" w:cs="仿宋_GB2312"/>
          <w:sz w:val="32"/>
          <w:szCs w:val="32"/>
          <w:lang w:val="en-US" w:eastAsia="zh-CN"/>
        </w:rPr>
        <w:t>等相关工作。综上，该项目属于部门履职所需。</w:t>
      </w:r>
    </w:p>
    <w:p w14:paraId="64ED144A">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8"/>
          <w:szCs w:val="32"/>
        </w:rPr>
        <w:t>从上文一、（二）资金投入情况来看，该项目资金来源为中央、省、</w:t>
      </w:r>
      <w:r>
        <w:rPr>
          <w:rFonts w:hint="eastAsia" w:ascii="仿宋_GB2312" w:hAnsi="仿宋_GB2312" w:eastAsia="仿宋_GB2312" w:cs="仿宋_GB2312"/>
          <w:kern w:val="28"/>
          <w:szCs w:val="32"/>
          <w:lang w:val="en-US" w:eastAsia="zh-CN"/>
        </w:rPr>
        <w:t>市</w:t>
      </w:r>
      <w:r>
        <w:rPr>
          <w:rFonts w:hint="eastAsia" w:ascii="仿宋_GB2312" w:hAnsi="仿宋_GB2312" w:eastAsia="仿宋_GB2312" w:cs="仿宋_GB2312"/>
          <w:kern w:val="28"/>
          <w:szCs w:val="32"/>
        </w:rPr>
        <w:t>三级，项目属于公共财政支持范围，符合中央、地方事权支出责任划分原则。</w:t>
      </w:r>
    </w:p>
    <w:p w14:paraId="61D15D1B">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评价组通过查阅资料未发现存在相关部门同类项目与本项目</w:t>
      </w:r>
      <w:r>
        <w:rPr>
          <w:rFonts w:hint="eastAsia" w:ascii="仿宋_GB2312" w:hAnsi="仿宋_GB2312" w:eastAsia="仿宋_GB2312" w:cs="仿宋_GB2312"/>
          <w:szCs w:val="32"/>
        </w:rPr>
        <w:t>重复的情况。</w:t>
      </w:r>
    </w:p>
    <w:p w14:paraId="02F36273">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14:paraId="1EB23841">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（2）A1-2立项程序规范性</w:t>
      </w:r>
    </w:p>
    <w:p w14:paraId="4F44CD3C">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w:t>
      </w:r>
      <w:r>
        <w:rPr>
          <w:rFonts w:hint="eastAsia" w:ascii="仿宋_GB2312" w:hAnsi="仿宋_GB2312" w:eastAsia="仿宋_GB2312" w:cs="仿宋_GB2312"/>
          <w:kern w:val="28"/>
          <w:szCs w:val="32"/>
          <w:lang w:val="en-US" w:eastAsia="zh-CN"/>
        </w:rPr>
        <w:t>目依据</w:t>
      </w:r>
      <w:r>
        <w:rPr>
          <w:rFonts w:hint="eastAsia" w:ascii="仿宋_GB2312" w:hAnsi="仿宋_GB2312" w:eastAsia="仿宋_GB2312" w:cs="仿宋_GB2312"/>
          <w:kern w:val="28"/>
          <w:szCs w:val="32"/>
        </w:rPr>
        <w:t>永财教〔2023〕4号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永财教〔2023〕26号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永财教〔2023〕27号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永财教〔2023〕60号等文件开展工作。项目程序合规，提交资料符合要求。政策依据充分，申报、审批手续合规、完整</w:t>
      </w:r>
      <w:r>
        <w:rPr>
          <w:rFonts w:hint="eastAsia" w:ascii="仿宋_GB2312" w:hAnsi="仿宋_GB2312" w:eastAsia="仿宋_GB2312" w:cs="仿宋_GB2312"/>
          <w:szCs w:val="32"/>
          <w:lang w:val="en-US" w:eastAsia="zh-CN"/>
        </w:rPr>
        <w:t>。</w:t>
      </w:r>
    </w:p>
    <w:p w14:paraId="0424E88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2218861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（3）A2-1绩效目标合理性</w:t>
      </w:r>
    </w:p>
    <w:p w14:paraId="07AD337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通过核查绩效目标申报表，评价组发现本项目设置了绩效目标，与其单位的实际工作内容相关，与预算确定的项目投资额相匹配。项目预期产出效益和效果符合正常业绩水平。</w:t>
      </w:r>
    </w:p>
    <w:p w14:paraId="6513C3E5">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满分4分，得分4分，得分率100%。</w:t>
      </w:r>
    </w:p>
    <w:p w14:paraId="7CD330F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（4）A2-2绩效指标明确性</w:t>
      </w:r>
    </w:p>
    <w:p w14:paraId="771D7878">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kern w:val="28"/>
          <w:szCs w:val="32"/>
        </w:rPr>
        <w:t>评价</w:t>
      </w:r>
      <w:r>
        <w:rPr>
          <w:rFonts w:hint="eastAsia" w:ascii="仿宋_GB2312" w:hAnsi="仿宋_GB2312" w:eastAsia="仿宋_GB2312" w:cs="仿宋_GB2312"/>
          <w:kern w:val="28"/>
          <w:szCs w:val="32"/>
          <w:lang w:val="en-US" w:eastAsia="zh-CN"/>
        </w:rPr>
        <w:t>组</w:t>
      </w:r>
      <w:r>
        <w:rPr>
          <w:rFonts w:hint="eastAsia" w:ascii="仿宋_GB2312" w:hAnsi="仿宋_GB2312" w:eastAsia="仿宋_GB2312" w:cs="仿宋_GB2312"/>
          <w:kern w:val="28"/>
          <w:szCs w:val="32"/>
        </w:rPr>
        <w:t>通过查看项目实施单位绩效目标申报表，项目实施单位将项目年度目标分为产出、效益、满意度三个指标。绩效目标细分明确、通过清晰、量化的指标予以体现</w:t>
      </w:r>
      <w:r>
        <w:rPr>
          <w:rFonts w:hint="eastAsia" w:ascii="仿宋_GB2312" w:hAnsi="仿宋_GB2312" w:eastAsia="仿宋_GB2312" w:cs="仿宋_GB2312"/>
          <w:szCs w:val="32"/>
          <w:highlight w:val="none"/>
        </w:rPr>
        <w:t>。</w:t>
      </w:r>
    </w:p>
    <w:p w14:paraId="4BEC573F">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6C03405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（5）A3-1预算编制科学性</w:t>
      </w:r>
    </w:p>
    <w:p w14:paraId="15B020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项目依据</w:t>
      </w:r>
      <w:r>
        <w:rPr>
          <w:rFonts w:hint="eastAsia" w:ascii="仿宋_GB2312" w:hAnsi="仿宋_GB2312" w:eastAsia="仿宋_GB2312" w:cs="仿宋_GB2312"/>
          <w:sz w:val="32"/>
          <w:szCs w:val="32"/>
        </w:rPr>
        <w:t>《山西省财政厅 教育厅关于印发&lt;</w:t>
      </w:r>
      <w:r>
        <w:rPr>
          <w:rFonts w:ascii="仿宋_GB2312" w:hAnsi="仿宋_GB2312" w:eastAsia="仿宋_GB2312" w:cs="仿宋_GB2312"/>
          <w:sz w:val="32"/>
          <w:szCs w:val="32"/>
        </w:rPr>
        <w:t>城乡义务教育补助经费管理办法</w:t>
      </w:r>
      <w:r>
        <w:rPr>
          <w:rFonts w:hint="eastAsia" w:ascii="仿宋_GB2312" w:hAnsi="仿宋_GB2312" w:eastAsia="仿宋_GB2312" w:cs="仿宋_GB2312"/>
          <w:sz w:val="32"/>
          <w:szCs w:val="32"/>
        </w:rPr>
        <w:t>&gt;的通知》（晋财教〔2021〕132号）</w:t>
      </w:r>
      <w:r>
        <w:rPr>
          <w:rFonts w:hint="eastAsia" w:ascii="仿宋_GB2312" w:hAnsi="仿宋_GB2312" w:eastAsia="仿宋_GB2312" w:cs="仿宋_GB2312"/>
          <w:sz w:val="32"/>
          <w:szCs w:val="32"/>
          <w:lang w:val="en-US" w:eastAsia="zh-CN"/>
        </w:rPr>
        <w:t>等文件，结合</w:t>
      </w:r>
      <w:r>
        <w:rPr>
          <w:rFonts w:hint="eastAsia" w:ascii="仿宋_GB2312" w:hAnsi="仿宋_GB2312" w:eastAsia="仿宋_GB2312" w:cs="仿宋_GB2312"/>
          <w:kern w:val="28"/>
          <w:szCs w:val="32"/>
        </w:rPr>
        <w:t>永财教〔2023〕4号、永财教〔2023〕26号、永财教〔2023〕27号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永财教〔2023〕60号等文件精神，共下达项目资金</w:t>
      </w:r>
      <w:r>
        <w:rPr>
          <w:rFonts w:hint="eastAsia" w:ascii="仿宋_GB2312" w:hAnsi="仿宋_GB2312" w:eastAsia="仿宋_GB2312" w:cs="仿宋_GB2312"/>
          <w:kern w:val="28"/>
          <w:szCs w:val="32"/>
          <w:lang w:val="en-US" w:eastAsia="zh-CN"/>
        </w:rPr>
        <w:t>4854.4265</w:t>
      </w:r>
      <w:r>
        <w:rPr>
          <w:rFonts w:hint="eastAsia" w:ascii="仿宋_GB2312" w:hAnsi="仿宋_GB2312" w:eastAsia="仿宋_GB2312" w:cs="仿宋_GB2312"/>
          <w:kern w:val="28"/>
          <w:szCs w:val="32"/>
        </w:rPr>
        <w:t>万元，预算内容与项目内容匹配，预算额度测算依据充分，预算确定的项目资金量与项目任务相匹配</w:t>
      </w:r>
      <w:r>
        <w:rPr>
          <w:rFonts w:hint="eastAsia" w:ascii="仿宋_GB2312" w:hAnsi="仿宋_GB2312" w:eastAsia="仿宋_GB2312" w:cs="仿宋_GB2312"/>
          <w:szCs w:val="32"/>
        </w:rPr>
        <w:t>。</w:t>
      </w:r>
    </w:p>
    <w:p w14:paraId="16A29DBE">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满分4分，得分</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4074528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（6）A3-2资金分配合理性</w:t>
      </w:r>
    </w:p>
    <w:p w14:paraId="54E8D2AC">
      <w:pPr>
        <w:pStyle w:val="21"/>
        <w:ind w:left="0" w:leftChars="0" w:firstLine="640"/>
        <w:jc w:val="lef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永济市教育局根据</w:t>
      </w:r>
      <w:r>
        <w:rPr>
          <w:rFonts w:hint="eastAsia" w:ascii="仿宋_GB2312" w:hAnsi="仿宋_GB2312" w:eastAsia="仿宋_GB2312" w:cs="仿宋_GB2312"/>
          <w:sz w:val="32"/>
          <w:szCs w:val="32"/>
          <w:lang w:val="en-US" w:eastAsia="zh-CN"/>
        </w:rPr>
        <w:t>各义务教育学校学生数、校舍维修情况备案表等按比例将资金分配至各学校</w:t>
      </w:r>
      <w:r>
        <w:rPr>
          <w:rFonts w:hint="eastAsia" w:ascii="仿宋_GB2312" w:hAnsi="仿宋_GB2312" w:eastAsia="仿宋_GB2312" w:cs="仿宋_GB2312"/>
          <w:szCs w:val="32"/>
        </w:rPr>
        <w:t>。</w:t>
      </w:r>
      <w:r>
        <w:rPr>
          <w:rFonts w:hint="eastAsia" w:ascii="仿宋_GB2312" w:hAnsi="仿宋_GB2312" w:eastAsia="仿宋_GB2312" w:cs="仿宋_GB2312"/>
          <w:kern w:val="28"/>
          <w:szCs w:val="32"/>
        </w:rPr>
        <w:t>资金分配额度合理，与项目单位实际相适应</w:t>
      </w:r>
      <w:r>
        <w:rPr>
          <w:rFonts w:hint="eastAsia" w:ascii="仿宋_GB2312" w:hAnsi="仿宋_GB2312" w:eastAsia="仿宋_GB2312" w:cs="仿宋_GB2312"/>
          <w:kern w:val="28"/>
          <w:szCs w:val="32"/>
          <w:lang w:eastAsia="zh-CN"/>
        </w:rPr>
        <w:t>。</w:t>
      </w:r>
    </w:p>
    <w:p w14:paraId="0D2B9F4D">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14:paraId="00A2A355">
      <w:pPr>
        <w:ind w:firstLine="643"/>
        <w:jc w:val="both"/>
        <w:outlineLvl w:val="2"/>
        <w:rPr>
          <w:rFonts w:ascii="仿宋_GB2312" w:hAnsi="仿宋_GB2312" w:eastAsia="仿宋_GB2312" w:cs="仿宋_GB2312"/>
          <w:b/>
          <w:bCs/>
          <w:szCs w:val="32"/>
        </w:rPr>
      </w:pPr>
      <w:r>
        <w:rPr>
          <w:rFonts w:hint="eastAsia" w:ascii="仿宋_GB2312" w:hAnsi="仿宋_GB2312" w:eastAsia="仿宋_GB2312" w:cs="仿宋_GB2312"/>
          <w:b/>
          <w:bCs/>
          <w:szCs w:val="32"/>
        </w:rPr>
        <w:t>2.过程类指标</w:t>
      </w:r>
      <w:bookmarkEnd w:id="115"/>
      <w:bookmarkEnd w:id="116"/>
    </w:p>
    <w:p w14:paraId="1C894B2C">
      <w:pPr>
        <w:pStyle w:val="21"/>
        <w:ind w:left="0" w:leftChars="0" w:firstLine="640"/>
        <w:jc w:val="left"/>
        <w:rPr>
          <w:rFonts w:hint="eastAsia" w:ascii="黑体" w:hAnsi="黑体" w:eastAsia="黑体" w:cs="黑体"/>
          <w:sz w:val="28"/>
          <w:szCs w:val="28"/>
        </w:rPr>
      </w:pPr>
      <w:r>
        <w:rPr>
          <w:rFonts w:hint="eastAsia" w:ascii="仿宋_GB2312" w:hAnsi="仿宋_GB2312" w:eastAsia="仿宋_GB2312" w:cs="仿宋_GB2312"/>
          <w:szCs w:val="32"/>
        </w:rPr>
        <w:t>项目过程评价包括资金管理和组织实施两个方面，资金管理主要评价项目的资金到位率、预算执行率、资金使用合规性。组织实施主要评价项目的管理制度健全性、制度执行有效性。过程类指标设计分值20分，综合评价得分</w:t>
      </w:r>
      <w:r>
        <w:rPr>
          <w:rFonts w:hint="eastAsia" w:ascii="仿宋_GB2312" w:hAnsi="仿宋_GB2312" w:eastAsia="仿宋_GB2312" w:cs="仿宋_GB2312"/>
          <w:szCs w:val="32"/>
          <w:lang w:val="en-US" w:eastAsia="zh-CN"/>
        </w:rPr>
        <w:t>12</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60</w:t>
      </w:r>
      <w:r>
        <w:rPr>
          <w:rFonts w:hint="eastAsia" w:ascii="仿宋_GB2312" w:hAnsi="仿宋_GB2312" w:eastAsia="仿宋_GB2312" w:cs="仿宋_GB2312"/>
          <w:szCs w:val="32"/>
        </w:rPr>
        <w:t>%。</w:t>
      </w:r>
      <w:bookmarkStart w:id="117" w:name="_Toc30969"/>
      <w:bookmarkStart w:id="118" w:name="_Toc11206"/>
      <w:bookmarkStart w:id="119" w:name="_Toc1150"/>
      <w:bookmarkStart w:id="120" w:name="_Toc3236"/>
      <w:bookmarkStart w:id="121" w:name="_Toc291"/>
      <w:bookmarkStart w:id="122" w:name="_Toc9886"/>
      <w:r>
        <w:rPr>
          <w:rFonts w:hint="eastAsia" w:ascii="仿宋_GB2312" w:hAnsi="仿宋_GB2312" w:eastAsia="仿宋_GB2312" w:cs="仿宋_GB2312"/>
          <w:szCs w:val="32"/>
        </w:rPr>
        <w:t>具体得分情况如下表所示：</w:t>
      </w:r>
      <w:bookmarkEnd w:id="117"/>
      <w:bookmarkEnd w:id="118"/>
      <w:bookmarkEnd w:id="119"/>
      <w:bookmarkEnd w:id="120"/>
      <w:bookmarkEnd w:id="121"/>
      <w:bookmarkEnd w:id="122"/>
    </w:p>
    <w:p w14:paraId="4C6A1198">
      <w:pPr>
        <w:ind w:firstLine="560"/>
        <w:jc w:val="center"/>
        <w:rPr>
          <w:rFonts w:ascii="黑体" w:hAnsi="黑体" w:eastAsia="黑体" w:cs="黑体"/>
          <w:sz w:val="28"/>
          <w:szCs w:val="28"/>
        </w:rPr>
      </w:pPr>
      <w:r>
        <w:rPr>
          <w:rFonts w:hint="eastAsia" w:ascii="黑体" w:hAnsi="黑体" w:eastAsia="黑体" w:cs="黑体"/>
          <w:sz w:val="28"/>
          <w:szCs w:val="28"/>
        </w:rPr>
        <w:t>表3-3</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过程类指标得分情况</w:t>
      </w:r>
    </w:p>
    <w:tbl>
      <w:tblPr>
        <w:tblStyle w:val="17"/>
        <w:tblW w:w="8701" w:type="dxa"/>
        <w:jc w:val="center"/>
        <w:tblLayout w:type="fixed"/>
        <w:tblCellMar>
          <w:top w:w="15" w:type="dxa"/>
          <w:left w:w="15" w:type="dxa"/>
          <w:bottom w:w="15" w:type="dxa"/>
          <w:right w:w="15" w:type="dxa"/>
        </w:tblCellMar>
      </w:tblPr>
      <w:tblGrid>
        <w:gridCol w:w="1731"/>
        <w:gridCol w:w="3459"/>
        <w:gridCol w:w="1264"/>
        <w:gridCol w:w="1045"/>
        <w:gridCol w:w="1202"/>
      </w:tblGrid>
      <w:tr w14:paraId="10549AE1">
        <w:tblPrEx>
          <w:tblCellMar>
            <w:top w:w="15" w:type="dxa"/>
            <w:left w:w="15" w:type="dxa"/>
            <w:bottom w:w="15" w:type="dxa"/>
            <w:right w:w="15" w:type="dxa"/>
          </w:tblCellMar>
        </w:tblPrEx>
        <w:trPr>
          <w:trHeight w:val="454" w:hRule="exact"/>
          <w:tblHeader/>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066783B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459"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vAlign w:val="center"/>
          </w:tcPr>
          <w:p w14:paraId="40701E3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69BB5104">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88106B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F1683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12D053B2">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1FBC25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B1资金管理</w:t>
            </w:r>
          </w:p>
        </w:tc>
        <w:tc>
          <w:tcPr>
            <w:tcW w:w="3459" w:type="dxa"/>
            <w:tcBorders>
              <w:top w:val="single" w:color="auto" w:sz="4" w:space="0"/>
              <w:left w:val="single" w:color="auto" w:sz="4" w:space="0"/>
              <w:bottom w:val="single" w:color="auto" w:sz="4" w:space="0"/>
              <w:right w:val="single" w:color="auto" w:sz="4" w:space="0"/>
            </w:tcBorders>
            <w:vAlign w:val="center"/>
          </w:tcPr>
          <w:p w14:paraId="63E9EFD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B1-1资金到位率</w:t>
            </w:r>
          </w:p>
        </w:tc>
        <w:tc>
          <w:tcPr>
            <w:tcW w:w="1264" w:type="dxa"/>
            <w:tcBorders>
              <w:top w:val="single" w:color="auto" w:sz="4" w:space="0"/>
              <w:left w:val="single" w:color="auto" w:sz="4" w:space="0"/>
              <w:bottom w:val="single" w:color="auto" w:sz="4" w:space="0"/>
              <w:right w:val="single" w:color="auto" w:sz="4" w:space="0"/>
            </w:tcBorders>
            <w:vAlign w:val="center"/>
          </w:tcPr>
          <w:p w14:paraId="5370C150">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14:paraId="72C006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24EAD4E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2E4960B">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57CC9595">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0719971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B1-2预算执行率</w:t>
            </w:r>
          </w:p>
        </w:tc>
        <w:tc>
          <w:tcPr>
            <w:tcW w:w="1264" w:type="dxa"/>
            <w:tcBorders>
              <w:top w:val="single" w:color="auto" w:sz="4" w:space="0"/>
              <w:left w:val="single" w:color="auto" w:sz="4" w:space="0"/>
              <w:bottom w:val="single" w:color="auto" w:sz="4" w:space="0"/>
              <w:right w:val="single" w:color="auto" w:sz="4" w:space="0"/>
            </w:tcBorders>
            <w:vAlign w:val="center"/>
          </w:tcPr>
          <w:p w14:paraId="51F424D2">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14:paraId="5433219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734B35D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B25559E">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DF4A54C">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3473256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B1-3资金使用合规性</w:t>
            </w:r>
          </w:p>
        </w:tc>
        <w:tc>
          <w:tcPr>
            <w:tcW w:w="1264" w:type="dxa"/>
            <w:tcBorders>
              <w:top w:val="single" w:color="auto" w:sz="4" w:space="0"/>
              <w:left w:val="single" w:color="auto" w:sz="4" w:space="0"/>
              <w:bottom w:val="single" w:color="auto" w:sz="4" w:space="0"/>
              <w:right w:val="single" w:color="auto" w:sz="4" w:space="0"/>
            </w:tcBorders>
            <w:vAlign w:val="center"/>
          </w:tcPr>
          <w:p w14:paraId="1FE11848">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45" w:type="dxa"/>
            <w:tcBorders>
              <w:top w:val="single" w:color="auto" w:sz="4" w:space="0"/>
              <w:left w:val="single" w:color="auto" w:sz="4" w:space="0"/>
              <w:bottom w:val="single" w:color="auto" w:sz="4" w:space="0"/>
              <w:right w:val="single" w:color="auto" w:sz="4" w:space="0"/>
            </w:tcBorders>
            <w:vAlign w:val="center"/>
          </w:tcPr>
          <w:p w14:paraId="1118AD5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539288E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33.33</w:t>
            </w:r>
          </w:p>
        </w:tc>
      </w:tr>
      <w:tr w14:paraId="11765CC3">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B6DD1E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B2组织实施</w:t>
            </w:r>
          </w:p>
        </w:tc>
        <w:tc>
          <w:tcPr>
            <w:tcW w:w="3459" w:type="dxa"/>
            <w:tcBorders>
              <w:top w:val="single" w:color="auto" w:sz="4" w:space="0"/>
              <w:left w:val="single" w:color="auto" w:sz="4" w:space="0"/>
              <w:bottom w:val="single" w:color="auto" w:sz="4" w:space="0"/>
              <w:right w:val="single" w:color="auto" w:sz="4" w:space="0"/>
            </w:tcBorders>
            <w:vAlign w:val="center"/>
          </w:tcPr>
          <w:p w14:paraId="12323AA5">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B2-1管理制度健全性</w:t>
            </w:r>
          </w:p>
        </w:tc>
        <w:tc>
          <w:tcPr>
            <w:tcW w:w="1264" w:type="dxa"/>
            <w:tcBorders>
              <w:top w:val="single" w:color="auto" w:sz="4" w:space="0"/>
              <w:left w:val="single" w:color="auto" w:sz="4" w:space="0"/>
              <w:bottom w:val="single" w:color="auto" w:sz="4" w:space="0"/>
              <w:right w:val="single" w:color="auto" w:sz="4" w:space="0"/>
            </w:tcBorders>
            <w:vAlign w:val="center"/>
          </w:tcPr>
          <w:p w14:paraId="584F02F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14:paraId="73D5D4F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70C4AD7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253E742">
        <w:tblPrEx>
          <w:tblCellMar>
            <w:top w:w="15" w:type="dxa"/>
            <w:left w:w="15" w:type="dxa"/>
            <w:bottom w:w="15" w:type="dxa"/>
            <w:right w:w="15" w:type="dxa"/>
          </w:tblCellMar>
        </w:tblPrEx>
        <w:trPr>
          <w:trHeight w:val="90" w:hRule="atLeas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6ADD87E0">
            <w:pPr>
              <w:widowControl/>
              <w:spacing w:line="520" w:lineRule="exact"/>
              <w:ind w:firstLine="42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10A81D0E">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B2-2制度执行有效性</w:t>
            </w:r>
          </w:p>
        </w:tc>
        <w:tc>
          <w:tcPr>
            <w:tcW w:w="1264" w:type="dxa"/>
            <w:tcBorders>
              <w:top w:val="single" w:color="auto" w:sz="4" w:space="0"/>
              <w:left w:val="single" w:color="auto" w:sz="4" w:space="0"/>
              <w:bottom w:val="single" w:color="auto" w:sz="4" w:space="0"/>
              <w:right w:val="single" w:color="auto" w:sz="4" w:space="0"/>
            </w:tcBorders>
            <w:vAlign w:val="center"/>
          </w:tcPr>
          <w:p w14:paraId="027E6106">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045" w:type="dxa"/>
            <w:tcBorders>
              <w:top w:val="single" w:color="auto" w:sz="4" w:space="0"/>
              <w:left w:val="single" w:color="auto" w:sz="4" w:space="0"/>
              <w:bottom w:val="single" w:color="auto" w:sz="4" w:space="0"/>
              <w:right w:val="single" w:color="auto" w:sz="4" w:space="0"/>
            </w:tcBorders>
            <w:vAlign w:val="center"/>
          </w:tcPr>
          <w:p w14:paraId="69977F4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1A6862F3">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r>
      <w:tr w14:paraId="2748A3AD">
        <w:tblPrEx>
          <w:tblCellMar>
            <w:top w:w="15" w:type="dxa"/>
            <w:left w:w="15" w:type="dxa"/>
            <w:bottom w:w="15" w:type="dxa"/>
            <w:right w:w="15" w:type="dxa"/>
          </w:tblCellMar>
        </w:tblPrEx>
        <w:trPr>
          <w:trHeight w:val="454" w:hRule="exact"/>
          <w:jc w:val="center"/>
        </w:trPr>
        <w:tc>
          <w:tcPr>
            <w:tcW w:w="5190" w:type="dxa"/>
            <w:gridSpan w:val="2"/>
            <w:tcBorders>
              <w:top w:val="single" w:color="auto" w:sz="4" w:space="0"/>
              <w:left w:val="single" w:color="000000" w:sz="4" w:space="0"/>
              <w:bottom w:val="single" w:color="000000" w:sz="4" w:space="0"/>
              <w:right w:val="single" w:color="000000" w:sz="4" w:space="0"/>
            </w:tcBorders>
            <w:vAlign w:val="center"/>
          </w:tcPr>
          <w:p w14:paraId="538C8439">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一级指标过程类合计</w:t>
            </w:r>
          </w:p>
        </w:tc>
        <w:tc>
          <w:tcPr>
            <w:tcW w:w="1264" w:type="dxa"/>
            <w:tcBorders>
              <w:top w:val="single" w:color="000000" w:sz="4" w:space="0"/>
              <w:left w:val="single" w:color="000000" w:sz="4" w:space="0"/>
              <w:bottom w:val="single" w:color="000000" w:sz="4" w:space="0"/>
              <w:right w:val="single" w:color="000000" w:sz="4" w:space="0"/>
            </w:tcBorders>
            <w:vAlign w:val="center"/>
          </w:tcPr>
          <w:p w14:paraId="6B403EB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045" w:type="dxa"/>
            <w:tcBorders>
              <w:top w:val="single" w:color="000000" w:sz="4" w:space="0"/>
              <w:left w:val="single" w:color="000000" w:sz="4" w:space="0"/>
              <w:bottom w:val="single" w:color="000000" w:sz="4" w:space="0"/>
              <w:right w:val="single" w:color="000000" w:sz="4" w:space="0"/>
            </w:tcBorders>
            <w:vAlign w:val="center"/>
          </w:tcPr>
          <w:p w14:paraId="5EDDB445">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12</w:t>
            </w:r>
          </w:p>
        </w:tc>
        <w:tc>
          <w:tcPr>
            <w:tcW w:w="1202" w:type="dxa"/>
            <w:tcBorders>
              <w:top w:val="single" w:color="000000" w:sz="4" w:space="0"/>
              <w:left w:val="single" w:color="000000" w:sz="4" w:space="0"/>
              <w:bottom w:val="single" w:color="000000" w:sz="4" w:space="0"/>
              <w:right w:val="single" w:color="000000" w:sz="4" w:space="0"/>
            </w:tcBorders>
            <w:vAlign w:val="center"/>
          </w:tcPr>
          <w:p w14:paraId="1E7357EC">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60</w:t>
            </w:r>
          </w:p>
        </w:tc>
      </w:tr>
    </w:tbl>
    <w:p w14:paraId="3132B79C">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（1）B1-1资金到位率</w:t>
      </w:r>
    </w:p>
    <w:p w14:paraId="0BF4CD20">
      <w:pPr>
        <w:rPr>
          <w:rFonts w:hint="eastAsia" w:ascii="仿宋_GB2312" w:hAnsi="仿宋_GB2312" w:eastAsia="仿宋_GB2312" w:cs="仿宋_GB2312"/>
          <w:szCs w:val="32"/>
        </w:rPr>
      </w:pPr>
      <w:r>
        <w:rPr>
          <w:rFonts w:hint="eastAsia" w:ascii="仿宋_GB2312" w:hAnsi="仿宋_GB2312" w:eastAsia="仿宋_GB2312" w:cs="仿宋_GB2312"/>
          <w:szCs w:val="32"/>
        </w:rPr>
        <w:t>通过核查项目财务数据了解到，</w:t>
      </w:r>
      <w:r>
        <w:rPr>
          <w:rFonts w:hint="eastAsia" w:ascii="仿宋_GB2312" w:hAnsi="仿宋_GB2312" w:eastAsia="仿宋_GB2312" w:cs="仿宋_GB2312"/>
          <w:szCs w:val="32"/>
          <w:lang w:val="en-US" w:eastAsia="zh-CN"/>
        </w:rPr>
        <w:t>依据</w:t>
      </w:r>
      <w:r>
        <w:rPr>
          <w:rFonts w:hint="eastAsia" w:ascii="仿宋_GB2312" w:hAnsi="仿宋_GB2312" w:eastAsia="仿宋_GB2312" w:cs="仿宋_GB2312"/>
          <w:kern w:val="28"/>
          <w:szCs w:val="32"/>
        </w:rPr>
        <w:t>永财教〔2023〕4号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永财教〔2023〕26号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永财教〔2023〕27号</w:t>
      </w:r>
      <w:r>
        <w:rPr>
          <w:rFonts w:hint="eastAsia" w:ascii="仿宋_GB2312" w:hAnsi="仿宋_GB2312" w:eastAsia="仿宋_GB2312" w:cs="仿宋_GB2312"/>
          <w:kern w:val="28"/>
          <w:szCs w:val="32"/>
          <w:lang w:eastAsia="zh-CN"/>
        </w:rPr>
        <w:t>、</w:t>
      </w:r>
      <w:r>
        <w:rPr>
          <w:rFonts w:hint="eastAsia" w:ascii="仿宋_GB2312" w:hAnsi="仿宋_GB2312" w:eastAsia="仿宋_GB2312" w:cs="仿宋_GB2312"/>
          <w:kern w:val="28"/>
          <w:szCs w:val="32"/>
        </w:rPr>
        <w:t>永财教〔2023〕60号等文件</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共下达</w:t>
      </w:r>
      <w:r>
        <w:rPr>
          <w:rFonts w:hint="eastAsia" w:ascii="仿宋_GB2312" w:hAnsi="仿宋_GB2312" w:eastAsia="仿宋_GB2312" w:cs="仿宋_GB2312"/>
          <w:szCs w:val="32"/>
          <w:lang w:val="en-US" w:eastAsia="zh-CN"/>
        </w:rPr>
        <w:t>财政</w:t>
      </w:r>
      <w:r>
        <w:rPr>
          <w:rFonts w:hint="eastAsia" w:ascii="仿宋_GB2312" w:hAnsi="仿宋_GB2312" w:eastAsia="仿宋_GB2312" w:cs="仿宋_GB2312"/>
          <w:szCs w:val="32"/>
        </w:rPr>
        <w:t>资金</w:t>
      </w:r>
      <w:r>
        <w:rPr>
          <w:rFonts w:hint="eastAsia" w:ascii="仿宋_GB2312" w:hAnsi="仿宋_GB2312" w:eastAsia="仿宋_GB2312" w:cs="仿宋_GB2312"/>
          <w:kern w:val="28"/>
          <w:sz w:val="32"/>
          <w:szCs w:val="32"/>
        </w:rPr>
        <w:t>4854.4265</w:t>
      </w:r>
      <w:r>
        <w:rPr>
          <w:rFonts w:hint="eastAsia" w:ascii="仿宋_GB2312" w:hAnsi="仿宋_GB2312" w:eastAsia="仿宋_GB2312" w:cs="仿宋_GB2312"/>
          <w:kern w:val="28"/>
          <w:sz w:val="32"/>
          <w:szCs w:val="32"/>
          <w:highlight w:val="none"/>
          <w:lang w:val="en-US" w:eastAsia="zh-CN"/>
        </w:rPr>
        <w:t>万元</w:t>
      </w:r>
      <w:r>
        <w:rPr>
          <w:rFonts w:hint="eastAsia" w:ascii="仿宋_GB2312" w:hAnsi="仿宋_GB2312" w:eastAsia="仿宋_GB2312" w:cs="仿宋_GB2312"/>
          <w:szCs w:val="32"/>
        </w:rPr>
        <w:t>。实际到位资金与预算资金一致，资金到位率100%。</w:t>
      </w:r>
    </w:p>
    <w:p w14:paraId="268674C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满分2分，得分2分，得分率100%。</w:t>
      </w:r>
    </w:p>
    <w:p w14:paraId="2ACAA39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（2）B1-2预算执行率</w:t>
      </w:r>
    </w:p>
    <w:p w14:paraId="41561EE6">
      <w:pPr>
        <w:rPr>
          <w:rFonts w:hint="eastAsia" w:ascii="仿宋_GB2312" w:hAnsi="仿宋_GB2312" w:eastAsia="仿宋_GB2312" w:cs="仿宋_GB2312"/>
          <w:szCs w:val="32"/>
        </w:rPr>
      </w:pPr>
      <w:r>
        <w:rPr>
          <w:rFonts w:hint="eastAsia" w:ascii="仿宋_GB2312" w:hAnsi="仿宋_GB2312" w:eastAsia="仿宋_GB2312" w:cs="仿宋_GB2312"/>
          <w:szCs w:val="32"/>
        </w:rPr>
        <w:t>截至</w:t>
      </w:r>
      <w:r>
        <w:rPr>
          <w:rFonts w:hint="eastAsia" w:ascii="仿宋_GB2312" w:hAnsi="仿宋_GB2312" w:eastAsia="仿宋_GB2312" w:cs="仿宋_GB2312"/>
          <w:color w:val="000000" w:themeColor="text1"/>
          <w:szCs w:val="32"/>
          <w14:textFill>
            <w14:solidFill>
              <w14:schemeClr w14:val="tx1"/>
            </w14:solidFill>
          </w14:textFill>
        </w:rPr>
        <w:t>202</w:t>
      </w: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年12月31日</w:t>
      </w:r>
      <w:r>
        <w:rPr>
          <w:rFonts w:hint="eastAsia" w:ascii="仿宋_GB2312" w:hAnsi="仿宋_GB2312" w:eastAsia="仿宋_GB2312" w:cs="仿宋_GB2312"/>
          <w:szCs w:val="32"/>
        </w:rPr>
        <w:t>，本项目实际到位资金</w:t>
      </w:r>
      <w:r>
        <w:rPr>
          <w:rFonts w:hint="eastAsia" w:ascii="仿宋_GB2312" w:hAnsi="仿宋_GB2312" w:eastAsia="仿宋_GB2312" w:cs="仿宋_GB2312"/>
          <w:kern w:val="28"/>
          <w:sz w:val="32"/>
          <w:szCs w:val="32"/>
        </w:rPr>
        <w:t>4854.4265</w:t>
      </w:r>
      <w:r>
        <w:rPr>
          <w:rFonts w:hint="eastAsia" w:ascii="仿宋_GB2312" w:hAnsi="仿宋_GB2312" w:eastAsia="仿宋_GB2312" w:cs="仿宋_GB2312"/>
          <w:szCs w:val="32"/>
        </w:rPr>
        <w:t>万元，实际支付资金</w:t>
      </w:r>
      <w:r>
        <w:rPr>
          <w:rFonts w:hint="eastAsia" w:ascii="仿宋_GB2312" w:hAnsi="仿宋_GB2312" w:eastAsia="仿宋_GB2312" w:cs="仿宋_GB2312"/>
          <w:sz w:val="32"/>
          <w:szCs w:val="32"/>
        </w:rPr>
        <w:t>4676.730397</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28"/>
          <w:szCs w:val="32"/>
        </w:rPr>
        <w:t>详见上文一、（二）资金使用</w:t>
      </w:r>
      <w:r>
        <w:rPr>
          <w:rFonts w:hint="eastAsia" w:ascii="仿宋_GB2312" w:hAnsi="仿宋_GB2312" w:eastAsia="仿宋_GB2312" w:cs="仿宋_GB2312"/>
          <w:kern w:val="28"/>
          <w:szCs w:val="32"/>
          <w:lang w:val="en-US" w:eastAsia="zh-CN"/>
        </w:rPr>
        <w:t>和结余</w:t>
      </w:r>
      <w:r>
        <w:rPr>
          <w:rFonts w:hint="eastAsia" w:ascii="仿宋_GB2312" w:hAnsi="仿宋_GB2312" w:eastAsia="仿宋_GB2312" w:cs="仿宋_GB2312"/>
          <w:kern w:val="28"/>
          <w:szCs w:val="32"/>
        </w:rPr>
        <w:t>情况</w:t>
      </w:r>
      <w:r>
        <w:rPr>
          <w:rFonts w:hint="eastAsia" w:ascii="仿宋_GB2312" w:hAnsi="仿宋_GB2312" w:eastAsia="仿宋_GB2312" w:cs="仿宋_GB2312"/>
          <w:kern w:val="28"/>
          <w:szCs w:val="32"/>
          <w:lang w:val="en-US" w:eastAsia="zh-CN"/>
        </w:rPr>
        <w:t>表</w:t>
      </w:r>
      <w:r>
        <w:rPr>
          <w:rFonts w:hint="eastAsia" w:ascii="仿宋_GB2312" w:hAnsi="仿宋_GB2312" w:eastAsia="仿宋_GB2312" w:cs="仿宋_GB2312"/>
          <w:kern w:val="28"/>
          <w:szCs w:val="32"/>
        </w:rPr>
        <w:t>（表1-</w:t>
      </w:r>
      <w:r>
        <w:rPr>
          <w:rFonts w:hint="eastAsia" w:ascii="仿宋_GB2312" w:hAnsi="仿宋_GB2312" w:eastAsia="仿宋_GB2312" w:cs="仿宋_GB2312"/>
          <w:kern w:val="28"/>
          <w:szCs w:val="32"/>
          <w:lang w:val="en-US" w:eastAsia="zh-CN"/>
        </w:rPr>
        <w:t>3</w:t>
      </w:r>
      <w:r>
        <w:rPr>
          <w:rFonts w:hint="eastAsia" w:ascii="仿宋_GB2312" w:hAnsi="仿宋_GB2312" w:eastAsia="仿宋_GB2312" w:cs="仿宋_GB2312"/>
          <w:kern w:val="28"/>
          <w:szCs w:val="32"/>
        </w:rPr>
        <w:t>）所述</w:t>
      </w:r>
      <w:r>
        <w:rPr>
          <w:rFonts w:hint="eastAsia" w:ascii="仿宋_GB2312" w:hAnsi="仿宋_GB2312" w:eastAsia="仿宋_GB2312" w:cs="仿宋_GB2312"/>
          <w:szCs w:val="32"/>
        </w:rPr>
        <w:t>。</w:t>
      </w:r>
    </w:p>
    <w:p w14:paraId="5B88D601">
      <w:pPr>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预算执行率=（实际支付资金/到位资金）=（</w:t>
      </w:r>
      <w:r>
        <w:rPr>
          <w:rFonts w:hint="eastAsia" w:ascii="仿宋_GB2312" w:hAnsi="仿宋_GB2312" w:eastAsia="仿宋_GB2312" w:cs="仿宋_GB2312"/>
          <w:sz w:val="32"/>
          <w:szCs w:val="32"/>
        </w:rPr>
        <w:t>4676.730397</w:t>
      </w:r>
      <w:r>
        <w:rPr>
          <w:rFonts w:hint="eastAsia" w:ascii="仿宋_GB2312" w:hAnsi="仿宋_GB2312" w:eastAsia="仿宋_GB2312" w:cs="仿宋_GB2312"/>
          <w:szCs w:val="32"/>
        </w:rPr>
        <w:t>万元/</w:t>
      </w:r>
      <w:r>
        <w:rPr>
          <w:rFonts w:hint="eastAsia" w:ascii="仿宋_GB2312" w:hAnsi="仿宋_GB2312" w:eastAsia="仿宋_GB2312" w:cs="仿宋_GB2312"/>
          <w:kern w:val="28"/>
          <w:sz w:val="32"/>
          <w:szCs w:val="32"/>
        </w:rPr>
        <w:t>4854.4265</w:t>
      </w:r>
      <w:r>
        <w:rPr>
          <w:rFonts w:hint="eastAsia" w:ascii="仿宋_GB2312" w:hAnsi="仿宋_GB2312" w:eastAsia="仿宋_GB2312" w:cs="仿宋_GB2312"/>
          <w:szCs w:val="32"/>
        </w:rPr>
        <w:t>万元）=</w:t>
      </w:r>
      <w:r>
        <w:rPr>
          <w:rFonts w:hint="eastAsia" w:ascii="仿宋_GB2312" w:hAnsi="仿宋_GB2312" w:eastAsia="仿宋_GB2312" w:cs="仿宋_GB2312"/>
          <w:szCs w:val="32"/>
          <w:lang w:val="en-US" w:eastAsia="zh-CN"/>
        </w:rPr>
        <w:t>96.34</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p>
    <w:p w14:paraId="528A7722">
      <w:pPr>
        <w:ind w:firstLine="640"/>
        <w:jc w:val="both"/>
      </w:pPr>
      <w:r>
        <w:rPr>
          <w:rFonts w:hint="eastAsia" w:ascii="仿宋_GB2312" w:hAnsi="仿宋_GB2312" w:eastAsia="仿宋_GB2312" w:cs="仿宋_GB2312"/>
          <w:szCs w:val="32"/>
        </w:rPr>
        <w:t>满分2分，得分2分，得分率100%。</w:t>
      </w:r>
    </w:p>
    <w:p w14:paraId="11F8EDDB">
      <w:pPr>
        <w:ind w:firstLine="640"/>
        <w:jc w:val="both"/>
        <w:rPr>
          <w:rFonts w:hint="default" w:ascii="仿宋_GB2312" w:hAnsi="仿宋_GB2312" w:eastAsia="仿宋_GB2312" w:cs="仿宋_GB2312"/>
          <w:szCs w:val="32"/>
          <w:lang w:val="en-US"/>
        </w:rPr>
      </w:pPr>
      <w:r>
        <w:rPr>
          <w:rFonts w:hint="eastAsia" w:ascii="仿宋_GB2312" w:hAnsi="仿宋_GB2312" w:eastAsia="仿宋_GB2312" w:cs="仿宋_GB2312"/>
          <w:szCs w:val="32"/>
        </w:rPr>
        <w:t>（3）B1-3</w:t>
      </w:r>
      <w:r>
        <w:rPr>
          <w:rFonts w:hint="eastAsia" w:ascii="仿宋_GB2312" w:hAnsi="仿宋_GB2312" w:eastAsia="仿宋_GB2312" w:cs="仿宋_GB2312"/>
          <w:szCs w:val="32"/>
          <w:highlight w:val="none"/>
        </w:rPr>
        <w:t>资金使用合规性</w:t>
      </w:r>
    </w:p>
    <w:p w14:paraId="04049858">
      <w:pPr>
        <w:ind w:firstLine="64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评价组在查核学校财务资料时发现存在以下问题：</w:t>
      </w:r>
    </w:p>
    <w:p w14:paraId="22158B03">
      <w:pPr>
        <w:ind w:firstLine="64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①学校使用公用经费用于支付退休教师慰问品、暂付实习生工资，不符合</w:t>
      </w:r>
      <w:r>
        <w:rPr>
          <w:rFonts w:hint="eastAsia" w:ascii="仿宋_GB2312" w:hAnsi="仿宋_GB2312" w:eastAsia="仿宋_GB2312" w:cs="仿宋_GB2312"/>
          <w:szCs w:val="32"/>
        </w:rPr>
        <w:t>《山西省财政厅 教育厅关于印发&lt;城乡义务教育补助经费管理办法&gt;的通知》（晋财教〔2021〕132号）</w:t>
      </w:r>
      <w:r>
        <w:rPr>
          <w:rFonts w:hint="eastAsia" w:ascii="仿宋_GB2312" w:hAnsi="仿宋_GB2312" w:eastAsia="仿宋_GB2312" w:cs="仿宋_GB2312"/>
          <w:szCs w:val="32"/>
          <w:lang w:val="en-US" w:eastAsia="zh-CN"/>
        </w:rPr>
        <w:t>文件规定“公用经费</w:t>
      </w:r>
      <w:r>
        <w:rPr>
          <w:rFonts w:hint="eastAsia" w:ascii="仿宋_GB2312" w:hAnsi="仿宋_GB2312" w:eastAsia="仿宋_GB2312" w:cs="仿宋_GB2312"/>
          <w:szCs w:val="32"/>
        </w:rPr>
        <w:t>具体支出范围包括：教学业务与管理、信息技术、教师培训、实验实习、文体活动、水电、取暖、交通差旅、邮电，仪器设备及图书资料等购置，房屋、建筑物及仪器设备的日常维修维护等。不得用于人员经费、基本建设投资、偿还债务等方面的支出</w:t>
      </w:r>
      <w:r>
        <w:rPr>
          <w:rFonts w:hint="eastAsia" w:ascii="仿宋_GB2312" w:hAnsi="仿宋_GB2312" w:eastAsia="仿宋_GB2312" w:cs="仿宋_GB2312"/>
          <w:szCs w:val="32"/>
          <w:lang w:val="en-US" w:eastAsia="zh-CN"/>
        </w:rPr>
        <w:t>”。根据评分标准扣1分。</w:t>
      </w:r>
    </w:p>
    <w:p w14:paraId="3EA494B6">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②各义务教育学校在使用资金过程中，存在支付内容与经济科目不匹配的现象。根据评分标准扣2分。</w:t>
      </w:r>
    </w:p>
    <w:p w14:paraId="1DEAE9F3">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③部分校舍维修、</w:t>
      </w:r>
      <w:r>
        <w:rPr>
          <w:rFonts w:hint="eastAsia" w:ascii="仿宋_GB2312" w:hAnsi="仿宋_GB2312" w:eastAsia="仿宋_GB2312" w:cs="仿宋_GB2312"/>
          <w:color w:val="auto"/>
          <w:szCs w:val="32"/>
          <w:highlight w:val="none"/>
          <w:lang w:val="en-US" w:eastAsia="zh-CN"/>
        </w:rPr>
        <w:t>计算机室及理化生实验室改造项目，未按合同中约定的支付进度支付工程款，存在提前支付质保金的现象</w:t>
      </w:r>
      <w:r>
        <w:rPr>
          <w:rFonts w:hint="eastAsia" w:ascii="仿宋_GB2312" w:hAnsi="仿宋_GB2312" w:eastAsia="仿宋_GB2312" w:cs="仿宋_GB2312"/>
          <w:szCs w:val="32"/>
          <w:lang w:val="en-US" w:eastAsia="zh-CN"/>
        </w:rPr>
        <w:t>。根据评分标准扣1分。</w:t>
      </w:r>
    </w:p>
    <w:p w14:paraId="126984D2">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分</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得分率33.33%</w:t>
      </w:r>
      <w:r>
        <w:rPr>
          <w:rFonts w:hint="eastAsia" w:ascii="仿宋_GB2312" w:hAnsi="仿宋_GB2312" w:eastAsia="仿宋_GB2312" w:cs="仿宋_GB2312"/>
          <w:szCs w:val="32"/>
          <w:highlight w:val="none"/>
        </w:rPr>
        <w:t>。</w:t>
      </w:r>
    </w:p>
    <w:p w14:paraId="63EC6DE0">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（4）B2-1 管理制度健全性</w:t>
      </w:r>
    </w:p>
    <w:p w14:paraId="0E07D3C6">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rPr>
        <w:t>评价组通过查看资料，发现项目实施单位</w:t>
      </w:r>
      <w:r>
        <w:rPr>
          <w:rFonts w:hint="eastAsia" w:ascii="仿宋_GB2312" w:hAnsi="仿宋_GB2312" w:eastAsia="仿宋_GB2312" w:cs="仿宋_GB2312"/>
          <w:szCs w:val="32"/>
          <w:lang w:val="en-US" w:eastAsia="zh-CN"/>
        </w:rPr>
        <w:t>已</w:t>
      </w:r>
      <w:r>
        <w:rPr>
          <w:rFonts w:hint="eastAsia" w:ascii="仿宋_GB2312" w:hAnsi="仿宋_GB2312" w:eastAsia="仿宋_GB2312" w:cs="仿宋_GB2312"/>
          <w:szCs w:val="32"/>
        </w:rPr>
        <w:t>制定</w:t>
      </w:r>
      <w:r>
        <w:rPr>
          <w:rFonts w:hint="eastAsia" w:ascii="Times New Roman" w:hAnsi="Times New Roman" w:eastAsia="仿宋_GB2312" w:cs="Times New Roman"/>
          <w:kern w:val="2"/>
          <w:sz w:val="32"/>
          <w:szCs w:val="32"/>
          <w:lang w:val="en-US" w:eastAsia="zh-CN" w:bidi="ar-SA"/>
        </w:rPr>
        <w:t>相应的业务和财务管理制度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包括</w:t>
      </w:r>
      <w:r>
        <w:rPr>
          <w:rFonts w:hint="eastAsia" w:ascii="仿宋_GB2312" w:hAnsi="仿宋_GB2312" w:eastAsia="仿宋_GB2312" w:cs="仿宋_GB2312"/>
          <w:szCs w:val="32"/>
        </w:rPr>
        <w:t>专项资金管理</w:t>
      </w:r>
      <w:r>
        <w:rPr>
          <w:rFonts w:hint="eastAsia" w:ascii="仿宋_GB2312" w:hAnsi="仿宋_GB2312" w:eastAsia="仿宋_GB2312" w:cs="仿宋_GB2312"/>
          <w:szCs w:val="32"/>
          <w:lang w:val="en-US" w:eastAsia="zh-CN"/>
        </w:rPr>
        <w:t>制度</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三重一大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决策制度、内控制度</w:t>
      </w:r>
      <w:r>
        <w:rPr>
          <w:rFonts w:hint="eastAsia" w:ascii="仿宋_GB2312" w:hAnsi="仿宋_GB2312" w:eastAsia="仿宋_GB2312" w:cs="仿宋_GB2312"/>
          <w:szCs w:val="32"/>
        </w:rPr>
        <w:t>等。</w:t>
      </w:r>
      <w:r>
        <w:rPr>
          <w:rFonts w:hint="eastAsia" w:ascii="Times New Roman" w:hAnsi="Times New Roman" w:eastAsia="仿宋_GB2312" w:cs="Times New Roman"/>
          <w:kern w:val="2"/>
          <w:sz w:val="32"/>
          <w:szCs w:val="32"/>
          <w:lang w:val="en-US" w:eastAsia="zh-CN" w:bidi="ar-SA"/>
        </w:rPr>
        <w:t>管理和财务制度合法合规，详细完整，对相关资金的申请、审批、运用等作了具体规定</w:t>
      </w:r>
      <w:r>
        <w:rPr>
          <w:rFonts w:hint="eastAsia" w:ascii="仿宋_GB2312" w:hAnsi="仿宋_GB2312" w:eastAsia="仿宋_GB2312" w:cs="仿宋_GB2312"/>
          <w:szCs w:val="32"/>
        </w:rPr>
        <w:t>。</w:t>
      </w:r>
    </w:p>
    <w:p w14:paraId="4805CE2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分，得分率100%。</w:t>
      </w:r>
    </w:p>
    <w:p w14:paraId="00957FF7">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）B2-2 制度执行有效性</w:t>
      </w:r>
    </w:p>
    <w:p w14:paraId="6B782CFF">
      <w:pPr>
        <w:pStyle w:val="21"/>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评价组通过核查</w:t>
      </w:r>
      <w:r>
        <w:rPr>
          <w:rFonts w:hint="eastAsia" w:ascii="仿宋_GB2312" w:hAnsi="仿宋_GB2312" w:eastAsia="仿宋_GB2312" w:cs="仿宋_GB2312"/>
          <w:szCs w:val="32"/>
          <w:lang w:val="en-US" w:eastAsia="zh-CN"/>
        </w:rPr>
        <w:t>项目</w:t>
      </w:r>
      <w:r>
        <w:rPr>
          <w:rFonts w:hint="eastAsia" w:ascii="仿宋_GB2312" w:hAnsi="仿宋_GB2312" w:eastAsia="仿宋_GB2312" w:cs="仿宋_GB2312"/>
          <w:szCs w:val="32"/>
        </w:rPr>
        <w:t>资料，了解到</w:t>
      </w:r>
      <w:r>
        <w:rPr>
          <w:rFonts w:hint="eastAsia" w:ascii="仿宋_GB2312" w:hAnsi="仿宋_GB2312" w:eastAsia="仿宋_GB2312" w:cs="仿宋_GB2312"/>
          <w:szCs w:val="32"/>
          <w:lang w:val="en-US" w:eastAsia="zh-CN"/>
        </w:rPr>
        <w:t>各学校基本按政策文件实施项目，但存在以下问题：</w:t>
      </w:r>
    </w:p>
    <w:p w14:paraId="5E305AED">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lang w:val="en-US" w:eastAsia="zh-CN"/>
        </w:rPr>
        <w:t>①制度执行不规范。如：一是部分资金拨付会计凭证缺少相关责任人员的签字，后附的合同、会议记录等原始单据不完整。二是</w:t>
      </w:r>
      <w:r>
        <w:rPr>
          <w:rFonts w:hint="eastAsia" w:ascii="仿宋_GB2312" w:hAnsi="仿宋_GB2312" w:eastAsia="仿宋_GB2312" w:cs="仿宋_GB2312"/>
          <w:szCs w:val="32"/>
          <w:highlight w:val="none"/>
          <w:lang w:val="en-US" w:eastAsia="zh-CN"/>
        </w:rPr>
        <w:t>会计凭证及国库集中支付凭证中的支付用途填写含糊、不明确，不符合《财政部办公厅 教育部办公厅关于印发&lt;预算管理一体化系统中城乡义务教育补助经费“用途”列填写指南&gt;的通知》（财办教</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2号</w:t>
      </w:r>
      <w:r>
        <w:rPr>
          <w:rFonts w:hint="eastAsia" w:ascii="仿宋_GB2312" w:hAnsi="仿宋_GB2312" w:eastAsia="仿宋_GB2312" w:cs="仿宋_GB2312"/>
          <w:szCs w:val="32"/>
          <w:highlight w:val="none"/>
          <w:lang w:val="en-US" w:eastAsia="zh-CN"/>
        </w:rPr>
        <w:t>）文件规定。三是会计凭证后所附发票存在空白发票、纳税人识别号未填写、购买方名称为个人的现象。四是建设类</w:t>
      </w:r>
      <w:r>
        <w:rPr>
          <w:rFonts w:hint="eastAsia" w:ascii="仿宋_GB2312" w:hAnsi="仿宋_GB2312" w:eastAsia="仿宋_GB2312" w:cs="仿宋_GB2312"/>
          <w:szCs w:val="32"/>
          <w:highlight w:val="none"/>
        </w:rPr>
        <w:t>项目实施单位</w:t>
      </w:r>
      <w:r>
        <w:rPr>
          <w:rFonts w:hint="eastAsia" w:ascii="仿宋_GB2312" w:hAnsi="仿宋_GB2312" w:eastAsia="仿宋_GB2312" w:cs="仿宋_GB2312"/>
          <w:szCs w:val="32"/>
          <w:highlight w:val="none"/>
          <w:lang w:val="en-US" w:eastAsia="zh-CN"/>
        </w:rPr>
        <w:t>均未</w:t>
      </w:r>
      <w:r>
        <w:rPr>
          <w:rFonts w:hint="eastAsia" w:ascii="仿宋_GB2312" w:hAnsi="仿宋_GB2312" w:eastAsia="仿宋_GB2312" w:cs="仿宋_GB2312"/>
          <w:szCs w:val="32"/>
          <w:highlight w:val="none"/>
        </w:rPr>
        <w:t>编制竣工财务决算报告。</w:t>
      </w:r>
      <w:r>
        <w:rPr>
          <w:rFonts w:hint="eastAsia" w:ascii="仿宋_GB2312" w:hAnsi="仿宋_GB2312" w:eastAsia="仿宋_GB2312" w:cs="仿宋_GB2312"/>
          <w:szCs w:val="32"/>
          <w:highlight w:val="none"/>
          <w:lang w:val="en-US" w:eastAsia="zh-CN"/>
        </w:rPr>
        <w:t>违反了</w:t>
      </w:r>
      <w:r>
        <w:rPr>
          <w:rFonts w:hint="eastAsia" w:ascii="仿宋_GB2312" w:hAnsi="仿宋_GB2312" w:eastAsia="仿宋_GB2312" w:cs="仿宋_GB2312"/>
          <w:szCs w:val="32"/>
          <w:highlight w:val="none"/>
        </w:rPr>
        <w:t>《关于印发基本建设项目竣工财务决算管理暂行办法的通知》（财建〔2016〕503号）文件要求，“基本建设项目完工可投入使用或者试运行合格后，应当在3个月内编报竣工财务决算，特殊情况确需延长的，中小型项目不得超过2个月，大型项目不得超过6个月”</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lang w:val="en-US" w:eastAsia="zh-CN"/>
        </w:rPr>
        <w:t>根据评分标准扣3分</w:t>
      </w:r>
      <w:r>
        <w:rPr>
          <w:rFonts w:hint="eastAsia" w:ascii="仿宋_GB2312" w:hAnsi="仿宋_GB2312" w:eastAsia="仿宋_GB2312" w:cs="仿宋_GB2312"/>
          <w:szCs w:val="32"/>
          <w:highlight w:val="none"/>
          <w:lang w:val="en-US" w:eastAsia="zh-CN"/>
        </w:rPr>
        <w:t>。</w:t>
      </w:r>
    </w:p>
    <w:p w14:paraId="13DF8E6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②部分项目资料不完整，且未整理装订。如：一是家庭经济困难学生认定申请表中，无学生就读学校公章、负责人签字及认定意见；二是花名册中无负责人和资助专干签字；三是认定小组成员中无家长代表和学生代表，不符合</w:t>
      </w: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等六部门</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山西省教育厅等六部门家庭经济困难学生认定办法</w:t>
      </w:r>
      <w:r>
        <w:rPr>
          <w:rFonts w:hint="eastAsia" w:ascii="仿宋_GB2312" w:hAnsi="仿宋_GB2312" w:eastAsia="仿宋_GB2312" w:cs="仿宋_GB2312"/>
          <w:sz w:val="32"/>
          <w:szCs w:val="32"/>
        </w:rPr>
        <w:t>&gt;的通知》（晋财教〔20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第二章第八条规定：“幼儿园、小学、初中、普通高中、中等职业学校成立以学校（幼儿园）主要负责人为组长的家庭经济困难学生认定小组，成员应包括学校（园）领导、资助工作人员、教师代表、学生代表、家长代表等，具体产生方法由各校（园）自行制定”。四是部分学校的校舍维修改造和实验室及计算机教室改造项目缺少设计、监理等合同，验收报告中项目实施时间等要素填写不完整。根据评分标准扣1分</w:t>
      </w:r>
      <w:r>
        <w:rPr>
          <w:rFonts w:hint="eastAsia" w:ascii="仿宋_GB2312" w:hAnsi="仿宋_GB2312" w:eastAsia="仿宋_GB2312" w:cs="仿宋_GB2312"/>
          <w:szCs w:val="32"/>
          <w:highlight w:val="none"/>
        </w:rPr>
        <w:t>。</w:t>
      </w:r>
    </w:p>
    <w:p w14:paraId="717A0A43">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8</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50</w:t>
      </w:r>
      <w:r>
        <w:rPr>
          <w:rFonts w:hint="eastAsia" w:ascii="仿宋_GB2312" w:hAnsi="仿宋_GB2312" w:eastAsia="仿宋_GB2312" w:cs="仿宋_GB2312"/>
          <w:szCs w:val="32"/>
          <w:highlight w:val="none"/>
        </w:rPr>
        <w:t>%。</w:t>
      </w:r>
    </w:p>
    <w:p w14:paraId="0019AFE7">
      <w:pPr>
        <w:numPr>
          <w:ilvl w:val="0"/>
          <w:numId w:val="0"/>
        </w:numPr>
        <w:ind w:firstLine="643" w:firstLineChars="200"/>
        <w:jc w:val="both"/>
        <w:outlineLvl w:val="2"/>
        <w:rPr>
          <w:rFonts w:hint="eastAsia" w:ascii="仿宋_GB2312" w:hAnsi="仿宋_GB2312" w:eastAsia="仿宋_GB2312" w:cs="仿宋_GB2312"/>
          <w:b/>
          <w:bCs/>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产出类指标</w:t>
      </w:r>
    </w:p>
    <w:p w14:paraId="7DAFDA25">
      <w:pPr>
        <w:ind w:firstLine="640" w:firstLineChars="200"/>
        <w:jc w:val="left"/>
      </w:pPr>
      <w:r>
        <w:rPr>
          <w:rFonts w:hint="eastAsia" w:ascii="仿宋" w:hAnsi="仿宋" w:eastAsia="仿宋" w:cs="仿宋"/>
          <w:kern w:val="28"/>
          <w:sz w:val="32"/>
          <w:szCs w:val="32"/>
        </w:rPr>
        <w:t>按项目性质及特点，评价组将其分为两类进行考核</w:t>
      </w:r>
      <w:r>
        <w:rPr>
          <w:rFonts w:hint="eastAsia" w:eastAsia="仿宋_GB2312"/>
          <w:sz w:val="32"/>
          <w:szCs w:val="32"/>
          <w:lang w:val="en-US" w:eastAsia="zh-CN"/>
        </w:rPr>
        <w:t>，按照</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所占比重进行打分</w:t>
      </w:r>
      <w:r>
        <w:rPr>
          <w:rFonts w:hint="eastAsia" w:ascii="仿宋_GB2312" w:hAnsi="仿宋_GB2312" w:eastAsia="仿宋_GB2312" w:cs="仿宋_GB2312"/>
          <w:sz w:val="32"/>
          <w:szCs w:val="32"/>
        </w:rPr>
        <w:t>。</w:t>
      </w:r>
      <w:r>
        <w:rPr>
          <w:rFonts w:hint="eastAsia" w:eastAsia="仿宋_GB2312"/>
          <w:sz w:val="32"/>
          <w:szCs w:val="32"/>
        </w:rPr>
        <w:t>产出评价设计分</w:t>
      </w:r>
      <w:r>
        <w:rPr>
          <w:rFonts w:hint="eastAsia" w:ascii="仿宋_GB2312" w:hAnsi="仿宋_GB2312" w:eastAsia="仿宋_GB2312" w:cs="仿宋_GB2312"/>
          <w:sz w:val="32"/>
          <w:szCs w:val="32"/>
        </w:rPr>
        <w:t>值30分，综合评价得分</w:t>
      </w:r>
      <w:r>
        <w:rPr>
          <w:rFonts w:hint="eastAsia" w:ascii="仿宋_GB2312" w:hAnsi="仿宋_GB2312" w:eastAsia="仿宋_GB2312" w:cs="仿宋_GB2312"/>
          <w:sz w:val="32"/>
          <w:szCs w:val="32"/>
          <w:lang w:val="en-US" w:eastAsia="zh-CN"/>
        </w:rPr>
        <w:t>29.45</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98.17</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情况如下表</w:t>
      </w:r>
      <w:r>
        <w:rPr>
          <w:rFonts w:hint="eastAsia" w:ascii="仿宋_GB2312" w:hAnsi="仿宋_GB2312" w:eastAsia="仿宋_GB2312" w:cs="仿宋_GB2312"/>
          <w:sz w:val="32"/>
          <w:szCs w:val="32"/>
        </w:rPr>
        <w:t>所示：</w:t>
      </w:r>
    </w:p>
    <w:p w14:paraId="6B88BB77">
      <w:pPr>
        <w:widowControl w:val="0"/>
        <w:jc w:val="center"/>
        <w:rPr>
          <w:rFonts w:hint="eastAsia" w:ascii="黑体" w:hAnsi="黑体" w:eastAsia="黑体" w:cs="黑体"/>
          <w:kern w:val="2"/>
          <w:sz w:val="24"/>
          <w:szCs w:val="24"/>
          <w:lang w:val="en-US" w:eastAsia="zh-CN" w:bidi="ar-SA"/>
        </w:rPr>
      </w:pPr>
      <w:r>
        <w:rPr>
          <w:rFonts w:hint="eastAsia" w:ascii="黑体" w:hAnsi="黑体" w:eastAsia="黑体" w:cs="黑体"/>
          <w:bCs/>
          <w:kern w:val="2"/>
          <w:sz w:val="28"/>
          <w:szCs w:val="28"/>
          <w:lang w:val="en-US" w:eastAsia="zh-CN" w:bidi="ar-SA"/>
        </w:rPr>
        <w:t>表3-4 产出类项目得分表</w:t>
      </w:r>
    </w:p>
    <w:tbl>
      <w:tblPr>
        <w:tblStyle w:val="17"/>
        <w:tblW w:w="8941" w:type="dxa"/>
        <w:jc w:val="center"/>
        <w:tblLayout w:type="fixed"/>
        <w:tblCellMar>
          <w:top w:w="0" w:type="dxa"/>
          <w:left w:w="108" w:type="dxa"/>
          <w:bottom w:w="0" w:type="dxa"/>
          <w:right w:w="108" w:type="dxa"/>
        </w:tblCellMar>
      </w:tblPr>
      <w:tblGrid>
        <w:gridCol w:w="1372"/>
        <w:gridCol w:w="3583"/>
        <w:gridCol w:w="1950"/>
        <w:gridCol w:w="2036"/>
      </w:tblGrid>
      <w:tr w14:paraId="61121BCF">
        <w:tblPrEx>
          <w:tblCellMar>
            <w:top w:w="0" w:type="dxa"/>
            <w:left w:w="108" w:type="dxa"/>
            <w:bottom w:w="0" w:type="dxa"/>
            <w:right w:w="108" w:type="dxa"/>
          </w:tblCellMar>
        </w:tblPrEx>
        <w:trPr>
          <w:cantSplit/>
          <w:trHeight w:val="567" w:hRule="exact"/>
          <w:jc w:val="center"/>
        </w:trPr>
        <w:tc>
          <w:tcPr>
            <w:tcW w:w="137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967A1AB">
            <w:pPr>
              <w:widowControl/>
              <w:spacing w:line="480" w:lineRule="exact"/>
              <w:ind w:firstLine="0" w:firstLineChars="0"/>
              <w:jc w:val="center"/>
              <w:textAlignment w:val="center"/>
              <w:rPr>
                <w:rFonts w:hint="eastAsia" w:ascii="宋体" w:hAnsi="宋体" w:eastAsia="宋体" w:cs="宋体"/>
                <w:b/>
                <w:color w:val="auto"/>
                <w:kern w:val="0"/>
                <w:sz w:val="21"/>
                <w:szCs w:val="20"/>
              </w:rPr>
            </w:pPr>
            <w:r>
              <w:rPr>
                <w:rFonts w:hint="eastAsia" w:ascii="宋体" w:hAnsi="宋体" w:eastAsia="宋体" w:cs="宋体"/>
                <w:b/>
                <w:color w:val="auto"/>
                <w:kern w:val="0"/>
                <w:sz w:val="21"/>
                <w:szCs w:val="20"/>
              </w:rPr>
              <w:t>指标</w:t>
            </w:r>
          </w:p>
        </w:tc>
        <w:tc>
          <w:tcPr>
            <w:tcW w:w="358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7C90C18">
            <w:pPr>
              <w:widowControl/>
              <w:spacing w:line="480" w:lineRule="exact"/>
              <w:ind w:firstLine="0" w:firstLineChars="0"/>
              <w:jc w:val="center"/>
              <w:textAlignment w:val="center"/>
              <w:rPr>
                <w:rFonts w:hint="eastAsia" w:ascii="宋体" w:hAnsi="宋体" w:eastAsia="宋体" w:cs="宋体"/>
                <w:b/>
                <w:color w:val="auto"/>
                <w:kern w:val="0"/>
                <w:sz w:val="21"/>
                <w:szCs w:val="20"/>
              </w:rPr>
            </w:pPr>
            <w:r>
              <w:rPr>
                <w:rFonts w:hint="eastAsia" w:ascii="宋体" w:hAnsi="宋体" w:eastAsia="宋体" w:cs="宋体"/>
                <w:b/>
                <w:color w:val="auto"/>
                <w:kern w:val="0"/>
                <w:sz w:val="21"/>
                <w:szCs w:val="20"/>
              </w:rPr>
              <w:t>补贴类</w:t>
            </w:r>
          </w:p>
        </w:tc>
        <w:tc>
          <w:tcPr>
            <w:tcW w:w="19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8799029">
            <w:pPr>
              <w:widowControl/>
              <w:spacing w:line="480" w:lineRule="exact"/>
              <w:ind w:firstLine="0" w:firstLineChars="0"/>
              <w:jc w:val="center"/>
              <w:textAlignment w:val="center"/>
              <w:rPr>
                <w:rFonts w:hint="eastAsia" w:ascii="宋体" w:hAnsi="宋体" w:eastAsia="宋体" w:cs="宋体"/>
                <w:b/>
                <w:color w:val="auto"/>
                <w:kern w:val="0"/>
                <w:sz w:val="21"/>
                <w:szCs w:val="20"/>
              </w:rPr>
            </w:pPr>
            <w:r>
              <w:rPr>
                <w:rFonts w:hint="eastAsia" w:ascii="宋体" w:hAnsi="宋体" w:eastAsia="宋体" w:cs="宋体"/>
                <w:b/>
                <w:color w:val="auto"/>
                <w:kern w:val="0"/>
                <w:sz w:val="21"/>
                <w:szCs w:val="20"/>
                <w:lang w:val="en-US" w:eastAsia="zh-CN"/>
              </w:rPr>
              <w:t>建设</w:t>
            </w:r>
            <w:r>
              <w:rPr>
                <w:rFonts w:hint="eastAsia" w:ascii="宋体" w:hAnsi="宋体" w:eastAsia="宋体" w:cs="宋体"/>
                <w:b/>
                <w:color w:val="auto"/>
                <w:kern w:val="0"/>
                <w:sz w:val="21"/>
                <w:szCs w:val="20"/>
              </w:rPr>
              <w:t>类</w:t>
            </w:r>
          </w:p>
        </w:tc>
        <w:tc>
          <w:tcPr>
            <w:tcW w:w="20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BC04D67">
            <w:pPr>
              <w:widowControl/>
              <w:spacing w:line="480" w:lineRule="exact"/>
              <w:ind w:firstLine="0" w:firstLineChars="0"/>
              <w:jc w:val="center"/>
              <w:textAlignment w:val="center"/>
              <w:rPr>
                <w:rFonts w:hint="eastAsia" w:ascii="宋体" w:hAnsi="宋体" w:eastAsia="宋体" w:cs="宋体"/>
                <w:b/>
                <w:color w:val="auto"/>
                <w:kern w:val="0"/>
                <w:sz w:val="21"/>
                <w:szCs w:val="20"/>
              </w:rPr>
            </w:pPr>
            <w:r>
              <w:rPr>
                <w:rFonts w:hint="eastAsia" w:ascii="宋体" w:hAnsi="宋体" w:eastAsia="宋体" w:cs="宋体"/>
                <w:b/>
                <w:color w:val="auto"/>
                <w:kern w:val="0"/>
                <w:sz w:val="21"/>
                <w:szCs w:val="20"/>
              </w:rPr>
              <w:t>合计</w:t>
            </w:r>
          </w:p>
        </w:tc>
      </w:tr>
      <w:tr w14:paraId="7CFC7E3A">
        <w:tblPrEx>
          <w:tblCellMar>
            <w:top w:w="0" w:type="dxa"/>
            <w:left w:w="108" w:type="dxa"/>
            <w:bottom w:w="0" w:type="dxa"/>
            <w:right w:w="108" w:type="dxa"/>
          </w:tblCellMar>
        </w:tblPrEx>
        <w:trPr>
          <w:cantSplit/>
          <w:trHeight w:val="567" w:hRule="exact"/>
          <w:jc w:val="center"/>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22A8750">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rPr>
              <w:t>权重</w:t>
            </w:r>
            <w:r>
              <w:rPr>
                <w:rFonts w:hint="eastAsia" w:ascii="宋体" w:hAnsi="宋体" w:eastAsia="宋体" w:cs="宋体"/>
                <w:bCs/>
                <w:color w:val="auto"/>
                <w:kern w:val="0"/>
                <w:sz w:val="21"/>
                <w:szCs w:val="20"/>
                <w:lang w:eastAsia="zh-CN"/>
              </w:rPr>
              <w:t>（</w:t>
            </w:r>
            <w:r>
              <w:rPr>
                <w:rFonts w:hint="eastAsia" w:ascii="宋体" w:hAnsi="宋体" w:eastAsia="宋体" w:cs="宋体"/>
                <w:bCs/>
                <w:color w:val="auto"/>
                <w:kern w:val="0"/>
                <w:sz w:val="21"/>
                <w:szCs w:val="20"/>
                <w:lang w:val="en-US" w:eastAsia="zh-CN"/>
              </w:rPr>
              <w:t>A</w:t>
            </w:r>
            <w:r>
              <w:rPr>
                <w:rFonts w:hint="eastAsia" w:ascii="宋体" w:hAnsi="宋体" w:eastAsia="宋体" w:cs="宋体"/>
                <w:bCs/>
                <w:color w:val="auto"/>
                <w:kern w:val="0"/>
                <w:sz w:val="21"/>
                <w:szCs w:val="20"/>
                <w:lang w:eastAsia="zh-CN"/>
              </w:rPr>
              <w:t>）</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14:paraId="62665006">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rPr>
              <w:t>81.74%</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927631">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rPr>
              <w:t>18.26%</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463A2D59">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rPr>
              <w:t>100%</w:t>
            </w:r>
          </w:p>
        </w:tc>
      </w:tr>
      <w:tr w14:paraId="27BE61F3">
        <w:tblPrEx>
          <w:tblCellMar>
            <w:top w:w="0" w:type="dxa"/>
            <w:left w:w="108" w:type="dxa"/>
            <w:bottom w:w="0" w:type="dxa"/>
            <w:right w:w="108" w:type="dxa"/>
          </w:tblCellMar>
        </w:tblPrEx>
        <w:trPr>
          <w:cantSplit/>
          <w:trHeight w:val="567" w:hRule="exact"/>
          <w:jc w:val="center"/>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AB9F134">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rPr>
            </w:pPr>
            <w:r>
              <w:rPr>
                <w:rFonts w:hint="eastAsia" w:ascii="宋体" w:hAnsi="宋体" w:eastAsia="宋体" w:cs="宋体"/>
                <w:bCs/>
                <w:color w:val="auto"/>
                <w:kern w:val="0"/>
                <w:sz w:val="21"/>
                <w:szCs w:val="20"/>
                <w:lang w:val="en-US" w:eastAsia="zh-CN"/>
              </w:rPr>
              <w:t>单项得分（B）</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14:paraId="570EC289">
            <w:pPr>
              <w:widowControl/>
              <w:spacing w:line="480" w:lineRule="exact"/>
              <w:ind w:firstLine="0" w:firstLineChars="0"/>
              <w:jc w:val="center"/>
              <w:textAlignment w:val="center"/>
              <w:rPr>
                <w:rFonts w:hint="default"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bidi="ar-SA"/>
              </w:rPr>
              <w:t>30</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8B66C50">
            <w:pPr>
              <w:widowControl/>
              <w:spacing w:line="480" w:lineRule="exact"/>
              <w:ind w:firstLine="0" w:firstLineChars="0"/>
              <w:jc w:val="center"/>
              <w:textAlignment w:val="center"/>
              <w:rPr>
                <w:rFonts w:hint="default" w:ascii="宋体" w:hAnsi="宋体" w:eastAsia="宋体" w:cs="宋体"/>
                <w:bCs/>
                <w:color w:val="auto"/>
                <w:kern w:val="0"/>
                <w:sz w:val="21"/>
                <w:szCs w:val="20"/>
                <w:lang w:val="en-US" w:eastAsia="zh-CN"/>
              </w:rPr>
            </w:pPr>
            <w:r>
              <w:rPr>
                <w:rFonts w:hint="eastAsia" w:ascii="宋体" w:hAnsi="宋体" w:eastAsia="宋体" w:cs="宋体"/>
                <w:bCs/>
                <w:color w:val="auto"/>
                <w:kern w:val="0"/>
                <w:sz w:val="21"/>
                <w:szCs w:val="20"/>
                <w:lang w:val="en-US" w:eastAsia="zh-CN"/>
              </w:rPr>
              <w:t>27</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2B1CDEAF">
            <w:pPr>
              <w:widowControl/>
              <w:spacing w:line="480" w:lineRule="exact"/>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rPr>
              <w:t>-</w:t>
            </w:r>
          </w:p>
        </w:tc>
      </w:tr>
      <w:tr w14:paraId="7870E35B">
        <w:tblPrEx>
          <w:tblCellMar>
            <w:top w:w="0" w:type="dxa"/>
            <w:left w:w="108" w:type="dxa"/>
            <w:bottom w:w="0" w:type="dxa"/>
            <w:right w:w="108" w:type="dxa"/>
          </w:tblCellMar>
        </w:tblPrEx>
        <w:trPr>
          <w:cantSplit/>
          <w:trHeight w:val="770" w:hRule="exact"/>
          <w:jc w:val="center"/>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CC34EC9">
            <w:pPr>
              <w:widowControl/>
              <w:spacing w:line="240" w:lineRule="auto"/>
              <w:ind w:firstLine="0" w:firstLineChars="0"/>
              <w:jc w:val="center"/>
              <w:textAlignment w:val="center"/>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rPr>
              <w:t>权重</w:t>
            </w:r>
            <w:r>
              <w:rPr>
                <w:rFonts w:hint="eastAsia" w:ascii="宋体" w:hAnsi="宋体" w:eastAsia="宋体" w:cs="宋体"/>
                <w:bCs/>
                <w:color w:val="auto"/>
                <w:kern w:val="0"/>
                <w:sz w:val="21"/>
                <w:szCs w:val="20"/>
              </w:rPr>
              <w:t>得分</w:t>
            </w:r>
            <w:r>
              <w:rPr>
                <w:rFonts w:hint="eastAsia" w:ascii="宋体" w:hAnsi="宋体" w:eastAsia="宋体" w:cs="宋体"/>
                <w:bCs/>
                <w:color w:val="auto"/>
                <w:kern w:val="0"/>
                <w:sz w:val="21"/>
                <w:szCs w:val="20"/>
                <w:lang w:eastAsia="zh-CN"/>
              </w:rPr>
              <w:t>（</w:t>
            </w:r>
            <w:r>
              <w:rPr>
                <w:rFonts w:hint="eastAsia" w:ascii="宋体" w:hAnsi="宋体" w:eastAsia="宋体" w:cs="宋体"/>
                <w:b w:val="0"/>
                <w:bCs/>
                <w:color w:val="auto"/>
                <w:kern w:val="0"/>
                <w:sz w:val="21"/>
                <w:szCs w:val="20"/>
                <w:lang w:val="en-US" w:eastAsia="zh-CN"/>
              </w:rPr>
              <w:t>C=A*B</w:t>
            </w:r>
            <w:r>
              <w:rPr>
                <w:rFonts w:hint="eastAsia" w:ascii="宋体" w:hAnsi="宋体" w:eastAsia="宋体" w:cs="宋体"/>
                <w:bCs/>
                <w:color w:val="auto"/>
                <w:kern w:val="0"/>
                <w:sz w:val="21"/>
                <w:szCs w:val="20"/>
                <w:lang w:eastAsia="zh-CN"/>
              </w:rPr>
              <w:t>）</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14:paraId="08985AD3">
            <w:pPr>
              <w:widowControl/>
              <w:spacing w:line="480" w:lineRule="exact"/>
              <w:ind w:firstLine="0" w:firstLineChars="0"/>
              <w:jc w:val="center"/>
              <w:textAlignment w:val="center"/>
              <w:rPr>
                <w:rFonts w:hint="default"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bidi="ar-SA"/>
              </w:rPr>
              <w:t>24.52</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2AF87A">
            <w:pPr>
              <w:widowControl/>
              <w:spacing w:line="480" w:lineRule="exact"/>
              <w:ind w:firstLine="0" w:firstLineChars="0"/>
              <w:jc w:val="center"/>
              <w:textAlignment w:val="center"/>
              <w:rPr>
                <w:rFonts w:hint="default"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bidi="ar-SA"/>
              </w:rPr>
              <w:t>4.93</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67D2BEC">
            <w:pPr>
              <w:widowControl/>
              <w:spacing w:line="480" w:lineRule="exact"/>
              <w:ind w:firstLine="0" w:firstLineChars="0"/>
              <w:jc w:val="center"/>
              <w:textAlignment w:val="center"/>
              <w:rPr>
                <w:rFonts w:hint="default" w:ascii="宋体" w:hAnsi="宋体" w:eastAsia="宋体" w:cs="宋体"/>
                <w:bCs/>
                <w:color w:val="auto"/>
                <w:kern w:val="0"/>
                <w:sz w:val="21"/>
                <w:szCs w:val="20"/>
                <w:lang w:val="en-US" w:eastAsia="zh-CN" w:bidi="ar-SA"/>
              </w:rPr>
            </w:pPr>
            <w:r>
              <w:rPr>
                <w:rFonts w:hint="eastAsia" w:ascii="宋体" w:hAnsi="宋体" w:eastAsia="宋体" w:cs="宋体"/>
                <w:bCs/>
                <w:color w:val="auto"/>
                <w:kern w:val="0"/>
                <w:sz w:val="21"/>
                <w:szCs w:val="20"/>
                <w:lang w:val="en-US" w:eastAsia="zh-CN" w:bidi="ar-SA"/>
              </w:rPr>
              <w:t>29.45</w:t>
            </w:r>
          </w:p>
        </w:tc>
      </w:tr>
    </w:tbl>
    <w:p w14:paraId="683C2775">
      <w:pPr>
        <w:pStyle w:val="21"/>
        <w:ind w:left="0" w:leftChars="0" w:firstLine="640"/>
        <w:jc w:val="left"/>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3.1补贴类</w:t>
      </w:r>
    </w:p>
    <w:p w14:paraId="70F86B91">
      <w:pPr>
        <w:pStyle w:val="21"/>
        <w:ind w:left="0" w:leftChars="0" w:firstLine="640"/>
        <w:jc w:val="left"/>
        <w:rPr>
          <w:rFonts w:hint="eastAsia" w:ascii="黑体" w:hAnsi="黑体" w:eastAsia="黑体" w:cs="黑体"/>
          <w:sz w:val="28"/>
          <w:szCs w:val="28"/>
        </w:rPr>
      </w:pPr>
      <w:r>
        <w:rPr>
          <w:rFonts w:hint="eastAsia" w:ascii="仿宋_GB2312" w:hAnsi="仿宋_GB2312" w:eastAsia="仿宋_GB2312" w:cs="仿宋_GB2312"/>
          <w:szCs w:val="32"/>
        </w:rPr>
        <w:t>项目产出主要评价项目产出数量、产出质量、产出时效、产出成本。产出数量主要评价</w:t>
      </w:r>
      <w:r>
        <w:rPr>
          <w:rFonts w:hint="eastAsia" w:ascii="仿宋_GB2312" w:hAnsi="仿宋_GB2312" w:eastAsia="仿宋_GB2312" w:cs="仿宋_GB2312"/>
          <w:szCs w:val="32"/>
          <w:lang w:val="en-US" w:eastAsia="zh-CN"/>
        </w:rPr>
        <w:t>公用经费补助完成情况、困难学生经费补助完成情况</w:t>
      </w:r>
      <w:r>
        <w:rPr>
          <w:rFonts w:hint="eastAsia" w:ascii="仿宋_GB2312" w:hAnsi="仿宋_GB2312" w:eastAsia="仿宋_GB2312" w:cs="仿宋_GB2312"/>
          <w:szCs w:val="32"/>
        </w:rPr>
        <w:t>；产出质量主要评价</w:t>
      </w:r>
      <w:r>
        <w:rPr>
          <w:rFonts w:hint="eastAsia" w:ascii="仿宋_GB2312" w:hAnsi="仿宋_GB2312" w:eastAsia="仿宋_GB2312" w:cs="仿宋_GB2312"/>
          <w:szCs w:val="32"/>
          <w:lang w:val="en-US" w:eastAsia="zh-CN"/>
        </w:rPr>
        <w:t>受助学生资格认定情况</w:t>
      </w:r>
      <w:r>
        <w:rPr>
          <w:rFonts w:hint="eastAsia" w:ascii="仿宋_GB2312" w:hAnsi="仿宋_GB2312" w:eastAsia="仿宋_GB2312" w:cs="仿宋_GB2312"/>
          <w:szCs w:val="32"/>
        </w:rPr>
        <w:t>；产出时效主要评价</w:t>
      </w:r>
      <w:r>
        <w:rPr>
          <w:rFonts w:hint="eastAsia" w:ascii="仿宋_GB2312" w:hAnsi="仿宋_GB2312" w:eastAsia="仿宋_GB2312" w:cs="仿宋_GB2312"/>
          <w:szCs w:val="32"/>
          <w:lang w:val="en-US" w:eastAsia="zh-CN"/>
        </w:rPr>
        <w:t>资金拨付及时性</w:t>
      </w:r>
      <w:r>
        <w:rPr>
          <w:rFonts w:hint="eastAsia" w:ascii="仿宋_GB2312" w:hAnsi="仿宋_GB2312" w:eastAsia="仿宋_GB2312" w:cs="仿宋_GB2312"/>
          <w:szCs w:val="32"/>
        </w:rPr>
        <w:t>；产出成本主要评价</w:t>
      </w:r>
      <w:r>
        <w:rPr>
          <w:rFonts w:hint="eastAsia" w:ascii="仿宋_GB2312" w:hAnsi="仿宋_GB2312" w:eastAsia="仿宋_GB2312" w:cs="仿宋_GB2312"/>
          <w:szCs w:val="32"/>
          <w:lang w:val="en-US" w:eastAsia="zh-CN"/>
        </w:rPr>
        <w:t>补助标准合规</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补贴类</w:t>
      </w:r>
      <w:r>
        <w:rPr>
          <w:rFonts w:hint="eastAsia" w:ascii="仿宋_GB2312" w:hAnsi="仿宋_GB2312" w:eastAsia="仿宋_GB2312" w:cs="仿宋_GB2312"/>
          <w:szCs w:val="32"/>
        </w:rPr>
        <w:t>产出指标设计分值30分，综合评价得分</w:t>
      </w:r>
      <w:r>
        <w:rPr>
          <w:rFonts w:hint="eastAsia" w:ascii="仿宋_GB2312" w:hAnsi="仿宋_GB2312" w:eastAsia="仿宋_GB2312" w:cs="仿宋_GB2312"/>
          <w:szCs w:val="32"/>
          <w:lang w:val="en-US" w:eastAsia="zh-CN"/>
        </w:rPr>
        <w:t>30</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%。具体得分情况如下表所示：</w:t>
      </w:r>
    </w:p>
    <w:p w14:paraId="6C3B5088">
      <w:pPr>
        <w:ind w:firstLine="560"/>
        <w:jc w:val="center"/>
        <w:rPr>
          <w:rFonts w:ascii="黑体" w:hAnsi="黑体" w:eastAsia="黑体" w:cs="黑体"/>
          <w:sz w:val="28"/>
          <w:szCs w:val="28"/>
        </w:rPr>
      </w:pPr>
      <w:r>
        <w:rPr>
          <w:rFonts w:hint="eastAsia" w:ascii="黑体" w:hAnsi="黑体" w:eastAsia="黑体" w:cs="黑体"/>
          <w:sz w:val="28"/>
          <w:szCs w:val="28"/>
        </w:rPr>
        <w:t>表3-</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补贴类</w:t>
      </w:r>
      <w:r>
        <w:rPr>
          <w:rFonts w:hint="eastAsia" w:ascii="黑体" w:hAnsi="黑体" w:eastAsia="黑体" w:cs="黑体"/>
          <w:sz w:val="28"/>
          <w:szCs w:val="28"/>
        </w:rPr>
        <w:t>产出指标得分情况</w:t>
      </w:r>
    </w:p>
    <w:tbl>
      <w:tblPr>
        <w:tblStyle w:val="17"/>
        <w:tblW w:w="8898" w:type="dxa"/>
        <w:jc w:val="center"/>
        <w:tblLayout w:type="fixed"/>
        <w:tblCellMar>
          <w:top w:w="15" w:type="dxa"/>
          <w:left w:w="15" w:type="dxa"/>
          <w:bottom w:w="15" w:type="dxa"/>
          <w:right w:w="15" w:type="dxa"/>
        </w:tblCellMar>
      </w:tblPr>
      <w:tblGrid>
        <w:gridCol w:w="1883"/>
        <w:gridCol w:w="3927"/>
        <w:gridCol w:w="1064"/>
        <w:gridCol w:w="1005"/>
        <w:gridCol w:w="1019"/>
      </w:tblGrid>
      <w:tr w14:paraId="18798470">
        <w:tblPrEx>
          <w:tblCellMar>
            <w:top w:w="15" w:type="dxa"/>
            <w:left w:w="15" w:type="dxa"/>
            <w:bottom w:w="15" w:type="dxa"/>
            <w:right w:w="15" w:type="dxa"/>
          </w:tblCellMar>
        </w:tblPrEx>
        <w:trPr>
          <w:trHeight w:val="425" w:hRule="exact"/>
          <w:jc w:val="center"/>
        </w:trPr>
        <w:tc>
          <w:tcPr>
            <w:tcW w:w="1883"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6653078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927"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7F8C77F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559C4A8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85A58F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1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A9CF1D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385F2576">
        <w:tblPrEx>
          <w:tblCellMar>
            <w:top w:w="15" w:type="dxa"/>
            <w:left w:w="15" w:type="dxa"/>
            <w:bottom w:w="15" w:type="dxa"/>
            <w:right w:w="15" w:type="dxa"/>
          </w:tblCellMar>
        </w:tblPrEx>
        <w:trPr>
          <w:trHeight w:val="425" w:hRule="exact"/>
          <w:jc w:val="center"/>
        </w:trPr>
        <w:tc>
          <w:tcPr>
            <w:tcW w:w="1883" w:type="dxa"/>
            <w:vMerge w:val="restart"/>
            <w:tcBorders>
              <w:top w:val="single" w:color="auto" w:sz="4" w:space="0"/>
              <w:left w:val="single" w:color="auto" w:sz="4" w:space="0"/>
              <w:right w:val="single" w:color="auto" w:sz="4" w:space="0"/>
            </w:tcBorders>
            <w:vAlign w:val="center"/>
          </w:tcPr>
          <w:p w14:paraId="5CE24B5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C1产出数量</w:t>
            </w:r>
          </w:p>
        </w:tc>
        <w:tc>
          <w:tcPr>
            <w:tcW w:w="3927" w:type="dxa"/>
            <w:tcBorders>
              <w:top w:val="single" w:color="auto" w:sz="4" w:space="0"/>
              <w:left w:val="single" w:color="auto" w:sz="4" w:space="0"/>
              <w:bottom w:val="single" w:color="auto" w:sz="4" w:space="0"/>
              <w:right w:val="single" w:color="auto" w:sz="4" w:space="0"/>
            </w:tcBorders>
            <w:vAlign w:val="center"/>
          </w:tcPr>
          <w:p w14:paraId="67B3BEFB">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C1-1</w:t>
            </w:r>
            <w:r>
              <w:rPr>
                <w:rFonts w:hint="eastAsia" w:ascii="宋体" w:hAnsi="宋体" w:eastAsia="宋体" w:cs="宋体"/>
                <w:color w:val="000000"/>
                <w:kern w:val="0"/>
                <w:sz w:val="21"/>
                <w:szCs w:val="21"/>
                <w:lang w:val="en-US" w:eastAsia="zh-CN"/>
              </w:rPr>
              <w:t>公用经费补助完成情况</w:t>
            </w:r>
          </w:p>
        </w:tc>
        <w:tc>
          <w:tcPr>
            <w:tcW w:w="1064" w:type="dxa"/>
            <w:tcBorders>
              <w:top w:val="single" w:color="auto" w:sz="4" w:space="0"/>
              <w:left w:val="single" w:color="auto" w:sz="4" w:space="0"/>
              <w:bottom w:val="single" w:color="auto" w:sz="4" w:space="0"/>
              <w:right w:val="single" w:color="auto" w:sz="4" w:space="0"/>
            </w:tcBorders>
            <w:vAlign w:val="center"/>
          </w:tcPr>
          <w:p w14:paraId="172F009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6F4475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w:t>
            </w:r>
          </w:p>
        </w:tc>
        <w:tc>
          <w:tcPr>
            <w:tcW w:w="1019" w:type="dxa"/>
            <w:tcBorders>
              <w:top w:val="single" w:color="auto" w:sz="4" w:space="0"/>
              <w:left w:val="single" w:color="auto" w:sz="4" w:space="0"/>
              <w:bottom w:val="single" w:color="auto" w:sz="4" w:space="0"/>
              <w:right w:val="single" w:color="000000" w:sz="4" w:space="0"/>
            </w:tcBorders>
            <w:vAlign w:val="center"/>
          </w:tcPr>
          <w:p w14:paraId="18B5314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437436D6">
        <w:tblPrEx>
          <w:tblCellMar>
            <w:top w:w="15" w:type="dxa"/>
            <w:left w:w="15" w:type="dxa"/>
            <w:bottom w:w="15" w:type="dxa"/>
            <w:right w:w="15" w:type="dxa"/>
          </w:tblCellMar>
        </w:tblPrEx>
        <w:trPr>
          <w:trHeight w:val="425" w:hRule="exact"/>
          <w:jc w:val="center"/>
        </w:trPr>
        <w:tc>
          <w:tcPr>
            <w:tcW w:w="1883" w:type="dxa"/>
            <w:vMerge w:val="continue"/>
            <w:tcBorders>
              <w:left w:val="single" w:color="auto" w:sz="4" w:space="0"/>
              <w:bottom w:val="single" w:color="auto" w:sz="4" w:space="0"/>
              <w:right w:val="single" w:color="auto" w:sz="4" w:space="0"/>
            </w:tcBorders>
            <w:vAlign w:val="center"/>
          </w:tcPr>
          <w:p w14:paraId="47BF5004">
            <w:pPr>
              <w:widowControl/>
              <w:spacing w:line="520" w:lineRule="exact"/>
              <w:ind w:firstLine="0" w:firstLineChars="0"/>
              <w:jc w:val="center"/>
              <w:textAlignment w:val="center"/>
              <w:rPr>
                <w:rFonts w:hint="eastAsia" w:ascii="宋体" w:hAnsi="宋体" w:eastAsia="宋体" w:cs="宋体"/>
                <w:color w:val="000000"/>
                <w:kern w:val="0"/>
                <w:sz w:val="21"/>
                <w:szCs w:val="21"/>
              </w:rPr>
            </w:pPr>
          </w:p>
        </w:tc>
        <w:tc>
          <w:tcPr>
            <w:tcW w:w="3927" w:type="dxa"/>
            <w:tcBorders>
              <w:top w:val="single" w:color="auto" w:sz="4" w:space="0"/>
              <w:left w:val="single" w:color="auto" w:sz="4" w:space="0"/>
              <w:right w:val="single" w:color="auto" w:sz="4" w:space="0"/>
            </w:tcBorders>
            <w:vAlign w:val="center"/>
          </w:tcPr>
          <w:p w14:paraId="0493E962">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C1-</w:t>
            </w:r>
            <w:r>
              <w:rPr>
                <w:rFonts w:hint="eastAsia" w:ascii="宋体" w:hAnsi="宋体" w:eastAsia="宋体" w:cs="宋体"/>
                <w:color w:val="000000"/>
                <w:kern w:val="0"/>
                <w:sz w:val="21"/>
                <w:szCs w:val="21"/>
                <w:lang w:val="en-US" w:eastAsia="zh-CN"/>
              </w:rPr>
              <w:t>2困难学生经费补助完成情况</w:t>
            </w:r>
          </w:p>
        </w:tc>
        <w:tc>
          <w:tcPr>
            <w:tcW w:w="1064" w:type="dxa"/>
            <w:tcBorders>
              <w:top w:val="single" w:color="auto" w:sz="4" w:space="0"/>
              <w:left w:val="single" w:color="auto" w:sz="4" w:space="0"/>
              <w:right w:val="single" w:color="auto" w:sz="4" w:space="0"/>
            </w:tcBorders>
            <w:vAlign w:val="center"/>
          </w:tcPr>
          <w:p w14:paraId="6BCBFD0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005" w:type="dxa"/>
            <w:tcBorders>
              <w:top w:val="single" w:color="auto" w:sz="4" w:space="0"/>
              <w:left w:val="single" w:color="auto" w:sz="4" w:space="0"/>
              <w:right w:val="single" w:color="auto" w:sz="4" w:space="0"/>
            </w:tcBorders>
            <w:shd w:val="clear" w:color="auto" w:fill="auto"/>
            <w:vAlign w:val="center"/>
          </w:tcPr>
          <w:p w14:paraId="624D8D97">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w:t>
            </w:r>
          </w:p>
        </w:tc>
        <w:tc>
          <w:tcPr>
            <w:tcW w:w="1019" w:type="dxa"/>
            <w:tcBorders>
              <w:top w:val="single" w:color="auto" w:sz="4" w:space="0"/>
              <w:left w:val="single" w:color="auto" w:sz="4" w:space="0"/>
              <w:bottom w:val="single" w:color="auto" w:sz="4" w:space="0"/>
              <w:right w:val="single" w:color="000000" w:sz="4" w:space="0"/>
            </w:tcBorders>
            <w:vAlign w:val="center"/>
          </w:tcPr>
          <w:p w14:paraId="40EBAFF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24C23F5C">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064B8D0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C2产出质量</w:t>
            </w:r>
          </w:p>
        </w:tc>
        <w:tc>
          <w:tcPr>
            <w:tcW w:w="3927" w:type="dxa"/>
            <w:tcBorders>
              <w:top w:val="single" w:color="auto" w:sz="4" w:space="0"/>
              <w:left w:val="single" w:color="auto" w:sz="4" w:space="0"/>
              <w:right w:val="single" w:color="auto" w:sz="4" w:space="0"/>
            </w:tcBorders>
            <w:vAlign w:val="center"/>
          </w:tcPr>
          <w:p w14:paraId="5FE56668">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C2-1</w:t>
            </w:r>
            <w:r>
              <w:rPr>
                <w:rFonts w:hint="eastAsia" w:ascii="宋体" w:hAnsi="宋体" w:eastAsia="宋体" w:cs="宋体"/>
                <w:color w:val="000000"/>
                <w:kern w:val="0"/>
                <w:sz w:val="21"/>
                <w:szCs w:val="21"/>
                <w:lang w:val="en-US" w:eastAsia="zh-CN"/>
              </w:rPr>
              <w:t>受助学生资格认定情况</w:t>
            </w:r>
          </w:p>
        </w:tc>
        <w:tc>
          <w:tcPr>
            <w:tcW w:w="1064" w:type="dxa"/>
            <w:tcBorders>
              <w:top w:val="single" w:color="auto" w:sz="4" w:space="0"/>
              <w:left w:val="single" w:color="auto" w:sz="4" w:space="0"/>
              <w:right w:val="single" w:color="auto" w:sz="4" w:space="0"/>
            </w:tcBorders>
            <w:vAlign w:val="center"/>
          </w:tcPr>
          <w:p w14:paraId="7263F134">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005" w:type="dxa"/>
            <w:tcBorders>
              <w:top w:val="single" w:color="auto" w:sz="4" w:space="0"/>
              <w:left w:val="single" w:color="auto" w:sz="4" w:space="0"/>
              <w:right w:val="single" w:color="auto" w:sz="4" w:space="0"/>
            </w:tcBorders>
            <w:shd w:val="clear" w:color="auto" w:fill="auto"/>
            <w:vAlign w:val="center"/>
          </w:tcPr>
          <w:p w14:paraId="546F87A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w:t>
            </w:r>
          </w:p>
        </w:tc>
        <w:tc>
          <w:tcPr>
            <w:tcW w:w="1019" w:type="dxa"/>
            <w:tcBorders>
              <w:top w:val="single" w:color="auto" w:sz="4" w:space="0"/>
              <w:left w:val="single" w:color="auto" w:sz="4" w:space="0"/>
              <w:bottom w:val="single" w:color="auto" w:sz="4" w:space="0"/>
              <w:right w:val="single" w:color="000000" w:sz="4" w:space="0"/>
            </w:tcBorders>
            <w:vAlign w:val="center"/>
          </w:tcPr>
          <w:p w14:paraId="3A1DDB4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A7FC4A2">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13D9B31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3927" w:type="dxa"/>
            <w:tcBorders>
              <w:top w:val="single" w:color="auto" w:sz="4" w:space="0"/>
              <w:left w:val="single" w:color="auto" w:sz="4" w:space="0"/>
              <w:bottom w:val="single" w:color="auto" w:sz="4" w:space="0"/>
              <w:right w:val="single" w:color="auto" w:sz="4" w:space="0"/>
            </w:tcBorders>
            <w:vAlign w:val="center"/>
          </w:tcPr>
          <w:p w14:paraId="5BDC13DC">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C3-1</w:t>
            </w:r>
            <w:r>
              <w:rPr>
                <w:rFonts w:hint="eastAsia" w:ascii="宋体" w:hAnsi="宋体" w:eastAsia="宋体" w:cs="宋体"/>
                <w:color w:val="000000"/>
                <w:kern w:val="0"/>
                <w:sz w:val="21"/>
                <w:szCs w:val="21"/>
                <w:lang w:val="en-US" w:eastAsia="zh-CN"/>
              </w:rPr>
              <w:t>资金拨付及时性</w:t>
            </w:r>
          </w:p>
        </w:tc>
        <w:tc>
          <w:tcPr>
            <w:tcW w:w="1064" w:type="dxa"/>
            <w:tcBorders>
              <w:top w:val="single" w:color="auto" w:sz="4" w:space="0"/>
              <w:left w:val="single" w:color="auto" w:sz="4" w:space="0"/>
              <w:bottom w:val="single" w:color="auto" w:sz="4" w:space="0"/>
              <w:right w:val="single" w:color="auto" w:sz="4" w:space="0"/>
            </w:tcBorders>
            <w:vAlign w:val="center"/>
          </w:tcPr>
          <w:p w14:paraId="7753C7E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ED8399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3618F56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140BA945">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right w:val="single" w:color="auto" w:sz="4" w:space="0"/>
            </w:tcBorders>
            <w:vAlign w:val="center"/>
          </w:tcPr>
          <w:p w14:paraId="0AC70DF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3927" w:type="dxa"/>
            <w:tcBorders>
              <w:top w:val="single" w:color="auto" w:sz="4" w:space="0"/>
              <w:left w:val="single" w:color="auto" w:sz="4" w:space="0"/>
              <w:bottom w:val="single" w:color="auto" w:sz="4" w:space="0"/>
              <w:right w:val="single" w:color="auto" w:sz="4" w:space="0"/>
            </w:tcBorders>
            <w:vAlign w:val="center"/>
          </w:tcPr>
          <w:p w14:paraId="2C923E33">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C4-1</w:t>
            </w:r>
            <w:r>
              <w:rPr>
                <w:rFonts w:hint="eastAsia" w:ascii="宋体" w:hAnsi="宋体" w:eastAsia="宋体" w:cs="宋体"/>
                <w:color w:val="000000"/>
                <w:kern w:val="0"/>
                <w:sz w:val="21"/>
                <w:szCs w:val="21"/>
                <w:lang w:val="en-US" w:eastAsia="zh-CN"/>
              </w:rPr>
              <w:t>补助标准合规</w:t>
            </w:r>
          </w:p>
        </w:tc>
        <w:tc>
          <w:tcPr>
            <w:tcW w:w="1064" w:type="dxa"/>
            <w:tcBorders>
              <w:top w:val="single" w:color="auto" w:sz="4" w:space="0"/>
              <w:left w:val="single" w:color="auto" w:sz="4" w:space="0"/>
              <w:bottom w:val="single" w:color="auto" w:sz="4" w:space="0"/>
              <w:right w:val="single" w:color="auto" w:sz="4" w:space="0"/>
            </w:tcBorders>
            <w:vAlign w:val="center"/>
          </w:tcPr>
          <w:p w14:paraId="2B02A1A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424EC2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0C65491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F874ECA">
        <w:tblPrEx>
          <w:tblCellMar>
            <w:top w:w="15" w:type="dxa"/>
            <w:left w:w="15" w:type="dxa"/>
            <w:bottom w:w="15" w:type="dxa"/>
            <w:right w:w="15" w:type="dxa"/>
          </w:tblCellMar>
        </w:tblPrEx>
        <w:trPr>
          <w:trHeight w:val="425" w:hRule="exact"/>
          <w:jc w:val="center"/>
        </w:trPr>
        <w:tc>
          <w:tcPr>
            <w:tcW w:w="5810" w:type="dxa"/>
            <w:gridSpan w:val="2"/>
            <w:tcBorders>
              <w:top w:val="single" w:color="auto" w:sz="4" w:space="0"/>
              <w:left w:val="single" w:color="000000" w:sz="4" w:space="0"/>
              <w:bottom w:val="single" w:color="000000" w:sz="4" w:space="0"/>
              <w:right w:val="single" w:color="000000" w:sz="4" w:space="0"/>
            </w:tcBorders>
            <w:vAlign w:val="center"/>
          </w:tcPr>
          <w:p w14:paraId="7E1B6CCF">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1064" w:type="dxa"/>
            <w:tcBorders>
              <w:top w:val="single" w:color="000000" w:sz="4" w:space="0"/>
              <w:left w:val="single" w:color="000000" w:sz="4" w:space="0"/>
              <w:bottom w:val="single" w:color="000000" w:sz="4" w:space="0"/>
              <w:right w:val="single" w:color="000000" w:sz="4" w:space="0"/>
            </w:tcBorders>
            <w:vAlign w:val="center"/>
          </w:tcPr>
          <w:p w14:paraId="37EDA54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05" w:type="dxa"/>
            <w:tcBorders>
              <w:top w:val="single" w:color="000000" w:sz="4" w:space="0"/>
              <w:left w:val="single" w:color="000000" w:sz="4" w:space="0"/>
              <w:bottom w:val="single" w:color="000000" w:sz="4" w:space="0"/>
              <w:right w:val="single" w:color="000000" w:sz="4" w:space="0"/>
            </w:tcBorders>
            <w:vAlign w:val="center"/>
          </w:tcPr>
          <w:p w14:paraId="0352F81B">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30</w:t>
            </w:r>
          </w:p>
        </w:tc>
        <w:tc>
          <w:tcPr>
            <w:tcW w:w="1019" w:type="dxa"/>
            <w:tcBorders>
              <w:top w:val="single" w:color="000000" w:sz="4" w:space="0"/>
              <w:left w:val="single" w:color="000000" w:sz="4" w:space="0"/>
              <w:bottom w:val="single" w:color="000000" w:sz="4" w:space="0"/>
              <w:right w:val="single" w:color="000000" w:sz="4" w:space="0"/>
            </w:tcBorders>
            <w:vAlign w:val="center"/>
          </w:tcPr>
          <w:p w14:paraId="6DB38C98">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100</w:t>
            </w:r>
          </w:p>
        </w:tc>
      </w:tr>
    </w:tbl>
    <w:p w14:paraId="188935E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（1）C1-1</w:t>
      </w:r>
      <w:r>
        <w:rPr>
          <w:rFonts w:hint="eastAsia" w:ascii="仿宋_GB2312" w:hAnsi="仿宋_GB2312" w:eastAsia="仿宋_GB2312" w:cs="仿宋_GB2312"/>
          <w:szCs w:val="32"/>
          <w:lang w:val="en-US" w:eastAsia="zh-CN"/>
        </w:rPr>
        <w:t>公用经费补助完成情况</w:t>
      </w:r>
    </w:p>
    <w:p w14:paraId="474CF3E5">
      <w:pPr>
        <w:ind w:firstLine="640"/>
        <w:jc w:val="both"/>
        <w:rPr>
          <w:rFonts w:hint="default" w:ascii="仿宋_GB2312" w:hAnsi="仿宋_GB2312" w:eastAsia="仿宋_GB2312" w:cs="仿宋_GB2312"/>
          <w:szCs w:val="32"/>
          <w:highlight w:val="none"/>
          <w:lang w:val="en-US"/>
        </w:rPr>
      </w:pPr>
      <w:r>
        <w:rPr>
          <w:rFonts w:hint="eastAsia" w:ascii="仿宋_GB2312" w:hAnsi="仿宋_GB2312" w:eastAsia="仿宋_GB2312" w:cs="仿宋_GB2312"/>
          <w:color w:val="auto"/>
          <w:szCs w:val="32"/>
          <w:highlight w:val="none"/>
          <w:lang w:val="en-US" w:eastAsia="zh-CN"/>
        </w:rPr>
        <w:t>2023年共对永济市</w:t>
      </w:r>
      <w:r>
        <w:rPr>
          <w:rFonts w:hint="eastAsia" w:ascii="仿宋_GB2312" w:hAnsi="仿宋_GB2312" w:eastAsia="仿宋_GB2312" w:cs="仿宋_GB2312"/>
          <w:sz w:val="32"/>
          <w:szCs w:val="32"/>
          <w:lang w:val="en-US" w:eastAsia="zh-CN"/>
        </w:rPr>
        <w:t>57所小学，其中：54所公办小学、3所民办小学；13所初中，其中：9所公办初中，3所民办初中；特殊教育学校1所，合计67所义务教育学校，按各义务教育学校学生人数进行拨付公用经费</w:t>
      </w:r>
      <w:r>
        <w:rPr>
          <w:rFonts w:hint="eastAsia" w:ascii="仿宋_GB2312" w:hAnsi="仿宋_GB2312" w:eastAsia="仿宋_GB2312" w:cs="仿宋_GB2312"/>
          <w:color w:val="auto"/>
          <w:szCs w:val="32"/>
          <w:highlight w:val="none"/>
          <w:lang w:val="en-US" w:eastAsia="zh-CN"/>
        </w:rPr>
        <w:t>。</w:t>
      </w:r>
    </w:p>
    <w:p w14:paraId="4902C19B">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3D1574B9">
      <w:pPr>
        <w:ind w:firstLine="64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（2）C1-</w:t>
      </w:r>
      <w:r>
        <w:rPr>
          <w:rFonts w:hint="eastAsia" w:ascii="仿宋_GB2312" w:hAnsi="仿宋_GB2312" w:eastAsia="仿宋_GB2312" w:cs="仿宋_GB2312"/>
          <w:szCs w:val="32"/>
          <w:lang w:val="en-US" w:eastAsia="zh-CN"/>
        </w:rPr>
        <w:t>2困难学生经费补助完成情况</w:t>
      </w:r>
    </w:p>
    <w:p w14:paraId="318BF11D">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2023年各学校共分两次对家庭经济困难学生进行生活补助，实际补助4480人次（其中：春季补助1651人次，秋季补助2829人次），</w:t>
      </w:r>
      <w:r>
        <w:rPr>
          <w:rFonts w:hint="eastAsia" w:ascii="仿宋" w:hAnsi="仿宋" w:eastAsia="仿宋" w:cs="仿宋"/>
          <w:color w:val="000000"/>
          <w:kern w:val="0"/>
          <w:sz w:val="32"/>
          <w:szCs w:val="32"/>
          <w:lang w:val="en-US" w:eastAsia="zh-CN"/>
        </w:rPr>
        <w:t>其中脱贫户子女1139人次，占资助学生</w:t>
      </w:r>
      <w:r>
        <w:rPr>
          <w:rFonts w:hint="eastAsia" w:ascii="仿宋" w:hAnsi="仿宋" w:cs="仿宋"/>
          <w:color w:val="000000"/>
          <w:kern w:val="0"/>
          <w:sz w:val="32"/>
          <w:szCs w:val="32"/>
          <w:lang w:val="en-US" w:eastAsia="zh-CN"/>
        </w:rPr>
        <w:t>总人次</w:t>
      </w:r>
      <w:r>
        <w:rPr>
          <w:rFonts w:hint="eastAsia" w:ascii="仿宋" w:hAnsi="仿宋" w:eastAsia="仿宋" w:cs="仿宋"/>
          <w:color w:val="000000"/>
          <w:kern w:val="0"/>
          <w:sz w:val="32"/>
          <w:szCs w:val="32"/>
          <w:lang w:val="en-US" w:eastAsia="zh-CN"/>
        </w:rPr>
        <w:t>的25.4</w:t>
      </w:r>
      <w:r>
        <w:rPr>
          <w:rFonts w:hint="eastAsia" w:ascii="仿宋" w:hAnsi="仿宋" w:cs="仿宋"/>
          <w:color w:val="000000"/>
          <w:kern w:val="0"/>
          <w:sz w:val="32"/>
          <w:szCs w:val="32"/>
          <w:lang w:val="en-US" w:eastAsia="zh-CN"/>
        </w:rPr>
        <w:t>2</w:t>
      </w:r>
      <w:r>
        <w:rPr>
          <w:rFonts w:hint="eastAsia" w:ascii="仿宋" w:hAnsi="仿宋" w:eastAsia="仿宋" w:cs="仿宋"/>
          <w:color w:val="000000"/>
          <w:kern w:val="0"/>
          <w:sz w:val="32"/>
          <w:szCs w:val="32"/>
          <w:lang w:val="en-US" w:eastAsia="zh-CN"/>
        </w:rPr>
        <w:t>%</w:t>
      </w:r>
      <w:r>
        <w:rPr>
          <w:rFonts w:hint="eastAsia" w:ascii="仿宋" w:hAnsi="仿宋" w:cs="仿宋"/>
          <w:color w:val="000000"/>
          <w:kern w:val="0"/>
          <w:sz w:val="32"/>
          <w:szCs w:val="32"/>
          <w:lang w:val="en-US" w:eastAsia="zh-CN"/>
        </w:rPr>
        <w:t>。</w:t>
      </w:r>
    </w:p>
    <w:p w14:paraId="4843D08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68C15E9D">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C2-1</w:t>
      </w:r>
      <w:r>
        <w:rPr>
          <w:rFonts w:hint="eastAsia" w:ascii="仿宋_GB2312" w:hAnsi="仿宋_GB2312" w:eastAsia="仿宋_GB2312" w:cs="仿宋_GB2312"/>
          <w:szCs w:val="32"/>
          <w:lang w:val="en-US" w:eastAsia="zh-CN"/>
        </w:rPr>
        <w:t>受助学生资格认定情况</w:t>
      </w:r>
    </w:p>
    <w:p w14:paraId="58E00235">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highlight w:val="none"/>
          <w:lang w:val="en-US" w:eastAsia="zh-CN"/>
        </w:rPr>
        <w:t>评价组</w:t>
      </w:r>
      <w:r>
        <w:rPr>
          <w:rFonts w:hint="eastAsia" w:ascii="仿宋_GB2312" w:hAnsi="仿宋_GB2312" w:eastAsia="仿宋_GB2312" w:cs="仿宋_GB2312"/>
          <w:szCs w:val="32"/>
          <w:highlight w:val="none"/>
        </w:rPr>
        <w:t>通过核查项目资料，了解到，</w:t>
      </w:r>
      <w:r>
        <w:rPr>
          <w:rFonts w:hint="eastAsia" w:ascii="仿宋_GB2312" w:hAnsi="仿宋_GB2312" w:eastAsia="仿宋_GB2312" w:cs="仿宋_GB2312"/>
          <w:szCs w:val="32"/>
          <w:highlight w:val="none"/>
          <w:lang w:val="en-US" w:eastAsia="zh-CN"/>
        </w:rPr>
        <w:t>家庭经济困难学生自行进行申请，填报家庭经济困难学生认定申请书，由学校认定、审核，并定期将学生学籍信息、全国学生资助管理信息系统学生信息进行对比，确定受资助学生名单，并进行公示</w:t>
      </w:r>
      <w:r>
        <w:rPr>
          <w:rFonts w:hint="eastAsia" w:ascii="仿宋_GB2312" w:hAnsi="仿宋_GB2312" w:eastAsia="仿宋_GB2312" w:cs="仿宋_GB2312"/>
          <w:szCs w:val="32"/>
          <w:lang w:val="en-US" w:eastAsia="zh-CN"/>
        </w:rPr>
        <w:t>。综上，受资助学生均符合资助条件。</w:t>
      </w:r>
    </w:p>
    <w:p w14:paraId="30130746">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分，得分率100%。</w:t>
      </w:r>
    </w:p>
    <w:p w14:paraId="4576A98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）C3-1</w:t>
      </w:r>
      <w:r>
        <w:rPr>
          <w:rFonts w:hint="eastAsia" w:ascii="仿宋_GB2312" w:hAnsi="仿宋_GB2312" w:eastAsia="仿宋_GB2312" w:cs="仿宋_GB2312"/>
          <w:szCs w:val="32"/>
          <w:lang w:val="en-US" w:eastAsia="zh-CN"/>
        </w:rPr>
        <w:t>资金拨付及时性</w:t>
      </w:r>
    </w:p>
    <w:p w14:paraId="7922E373">
      <w:pPr>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评价组通过查看资料了解到，各学校对家庭经济困难学生分别于春季和秋季开展困难学生补助工作，资金按规定时间拨付到位</w:t>
      </w:r>
      <w:r>
        <w:rPr>
          <w:rFonts w:hint="eastAsia" w:ascii="仿宋_GB2312" w:hAnsi="仿宋_GB2312" w:eastAsia="仿宋_GB2312" w:cs="仿宋_GB2312"/>
          <w:szCs w:val="32"/>
          <w:highlight w:val="none"/>
        </w:rPr>
        <w:t>。</w:t>
      </w:r>
    </w:p>
    <w:p w14:paraId="4876BC6D">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100</w:t>
      </w:r>
      <w:r>
        <w:rPr>
          <w:rFonts w:hint="eastAsia" w:ascii="仿宋_GB2312" w:hAnsi="仿宋_GB2312" w:eastAsia="仿宋_GB2312" w:cs="仿宋_GB2312"/>
          <w:szCs w:val="32"/>
          <w:highlight w:val="none"/>
        </w:rPr>
        <w:t>%。</w:t>
      </w:r>
    </w:p>
    <w:p w14:paraId="3EF72299">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eastAsia="仿宋_GB2312" w:cs="仿宋_GB2312"/>
          <w:color w:val="auto"/>
          <w:szCs w:val="32"/>
        </w:rPr>
        <w:t>C4-1</w:t>
      </w:r>
      <w:r>
        <w:rPr>
          <w:rFonts w:hint="eastAsia" w:ascii="仿宋_GB2312" w:hAnsi="仿宋_GB2312" w:eastAsia="仿宋_GB2312" w:cs="仿宋_GB2312"/>
          <w:color w:val="auto"/>
          <w:szCs w:val="32"/>
          <w:lang w:val="en-US" w:eastAsia="zh-CN"/>
        </w:rPr>
        <w:t>补助标准合格</w:t>
      </w:r>
    </w:p>
    <w:p w14:paraId="77DC7209">
      <w:pPr>
        <w:spacing w:line="360" w:lineRule="auto"/>
        <w:ind w:firstLine="640" w:firstLineChars="200"/>
        <w:rPr>
          <w:rFonts w:hint="eastAsia"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sz w:val="32"/>
          <w:szCs w:val="32"/>
          <w:lang w:val="en-US" w:eastAsia="zh-CN"/>
        </w:rPr>
        <w:t>评价组通过查看项目资料，永济市教育局将</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按照以下标准拨付至各义务教育学校</w:t>
      </w:r>
      <w:r>
        <w:rPr>
          <w:rFonts w:hint="eastAsia" w:ascii="仿宋_GB2312" w:hAnsi="仿宋_GB2312" w:eastAsia="仿宋_GB2312" w:cs="仿宋_GB2312"/>
          <w:sz w:val="32"/>
          <w:szCs w:val="32"/>
        </w:rPr>
        <w:t>：小学720元/生/年、初中940元/生/年、寄宿制学校寄宿生300元/生/年、取暖费85元/生/年、特殊教育6000元/生/年</w:t>
      </w:r>
      <w:r>
        <w:rPr>
          <w:rFonts w:hint="eastAsia" w:ascii="仿宋_GB2312" w:hAnsi="仿宋_GB2312" w:eastAsia="仿宋_GB2312" w:cs="仿宋_GB2312"/>
          <w:kern w:val="28"/>
          <w:sz w:val="32"/>
          <w:szCs w:val="32"/>
          <w:highlight w:val="none"/>
          <w:lang w:val="en-US" w:eastAsia="zh-CN"/>
        </w:rPr>
        <w:t>。</w:t>
      </w:r>
    </w:p>
    <w:p w14:paraId="0431E13D">
      <w:pPr>
        <w:spacing w:line="360" w:lineRule="auto"/>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sz w:val="32"/>
          <w:szCs w:val="32"/>
          <w:lang w:val="en-US" w:eastAsia="zh-CN"/>
        </w:rPr>
        <w:t>各义务教育学校对</w:t>
      </w:r>
      <w:r>
        <w:rPr>
          <w:rFonts w:hint="eastAsia" w:ascii="仿宋_GB2312" w:hAnsi="仿宋_GB2312" w:eastAsia="仿宋_GB2312" w:cs="仿宋_GB2312"/>
          <w:sz w:val="32"/>
          <w:szCs w:val="32"/>
        </w:rPr>
        <w:t>家庭经济困难学生</w:t>
      </w:r>
      <w:r>
        <w:rPr>
          <w:rFonts w:hint="eastAsia" w:ascii="仿宋_GB2312" w:hAnsi="仿宋_GB2312" w:eastAsia="仿宋_GB2312" w:cs="仿宋_GB2312"/>
          <w:sz w:val="32"/>
          <w:szCs w:val="32"/>
          <w:lang w:val="en-US" w:eastAsia="zh-CN"/>
        </w:rPr>
        <w:t>按以下标准进行</w:t>
      </w:r>
      <w:r>
        <w:rPr>
          <w:rFonts w:hint="eastAsia" w:ascii="仿宋_GB2312" w:hAnsi="仿宋_GB2312" w:eastAsia="仿宋_GB2312" w:cs="仿宋_GB2312"/>
          <w:sz w:val="32"/>
          <w:szCs w:val="32"/>
        </w:rPr>
        <w:t>生活补助：寄宿生：小学1000元/生/年，初中1250元/生/年；非寄宿生：小学500元/生/年、初中625元/生/年</w:t>
      </w:r>
      <w:r>
        <w:rPr>
          <w:rFonts w:hint="eastAsia" w:ascii="仿宋_GB2312" w:hAnsi="仿宋_GB2312" w:eastAsia="仿宋_GB2312" w:cs="仿宋_GB2312"/>
          <w:sz w:val="32"/>
          <w:szCs w:val="32"/>
          <w:lang w:eastAsia="zh-CN"/>
        </w:rPr>
        <w:t>。</w:t>
      </w:r>
    </w:p>
    <w:p w14:paraId="306EE1A7">
      <w:pPr>
        <w:ind w:firstLine="640" w:firstLineChars="0"/>
        <w:jc w:val="both"/>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综上，公用经费和</w:t>
      </w:r>
      <w:r>
        <w:rPr>
          <w:rFonts w:hint="eastAsia" w:ascii="仿宋_GB2312" w:hAnsi="仿宋_GB2312" w:eastAsia="仿宋_GB2312" w:cs="仿宋_GB2312"/>
          <w:sz w:val="32"/>
          <w:szCs w:val="32"/>
        </w:rPr>
        <w:t>家庭经济困难学生</w:t>
      </w:r>
      <w:r>
        <w:rPr>
          <w:rFonts w:hint="eastAsia" w:ascii="仿宋_GB2312" w:hAnsi="仿宋_GB2312" w:eastAsia="仿宋_GB2312" w:cs="仿宋_GB2312"/>
          <w:sz w:val="32"/>
          <w:szCs w:val="32"/>
          <w:lang w:val="en-US" w:eastAsia="zh-CN"/>
        </w:rPr>
        <w:t>补助标准符合相关政策要求。</w:t>
      </w:r>
    </w:p>
    <w:p w14:paraId="1849DD0C">
      <w:pPr>
        <w:ind w:firstLine="640" w:firstLineChars="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满分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分，得分率100%。</w:t>
      </w:r>
    </w:p>
    <w:p w14:paraId="659FDBA2">
      <w:pPr>
        <w:pStyle w:val="21"/>
        <w:ind w:left="0" w:leftChars="0" w:firstLine="640"/>
        <w:jc w:val="left"/>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3.2建设类</w:t>
      </w:r>
    </w:p>
    <w:p w14:paraId="3A97E9BB">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rPr>
        <w:t>项目产出主要评价项目产出数量、产出质量、产出时效、产出成本。产出数量主要评价</w:t>
      </w:r>
      <w:r>
        <w:rPr>
          <w:rFonts w:hint="eastAsia" w:ascii="仿宋_GB2312" w:hAnsi="仿宋_GB2312" w:eastAsia="仿宋_GB2312" w:cs="仿宋_GB2312"/>
          <w:szCs w:val="32"/>
          <w:lang w:val="en-US" w:eastAsia="zh-CN"/>
        </w:rPr>
        <w:t>项目完成情况</w:t>
      </w:r>
      <w:r>
        <w:rPr>
          <w:rFonts w:hint="eastAsia" w:ascii="仿宋_GB2312" w:hAnsi="仿宋_GB2312" w:eastAsia="仿宋_GB2312" w:cs="仿宋_GB2312"/>
          <w:szCs w:val="32"/>
        </w:rPr>
        <w:t>；产出质量主要评价</w:t>
      </w:r>
      <w:r>
        <w:rPr>
          <w:rFonts w:hint="eastAsia" w:ascii="仿宋_GB2312" w:hAnsi="仿宋_GB2312" w:eastAsia="仿宋_GB2312" w:cs="仿宋_GB2312"/>
          <w:szCs w:val="32"/>
          <w:lang w:val="en-US" w:eastAsia="zh-CN"/>
        </w:rPr>
        <w:t>验收合格情况</w:t>
      </w:r>
      <w:r>
        <w:rPr>
          <w:rFonts w:hint="eastAsia" w:ascii="仿宋_GB2312" w:hAnsi="仿宋_GB2312" w:eastAsia="仿宋_GB2312" w:cs="仿宋_GB2312"/>
          <w:szCs w:val="32"/>
        </w:rPr>
        <w:t>；产出时效主要评价</w:t>
      </w:r>
      <w:r>
        <w:rPr>
          <w:rFonts w:hint="eastAsia" w:ascii="仿宋_GB2312" w:hAnsi="仿宋_GB2312" w:eastAsia="仿宋_GB2312" w:cs="仿宋_GB2312"/>
          <w:szCs w:val="32"/>
          <w:lang w:val="en-US" w:eastAsia="zh-CN"/>
        </w:rPr>
        <w:t>完成及时性</w:t>
      </w:r>
      <w:r>
        <w:rPr>
          <w:rFonts w:hint="eastAsia" w:ascii="仿宋_GB2312" w:hAnsi="仿宋_GB2312" w:eastAsia="仿宋_GB2312" w:cs="仿宋_GB2312"/>
          <w:szCs w:val="32"/>
        </w:rPr>
        <w:t>；产出成本主要评价</w:t>
      </w:r>
      <w:r>
        <w:rPr>
          <w:rFonts w:hint="eastAsia" w:ascii="仿宋_GB2312" w:hAnsi="仿宋_GB2312" w:eastAsia="仿宋_GB2312" w:cs="仿宋_GB2312"/>
          <w:szCs w:val="32"/>
          <w:lang w:val="en-US" w:eastAsia="zh-CN"/>
        </w:rPr>
        <w:t>成本节约率</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建设类</w:t>
      </w:r>
      <w:r>
        <w:rPr>
          <w:rFonts w:hint="eastAsia" w:ascii="仿宋_GB2312" w:hAnsi="仿宋_GB2312" w:eastAsia="仿宋_GB2312" w:cs="仿宋_GB2312"/>
          <w:szCs w:val="32"/>
        </w:rPr>
        <w:t>产出指标设计分值30分，综合评价得分2</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90</w:t>
      </w:r>
      <w:r>
        <w:rPr>
          <w:rFonts w:hint="eastAsia" w:ascii="仿宋_GB2312" w:hAnsi="仿宋_GB2312" w:eastAsia="仿宋_GB2312" w:cs="仿宋_GB2312"/>
          <w:szCs w:val="32"/>
        </w:rPr>
        <w:t>%。具体得分情况如下表所示：</w:t>
      </w:r>
    </w:p>
    <w:p w14:paraId="67FD69DE">
      <w:pPr>
        <w:ind w:firstLine="560"/>
        <w:jc w:val="center"/>
        <w:rPr>
          <w:rFonts w:ascii="黑体" w:hAnsi="黑体" w:eastAsia="黑体" w:cs="黑体"/>
          <w:sz w:val="28"/>
          <w:szCs w:val="28"/>
        </w:rPr>
      </w:pPr>
      <w:r>
        <w:rPr>
          <w:rFonts w:hint="eastAsia" w:ascii="黑体" w:hAnsi="黑体" w:eastAsia="黑体" w:cs="黑体"/>
          <w:sz w:val="28"/>
          <w:szCs w:val="28"/>
        </w:rPr>
        <w:t>表3-</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建设类</w:t>
      </w:r>
      <w:r>
        <w:rPr>
          <w:rFonts w:hint="eastAsia" w:ascii="黑体" w:hAnsi="黑体" w:eastAsia="黑体" w:cs="黑体"/>
          <w:sz w:val="28"/>
          <w:szCs w:val="28"/>
        </w:rPr>
        <w:t>产出指标得分情况</w:t>
      </w:r>
    </w:p>
    <w:tbl>
      <w:tblPr>
        <w:tblStyle w:val="17"/>
        <w:tblW w:w="8898" w:type="dxa"/>
        <w:jc w:val="center"/>
        <w:tblLayout w:type="fixed"/>
        <w:tblCellMar>
          <w:top w:w="15" w:type="dxa"/>
          <w:left w:w="15" w:type="dxa"/>
          <w:bottom w:w="15" w:type="dxa"/>
          <w:right w:w="15" w:type="dxa"/>
        </w:tblCellMar>
      </w:tblPr>
      <w:tblGrid>
        <w:gridCol w:w="1883"/>
        <w:gridCol w:w="3927"/>
        <w:gridCol w:w="1064"/>
        <w:gridCol w:w="1005"/>
        <w:gridCol w:w="1019"/>
      </w:tblGrid>
      <w:tr w14:paraId="44FB8989">
        <w:tblPrEx>
          <w:tblCellMar>
            <w:top w:w="15" w:type="dxa"/>
            <w:left w:w="15" w:type="dxa"/>
            <w:bottom w:w="15" w:type="dxa"/>
            <w:right w:w="15" w:type="dxa"/>
          </w:tblCellMar>
        </w:tblPrEx>
        <w:trPr>
          <w:trHeight w:val="425" w:hRule="exact"/>
          <w:jc w:val="center"/>
        </w:trPr>
        <w:tc>
          <w:tcPr>
            <w:tcW w:w="1883"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2C851DE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927"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7BB3162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4CE6F2D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1DB3AB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1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0254696">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CF1C1C4">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1C49185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C1产出数量</w:t>
            </w:r>
          </w:p>
        </w:tc>
        <w:tc>
          <w:tcPr>
            <w:tcW w:w="3927" w:type="dxa"/>
            <w:tcBorders>
              <w:top w:val="single" w:color="auto" w:sz="4" w:space="0"/>
              <w:left w:val="single" w:color="auto" w:sz="4" w:space="0"/>
              <w:bottom w:val="single" w:color="auto" w:sz="4" w:space="0"/>
              <w:right w:val="single" w:color="auto" w:sz="4" w:space="0"/>
            </w:tcBorders>
            <w:vAlign w:val="center"/>
          </w:tcPr>
          <w:p w14:paraId="566432F8">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C1-1</w:t>
            </w:r>
            <w:r>
              <w:rPr>
                <w:rFonts w:hint="eastAsia" w:ascii="宋体" w:hAnsi="宋体" w:eastAsia="宋体" w:cs="宋体"/>
                <w:color w:val="000000"/>
                <w:kern w:val="0"/>
                <w:sz w:val="21"/>
                <w:szCs w:val="21"/>
                <w:lang w:val="en-US" w:eastAsia="zh-CN"/>
              </w:rPr>
              <w:t>项目完成情况</w:t>
            </w:r>
          </w:p>
        </w:tc>
        <w:tc>
          <w:tcPr>
            <w:tcW w:w="1064" w:type="dxa"/>
            <w:tcBorders>
              <w:top w:val="single" w:color="auto" w:sz="4" w:space="0"/>
              <w:left w:val="single" w:color="auto" w:sz="4" w:space="0"/>
              <w:bottom w:val="single" w:color="auto" w:sz="4" w:space="0"/>
              <w:right w:val="single" w:color="auto" w:sz="4" w:space="0"/>
            </w:tcBorders>
            <w:vAlign w:val="center"/>
          </w:tcPr>
          <w:p w14:paraId="3547EB3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05" w:type="dxa"/>
            <w:tcBorders>
              <w:top w:val="single" w:color="auto" w:sz="4" w:space="0"/>
              <w:left w:val="single" w:color="auto" w:sz="4" w:space="0"/>
              <w:bottom w:val="single" w:color="auto" w:sz="4" w:space="0"/>
              <w:right w:val="single" w:color="auto" w:sz="4" w:space="0"/>
            </w:tcBorders>
            <w:vAlign w:val="center"/>
          </w:tcPr>
          <w:p w14:paraId="3B0987C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19" w:type="dxa"/>
            <w:tcBorders>
              <w:top w:val="single" w:color="auto" w:sz="4" w:space="0"/>
              <w:left w:val="single" w:color="auto" w:sz="4" w:space="0"/>
              <w:bottom w:val="single" w:color="auto" w:sz="4" w:space="0"/>
              <w:right w:val="single" w:color="000000" w:sz="4" w:space="0"/>
            </w:tcBorders>
            <w:vAlign w:val="center"/>
          </w:tcPr>
          <w:p w14:paraId="2EBCFFD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3A639EDA">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6D229E1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C2产出质量</w:t>
            </w:r>
          </w:p>
        </w:tc>
        <w:tc>
          <w:tcPr>
            <w:tcW w:w="3927" w:type="dxa"/>
            <w:tcBorders>
              <w:top w:val="single" w:color="auto" w:sz="4" w:space="0"/>
              <w:left w:val="single" w:color="auto" w:sz="4" w:space="0"/>
              <w:bottom w:val="single" w:color="auto" w:sz="4" w:space="0"/>
              <w:right w:val="single" w:color="auto" w:sz="4" w:space="0"/>
            </w:tcBorders>
            <w:vAlign w:val="center"/>
          </w:tcPr>
          <w:p w14:paraId="21503DA6">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C2-1</w:t>
            </w:r>
            <w:r>
              <w:rPr>
                <w:rFonts w:hint="eastAsia" w:ascii="宋体" w:hAnsi="宋体" w:eastAsia="宋体" w:cs="宋体"/>
                <w:color w:val="000000"/>
                <w:kern w:val="0"/>
                <w:sz w:val="21"/>
                <w:szCs w:val="21"/>
                <w:lang w:val="en-US" w:eastAsia="zh-CN"/>
              </w:rPr>
              <w:t>验收合格情况</w:t>
            </w:r>
          </w:p>
        </w:tc>
        <w:tc>
          <w:tcPr>
            <w:tcW w:w="1064" w:type="dxa"/>
            <w:tcBorders>
              <w:top w:val="single" w:color="auto" w:sz="4" w:space="0"/>
              <w:left w:val="single" w:color="auto" w:sz="4" w:space="0"/>
              <w:bottom w:val="single" w:color="auto" w:sz="4" w:space="0"/>
              <w:right w:val="single" w:color="auto" w:sz="4" w:space="0"/>
            </w:tcBorders>
            <w:vAlign w:val="center"/>
          </w:tcPr>
          <w:p w14:paraId="192B03E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005" w:type="dxa"/>
            <w:tcBorders>
              <w:top w:val="single" w:color="auto" w:sz="4" w:space="0"/>
              <w:left w:val="single" w:color="auto" w:sz="4" w:space="0"/>
              <w:bottom w:val="single" w:color="auto" w:sz="4" w:space="0"/>
              <w:right w:val="single" w:color="auto" w:sz="4" w:space="0"/>
            </w:tcBorders>
            <w:vAlign w:val="center"/>
          </w:tcPr>
          <w:p w14:paraId="5FFFCED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019" w:type="dxa"/>
            <w:tcBorders>
              <w:top w:val="single" w:color="auto" w:sz="4" w:space="0"/>
              <w:left w:val="single" w:color="auto" w:sz="4" w:space="0"/>
              <w:bottom w:val="single" w:color="auto" w:sz="4" w:space="0"/>
              <w:right w:val="single" w:color="auto" w:sz="4" w:space="0"/>
            </w:tcBorders>
            <w:vAlign w:val="center"/>
          </w:tcPr>
          <w:p w14:paraId="006385FC">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39EAE9CE">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bottom w:val="single" w:color="auto" w:sz="4" w:space="0"/>
              <w:right w:val="single" w:color="auto" w:sz="4" w:space="0"/>
            </w:tcBorders>
            <w:vAlign w:val="center"/>
          </w:tcPr>
          <w:p w14:paraId="57A780B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3927" w:type="dxa"/>
            <w:tcBorders>
              <w:top w:val="single" w:color="auto" w:sz="4" w:space="0"/>
              <w:left w:val="single" w:color="auto" w:sz="4" w:space="0"/>
              <w:bottom w:val="single" w:color="auto" w:sz="4" w:space="0"/>
              <w:right w:val="single" w:color="auto" w:sz="4" w:space="0"/>
            </w:tcBorders>
            <w:vAlign w:val="center"/>
          </w:tcPr>
          <w:p w14:paraId="4D4C64B7">
            <w:pPr>
              <w:widowControl/>
              <w:spacing w:line="520" w:lineRule="exact"/>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C3-1</w:t>
            </w:r>
            <w:r>
              <w:rPr>
                <w:rFonts w:hint="eastAsia" w:ascii="宋体" w:hAnsi="宋体" w:eastAsia="宋体" w:cs="宋体"/>
                <w:color w:val="000000"/>
                <w:kern w:val="0"/>
                <w:sz w:val="21"/>
                <w:szCs w:val="21"/>
                <w:lang w:val="en-US" w:eastAsia="zh-CN"/>
              </w:rPr>
              <w:t>完成及时性</w:t>
            </w:r>
          </w:p>
        </w:tc>
        <w:tc>
          <w:tcPr>
            <w:tcW w:w="1064" w:type="dxa"/>
            <w:tcBorders>
              <w:top w:val="single" w:color="auto" w:sz="4" w:space="0"/>
              <w:left w:val="single" w:color="auto" w:sz="4" w:space="0"/>
              <w:bottom w:val="single" w:color="auto" w:sz="4" w:space="0"/>
              <w:right w:val="single" w:color="auto" w:sz="4" w:space="0"/>
            </w:tcBorders>
            <w:vAlign w:val="center"/>
          </w:tcPr>
          <w:p w14:paraId="7513F0B3">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vAlign w:val="center"/>
          </w:tcPr>
          <w:p w14:paraId="42A68359">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019" w:type="dxa"/>
            <w:tcBorders>
              <w:top w:val="single" w:color="auto" w:sz="4" w:space="0"/>
              <w:left w:val="single" w:color="auto" w:sz="4" w:space="0"/>
              <w:bottom w:val="single" w:color="auto" w:sz="4" w:space="0"/>
              <w:right w:val="single" w:color="000000" w:sz="4" w:space="0"/>
            </w:tcBorders>
            <w:vAlign w:val="center"/>
          </w:tcPr>
          <w:p w14:paraId="1647AB1E">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r>
      <w:tr w14:paraId="57326A6E">
        <w:tblPrEx>
          <w:tblCellMar>
            <w:top w:w="15" w:type="dxa"/>
            <w:left w:w="15" w:type="dxa"/>
            <w:bottom w:w="15" w:type="dxa"/>
            <w:right w:w="15" w:type="dxa"/>
          </w:tblCellMar>
        </w:tblPrEx>
        <w:trPr>
          <w:trHeight w:val="425" w:hRule="exact"/>
          <w:jc w:val="center"/>
        </w:trPr>
        <w:tc>
          <w:tcPr>
            <w:tcW w:w="1883" w:type="dxa"/>
            <w:tcBorders>
              <w:top w:val="single" w:color="auto" w:sz="4" w:space="0"/>
              <w:left w:val="single" w:color="auto" w:sz="4" w:space="0"/>
              <w:right w:val="single" w:color="auto" w:sz="4" w:space="0"/>
            </w:tcBorders>
            <w:vAlign w:val="center"/>
          </w:tcPr>
          <w:p w14:paraId="635326AA">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3927" w:type="dxa"/>
            <w:tcBorders>
              <w:top w:val="single" w:color="auto" w:sz="4" w:space="0"/>
              <w:left w:val="single" w:color="auto" w:sz="4" w:space="0"/>
              <w:bottom w:val="single" w:color="auto" w:sz="4" w:space="0"/>
              <w:right w:val="single" w:color="auto" w:sz="4" w:space="0"/>
            </w:tcBorders>
            <w:vAlign w:val="center"/>
          </w:tcPr>
          <w:p w14:paraId="7794A4B8">
            <w:pPr>
              <w:widowControl/>
              <w:spacing w:line="520" w:lineRule="exact"/>
              <w:ind w:firstLine="0" w:firstLineChars="0"/>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C4-1</w:t>
            </w:r>
            <w:r>
              <w:rPr>
                <w:rFonts w:hint="eastAsia" w:ascii="宋体" w:hAnsi="宋体" w:eastAsia="宋体" w:cs="宋体"/>
                <w:color w:val="000000"/>
                <w:kern w:val="0"/>
                <w:sz w:val="21"/>
                <w:szCs w:val="21"/>
                <w:lang w:val="en-US" w:eastAsia="zh-CN"/>
              </w:rPr>
              <w:t>成本节约率</w:t>
            </w:r>
          </w:p>
        </w:tc>
        <w:tc>
          <w:tcPr>
            <w:tcW w:w="1064" w:type="dxa"/>
            <w:tcBorders>
              <w:top w:val="single" w:color="auto" w:sz="4" w:space="0"/>
              <w:left w:val="single" w:color="auto" w:sz="4" w:space="0"/>
              <w:bottom w:val="single" w:color="auto" w:sz="4" w:space="0"/>
              <w:right w:val="single" w:color="auto" w:sz="4" w:space="0"/>
            </w:tcBorders>
            <w:vAlign w:val="center"/>
          </w:tcPr>
          <w:p w14:paraId="745DD7E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05" w:type="dxa"/>
            <w:tcBorders>
              <w:top w:val="single" w:color="auto" w:sz="4" w:space="0"/>
              <w:left w:val="single" w:color="auto" w:sz="4" w:space="0"/>
              <w:bottom w:val="single" w:color="auto" w:sz="4" w:space="0"/>
              <w:right w:val="single" w:color="auto" w:sz="4" w:space="0"/>
            </w:tcBorders>
            <w:vAlign w:val="center"/>
          </w:tcPr>
          <w:p w14:paraId="6314445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19" w:type="dxa"/>
            <w:tcBorders>
              <w:top w:val="single" w:color="auto" w:sz="4" w:space="0"/>
              <w:left w:val="single" w:color="auto" w:sz="4" w:space="0"/>
              <w:bottom w:val="single" w:color="auto" w:sz="4" w:space="0"/>
              <w:right w:val="single" w:color="000000" w:sz="4" w:space="0"/>
            </w:tcBorders>
            <w:vAlign w:val="center"/>
          </w:tcPr>
          <w:p w14:paraId="3B2D13B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8CE3C2F">
        <w:tblPrEx>
          <w:tblCellMar>
            <w:top w:w="15" w:type="dxa"/>
            <w:left w:w="15" w:type="dxa"/>
            <w:bottom w:w="15" w:type="dxa"/>
            <w:right w:w="15" w:type="dxa"/>
          </w:tblCellMar>
        </w:tblPrEx>
        <w:trPr>
          <w:trHeight w:val="425" w:hRule="exact"/>
          <w:jc w:val="center"/>
        </w:trPr>
        <w:tc>
          <w:tcPr>
            <w:tcW w:w="5810" w:type="dxa"/>
            <w:gridSpan w:val="2"/>
            <w:tcBorders>
              <w:top w:val="single" w:color="auto" w:sz="4" w:space="0"/>
              <w:left w:val="single" w:color="000000" w:sz="4" w:space="0"/>
              <w:bottom w:val="single" w:color="000000" w:sz="4" w:space="0"/>
              <w:right w:val="single" w:color="000000" w:sz="4" w:space="0"/>
            </w:tcBorders>
            <w:vAlign w:val="center"/>
          </w:tcPr>
          <w:p w14:paraId="25B987E0">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1064" w:type="dxa"/>
            <w:tcBorders>
              <w:top w:val="single" w:color="000000" w:sz="4" w:space="0"/>
              <w:left w:val="single" w:color="000000" w:sz="4" w:space="0"/>
              <w:bottom w:val="single" w:color="000000" w:sz="4" w:space="0"/>
              <w:right w:val="single" w:color="000000" w:sz="4" w:space="0"/>
            </w:tcBorders>
            <w:vAlign w:val="center"/>
          </w:tcPr>
          <w:p w14:paraId="7AC5BCC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05" w:type="dxa"/>
            <w:tcBorders>
              <w:top w:val="single" w:color="000000" w:sz="4" w:space="0"/>
              <w:left w:val="single" w:color="000000" w:sz="4" w:space="0"/>
              <w:bottom w:val="single" w:color="000000" w:sz="4" w:space="0"/>
              <w:right w:val="single" w:color="000000" w:sz="4" w:space="0"/>
            </w:tcBorders>
            <w:vAlign w:val="center"/>
          </w:tcPr>
          <w:p w14:paraId="534800CC">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27</w:t>
            </w:r>
          </w:p>
        </w:tc>
        <w:tc>
          <w:tcPr>
            <w:tcW w:w="1019" w:type="dxa"/>
            <w:tcBorders>
              <w:top w:val="single" w:color="000000" w:sz="4" w:space="0"/>
              <w:left w:val="single" w:color="000000" w:sz="4" w:space="0"/>
              <w:bottom w:val="single" w:color="000000" w:sz="4" w:space="0"/>
              <w:right w:val="single" w:color="000000" w:sz="4" w:space="0"/>
            </w:tcBorders>
            <w:vAlign w:val="center"/>
          </w:tcPr>
          <w:p w14:paraId="60AF68A5">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90</w:t>
            </w:r>
          </w:p>
        </w:tc>
      </w:tr>
    </w:tbl>
    <w:p w14:paraId="38D7AA55">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（1）C1-1</w:t>
      </w:r>
      <w:r>
        <w:rPr>
          <w:rFonts w:hint="eastAsia" w:ascii="仿宋_GB2312" w:hAnsi="仿宋_GB2312" w:eastAsia="仿宋_GB2312" w:cs="仿宋_GB2312"/>
          <w:szCs w:val="32"/>
          <w:lang w:val="en-US" w:eastAsia="zh-CN"/>
        </w:rPr>
        <w:t>项目完成情况</w:t>
      </w:r>
    </w:p>
    <w:p w14:paraId="64444747">
      <w:pPr>
        <w:ind w:firstLine="640"/>
        <w:jc w:val="both"/>
        <w:rPr>
          <w:rFonts w:hint="default" w:ascii="仿宋_GB2312" w:hAnsi="仿宋_GB2312" w:eastAsia="仿宋_GB2312" w:cs="仿宋_GB2312"/>
          <w:szCs w:val="32"/>
          <w:highlight w:val="none"/>
          <w:lang w:val="en-US"/>
        </w:rPr>
      </w:pPr>
      <w:r>
        <w:rPr>
          <w:rFonts w:hint="eastAsia" w:ascii="仿宋_GB2312" w:hAnsi="仿宋_GB2312" w:eastAsia="仿宋_GB2312" w:cs="仿宋_GB2312"/>
          <w:color w:val="auto"/>
          <w:szCs w:val="32"/>
          <w:highlight w:val="none"/>
          <w:lang w:val="en-US" w:eastAsia="zh-CN"/>
        </w:rPr>
        <w:t>本项目共对21所学校进行校舍维修改造、计算机室及理化生实验室改造。改造工程均按计划建设完成。具体建设情况见附件2。</w:t>
      </w:r>
    </w:p>
    <w:p w14:paraId="140C96F4">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09E17F90">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（2）C</w:t>
      </w:r>
      <w:r>
        <w:rPr>
          <w:rFonts w:hint="eastAsia" w:ascii="仿宋_GB2312" w:hAnsi="仿宋_GB2312" w:eastAsia="仿宋_GB2312" w:cs="仿宋_GB2312"/>
          <w:szCs w:val="32"/>
          <w:lang w:val="en-US" w:eastAsia="zh-CN"/>
        </w:rPr>
        <w:t>2-1验收合格情况</w:t>
      </w:r>
    </w:p>
    <w:p w14:paraId="5963A405">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color w:val="auto"/>
          <w:szCs w:val="32"/>
          <w:highlight w:val="none"/>
          <w:lang w:val="en-US" w:eastAsia="zh-CN"/>
        </w:rPr>
        <w:t>评价组通过查看项目资料了解到，项目完成后，由实施学校、施工等相关单位共同验收，并出具工程竣工验收证明书，确定验收合格</w:t>
      </w:r>
      <w:r>
        <w:rPr>
          <w:rFonts w:hint="eastAsia" w:ascii="仿宋" w:hAnsi="仿宋" w:cs="仿宋"/>
          <w:color w:val="000000"/>
          <w:kern w:val="0"/>
          <w:sz w:val="32"/>
          <w:szCs w:val="32"/>
          <w:lang w:val="en-US" w:eastAsia="zh-CN"/>
        </w:rPr>
        <w:t>。</w:t>
      </w:r>
    </w:p>
    <w:p w14:paraId="7DCFD298">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分，得分</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分，得分率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14:paraId="155A7FB8">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C3-1</w:t>
      </w:r>
      <w:r>
        <w:rPr>
          <w:rFonts w:hint="eastAsia" w:ascii="仿宋_GB2312" w:hAnsi="仿宋_GB2312" w:eastAsia="仿宋_GB2312" w:cs="仿宋_GB2312"/>
          <w:szCs w:val="32"/>
          <w:lang w:val="en-US" w:eastAsia="zh-CN"/>
        </w:rPr>
        <w:t>完成及时性</w:t>
      </w:r>
    </w:p>
    <w:p w14:paraId="17834153">
      <w:pPr>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color w:val="auto"/>
          <w:szCs w:val="32"/>
          <w:highlight w:val="none"/>
          <w:lang w:val="en-US" w:eastAsia="zh-CN"/>
        </w:rPr>
        <w:t>评价组</w:t>
      </w:r>
      <w:r>
        <w:rPr>
          <w:rFonts w:hint="eastAsia" w:ascii="仿宋_GB2312" w:hAnsi="仿宋_GB2312" w:eastAsia="仿宋_GB2312" w:cs="仿宋_GB2312"/>
          <w:kern w:val="28"/>
          <w:szCs w:val="32"/>
        </w:rPr>
        <w:t>通过核查项目资料</w:t>
      </w:r>
      <w:r>
        <w:rPr>
          <w:rFonts w:hint="eastAsia" w:ascii="仿宋_GB2312" w:hAnsi="仿宋_GB2312" w:eastAsia="仿宋_GB2312" w:cs="仿宋_GB2312"/>
          <w:kern w:val="28"/>
          <w:szCs w:val="32"/>
          <w:lang w:val="en-US" w:eastAsia="zh-CN"/>
        </w:rPr>
        <w:t>发现</w:t>
      </w:r>
      <w:r>
        <w:rPr>
          <w:rFonts w:hint="eastAsia" w:ascii="仿宋_GB2312" w:hAnsi="仿宋_GB2312" w:eastAsia="仿宋_GB2312" w:cs="仿宋_GB2312"/>
          <w:color w:val="auto"/>
          <w:szCs w:val="32"/>
          <w:highlight w:val="none"/>
          <w:lang w:val="en-US" w:eastAsia="zh-CN"/>
        </w:rPr>
        <w:t>，部分项目未在合同约定时间内开工、完工</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比如：常青小学的实验室屋面防水改造工程、府西小学的旧教学楼暖气维修改造项目。部分项目工程竣工验收证明书中未标明实际开完工时间，如：韩村小学的围墙改造、新建渗水池工程，</w:t>
      </w:r>
      <w:r>
        <w:rPr>
          <w:rFonts w:hint="eastAsia" w:ascii="仿宋_GB2312" w:hAnsi="仿宋_GB2312" w:eastAsia="仿宋_GB2312" w:cs="仿宋_GB2312"/>
          <w:color w:val="auto"/>
          <w:szCs w:val="32"/>
          <w:highlight w:val="none"/>
          <w:lang w:val="en-US" w:eastAsia="zh-CN"/>
        </w:rPr>
        <w:t>评价组无法进行判断。根据评分标准扣3分。</w:t>
      </w:r>
    </w:p>
    <w:p w14:paraId="3D765D62">
      <w:pPr>
        <w:ind w:firstLine="64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分</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得分50%</w:t>
      </w:r>
      <w:r>
        <w:rPr>
          <w:rFonts w:hint="eastAsia" w:ascii="仿宋_GB2312" w:hAnsi="仿宋_GB2312" w:eastAsia="仿宋_GB2312" w:cs="仿宋_GB2312"/>
          <w:szCs w:val="32"/>
          <w:highlight w:val="none"/>
        </w:rPr>
        <w:t>。</w:t>
      </w:r>
    </w:p>
    <w:p w14:paraId="7B8B99D4">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eastAsia="仿宋_GB2312" w:cs="仿宋_GB2312"/>
          <w:color w:val="auto"/>
          <w:szCs w:val="32"/>
        </w:rPr>
        <w:t>C4-1</w:t>
      </w:r>
      <w:r>
        <w:rPr>
          <w:rFonts w:hint="eastAsia" w:ascii="仿宋_GB2312" w:hAnsi="仿宋_GB2312" w:eastAsia="仿宋_GB2312" w:cs="仿宋_GB2312"/>
          <w:color w:val="auto"/>
          <w:szCs w:val="32"/>
          <w:lang w:val="en-US" w:eastAsia="zh-CN"/>
        </w:rPr>
        <w:t>成本节约率</w:t>
      </w:r>
    </w:p>
    <w:p w14:paraId="67A97C49">
      <w:pPr>
        <w:ind w:firstLine="640" w:firstLineChars="0"/>
        <w:jc w:val="both"/>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highlight w:val="none"/>
          <w:lang w:val="en-US" w:eastAsia="zh-CN"/>
        </w:rPr>
        <w:t>校舍维修改造、计算机室及理化生实验室改造项目预算资金918.5万元</w:t>
      </w:r>
      <w:r>
        <w:rPr>
          <w:rFonts w:hint="eastAsia" w:ascii="仿宋_GB2312" w:hAnsi="仿宋_GB2312" w:eastAsia="仿宋_GB2312" w:cs="仿宋_GB2312"/>
          <w:kern w:val="28"/>
          <w:szCs w:val="32"/>
          <w:highlight w:val="none"/>
        </w:rPr>
        <w:t>，</w:t>
      </w:r>
      <w:r>
        <w:rPr>
          <w:rFonts w:hint="eastAsia" w:ascii="仿宋_GB2312" w:hAnsi="仿宋_GB2312" w:eastAsia="仿宋_GB2312" w:cs="仿宋_GB2312"/>
          <w:kern w:val="28"/>
          <w:szCs w:val="32"/>
          <w:highlight w:val="none"/>
          <w:lang w:val="en-US" w:eastAsia="zh-CN"/>
        </w:rPr>
        <w:t>实际支出853.770676万元，</w:t>
      </w:r>
      <w:r>
        <w:rPr>
          <w:rFonts w:hint="eastAsia" w:ascii="仿宋_GB2312" w:hAnsi="仿宋_GB2312" w:eastAsia="仿宋_GB2312" w:cs="仿宋_GB2312"/>
          <w:kern w:val="28"/>
          <w:szCs w:val="32"/>
          <w:highlight w:val="none"/>
        </w:rPr>
        <w:t>未发现存在超预算补助的情况</w:t>
      </w:r>
      <w:r>
        <w:rPr>
          <w:rFonts w:hint="eastAsia" w:ascii="仿宋_GB2312" w:hAnsi="仿宋_GB2312" w:eastAsia="仿宋_GB2312" w:cs="仿宋_GB2312"/>
          <w:sz w:val="32"/>
          <w:szCs w:val="32"/>
          <w:lang w:val="en-US" w:eastAsia="zh-CN"/>
        </w:rPr>
        <w:t>。</w:t>
      </w:r>
    </w:p>
    <w:p w14:paraId="27CB8FC0">
      <w:pPr>
        <w:ind w:firstLine="643"/>
        <w:jc w:val="both"/>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满分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分，得分率100%。</w:t>
      </w:r>
    </w:p>
    <w:p w14:paraId="371A0E53">
      <w:pPr>
        <w:ind w:firstLine="643"/>
        <w:jc w:val="both"/>
        <w:outlineLvl w:val="2"/>
        <w:rPr>
          <w:rFonts w:ascii="仿宋_GB2312" w:hAnsi="仿宋_GB2312" w:eastAsia="仿宋_GB2312" w:cs="仿宋_GB2312"/>
          <w:b/>
          <w:bCs/>
          <w:szCs w:val="32"/>
          <w:highlight w:val="none"/>
        </w:rPr>
      </w:pPr>
      <w:r>
        <w:rPr>
          <w:rFonts w:hint="eastAsia" w:ascii="仿宋_GB2312" w:hAnsi="仿宋_GB2312" w:eastAsia="仿宋_GB2312" w:cs="仿宋_GB2312"/>
          <w:b/>
          <w:bCs/>
          <w:szCs w:val="32"/>
          <w:highlight w:val="none"/>
        </w:rPr>
        <w:t>4.效益类指标</w:t>
      </w:r>
    </w:p>
    <w:p w14:paraId="6122B2E9">
      <w:pPr>
        <w:pStyle w:val="21"/>
        <w:ind w:left="0" w:leftChars="0" w:firstLine="640"/>
        <w:jc w:val="left"/>
        <w:rPr>
          <w:rFonts w:hint="eastAsia" w:ascii="黑体" w:hAnsi="黑体" w:eastAsia="黑体" w:cs="黑体"/>
          <w:sz w:val="28"/>
          <w:szCs w:val="28"/>
          <w:highlight w:val="none"/>
        </w:rPr>
      </w:pPr>
      <w:r>
        <w:rPr>
          <w:rFonts w:hint="eastAsia" w:ascii="仿宋_GB2312" w:hAnsi="仿宋_GB2312" w:eastAsia="仿宋_GB2312" w:cs="仿宋_GB2312"/>
          <w:szCs w:val="32"/>
          <w:highlight w:val="none"/>
        </w:rPr>
        <w:t>项目效益类主要评价项目社会效益、可持续影响、满意度。社会效益主要评价</w:t>
      </w:r>
      <w:r>
        <w:rPr>
          <w:rFonts w:hint="eastAsia" w:ascii="仿宋_GB2312" w:hAnsi="仿宋_GB2312" w:eastAsia="仿宋_GB2312" w:cs="仿宋_GB2312"/>
          <w:szCs w:val="32"/>
          <w:highlight w:val="none"/>
          <w:lang w:val="en-US" w:eastAsia="zh-CN"/>
        </w:rPr>
        <w:t>缓解困难学生家庭经济负担</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改善办学条件、保障学校正常运转</w:t>
      </w:r>
      <w:r>
        <w:rPr>
          <w:rFonts w:hint="eastAsia" w:ascii="仿宋_GB2312" w:hAnsi="仿宋_GB2312" w:eastAsia="仿宋_GB2312" w:cs="仿宋_GB2312"/>
          <w:szCs w:val="32"/>
          <w:highlight w:val="none"/>
        </w:rPr>
        <w:t>；可持续影响主要评价</w:t>
      </w:r>
      <w:r>
        <w:rPr>
          <w:rFonts w:hint="eastAsia" w:ascii="仿宋_GB2312" w:hAnsi="仿宋_GB2312" w:eastAsia="仿宋_GB2312" w:cs="仿宋_GB2312"/>
          <w:szCs w:val="32"/>
          <w:highlight w:val="none"/>
          <w:lang w:val="en-US" w:eastAsia="zh-CN"/>
        </w:rPr>
        <w:t>可持续利用性</w:t>
      </w:r>
      <w:r>
        <w:rPr>
          <w:rFonts w:hint="eastAsia" w:ascii="仿宋_GB2312" w:hAnsi="仿宋_GB2312" w:eastAsia="仿宋_GB2312" w:cs="仿宋_GB2312"/>
          <w:szCs w:val="32"/>
          <w:highlight w:val="none"/>
        </w:rPr>
        <w:t>；满意度主要评价</w:t>
      </w:r>
      <w:r>
        <w:rPr>
          <w:rFonts w:hint="eastAsia" w:ascii="仿宋_GB2312" w:hAnsi="仿宋_GB2312" w:eastAsia="仿宋_GB2312" w:cs="仿宋_GB2312"/>
          <w:szCs w:val="32"/>
          <w:highlight w:val="none"/>
          <w:lang w:val="en-US" w:eastAsia="zh-CN"/>
        </w:rPr>
        <w:t>教师</w:t>
      </w:r>
      <w:r>
        <w:rPr>
          <w:rFonts w:hint="eastAsia" w:ascii="仿宋_GB2312" w:hAnsi="仿宋_GB2312" w:eastAsia="仿宋_GB2312" w:cs="仿宋_GB2312"/>
          <w:szCs w:val="32"/>
          <w:highlight w:val="none"/>
        </w:rPr>
        <w:t>满意度</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学生满意度</w:t>
      </w:r>
      <w:r>
        <w:rPr>
          <w:rFonts w:hint="eastAsia" w:ascii="仿宋_GB2312" w:hAnsi="仿宋_GB2312" w:eastAsia="仿宋_GB2312" w:cs="仿宋_GB2312"/>
          <w:szCs w:val="32"/>
          <w:highlight w:val="none"/>
        </w:rPr>
        <w:t>。效益类指标设计分值30分，综合评价得分</w:t>
      </w:r>
      <w:r>
        <w:rPr>
          <w:rFonts w:hint="eastAsia" w:ascii="仿宋_GB2312" w:hAnsi="仿宋_GB2312" w:eastAsia="仿宋_GB2312" w:cs="仿宋_GB2312"/>
          <w:szCs w:val="32"/>
          <w:highlight w:val="none"/>
          <w:lang w:val="en-US" w:eastAsia="zh-CN"/>
        </w:rPr>
        <w:t>25.5</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85</w:t>
      </w:r>
      <w:r>
        <w:rPr>
          <w:rFonts w:hint="eastAsia" w:ascii="仿宋_GB2312" w:hAnsi="仿宋_GB2312" w:eastAsia="仿宋_GB2312" w:cs="仿宋_GB2312"/>
          <w:szCs w:val="32"/>
          <w:highlight w:val="none"/>
        </w:rPr>
        <w:t>%。具体得分情况如下表所示：</w:t>
      </w:r>
    </w:p>
    <w:p w14:paraId="73178DEC">
      <w:pPr>
        <w:ind w:firstLine="560"/>
        <w:jc w:val="center"/>
        <w:rPr>
          <w:rFonts w:ascii="黑体" w:hAnsi="黑体" w:eastAsia="黑体" w:cs="黑体"/>
          <w:sz w:val="28"/>
          <w:szCs w:val="28"/>
          <w:highlight w:val="none"/>
        </w:rPr>
      </w:pPr>
      <w:r>
        <w:rPr>
          <w:rFonts w:hint="eastAsia" w:ascii="黑体" w:hAnsi="黑体" w:eastAsia="黑体" w:cs="黑体"/>
          <w:sz w:val="28"/>
          <w:szCs w:val="28"/>
          <w:highlight w:val="none"/>
        </w:rPr>
        <w:t>表3-</w:t>
      </w:r>
      <w:r>
        <w:rPr>
          <w:rFonts w:hint="eastAsia" w:ascii="黑体" w:hAnsi="黑体" w:eastAsia="黑体" w:cs="黑体"/>
          <w:sz w:val="28"/>
          <w:szCs w:val="28"/>
          <w:highlight w:val="none"/>
          <w:lang w:val="en-US" w:eastAsia="zh-CN"/>
        </w:rPr>
        <w:t xml:space="preserve">7 </w:t>
      </w:r>
      <w:r>
        <w:rPr>
          <w:rFonts w:hint="eastAsia" w:ascii="黑体" w:hAnsi="黑体" w:eastAsia="黑体" w:cs="黑体"/>
          <w:sz w:val="28"/>
          <w:szCs w:val="28"/>
          <w:highlight w:val="none"/>
        </w:rPr>
        <w:t>效益类指标得分情况</w:t>
      </w:r>
    </w:p>
    <w:tbl>
      <w:tblPr>
        <w:tblStyle w:val="17"/>
        <w:tblW w:w="8862" w:type="dxa"/>
        <w:jc w:val="center"/>
        <w:tblLayout w:type="fixed"/>
        <w:tblCellMar>
          <w:top w:w="15" w:type="dxa"/>
          <w:left w:w="15" w:type="dxa"/>
          <w:bottom w:w="15" w:type="dxa"/>
          <w:right w:w="15" w:type="dxa"/>
        </w:tblCellMar>
      </w:tblPr>
      <w:tblGrid>
        <w:gridCol w:w="2215"/>
        <w:gridCol w:w="3459"/>
        <w:gridCol w:w="1035"/>
        <w:gridCol w:w="1063"/>
        <w:gridCol w:w="1090"/>
      </w:tblGrid>
      <w:tr w14:paraId="390A9EBD">
        <w:tblPrEx>
          <w:tblCellMar>
            <w:top w:w="15" w:type="dxa"/>
            <w:left w:w="15" w:type="dxa"/>
            <w:bottom w:w="15" w:type="dxa"/>
            <w:right w:w="15" w:type="dxa"/>
          </w:tblCellMar>
        </w:tblPrEx>
        <w:trPr>
          <w:trHeight w:val="454" w:hRule="exact"/>
          <w:tblHeader/>
          <w:jc w:val="center"/>
        </w:trPr>
        <w:tc>
          <w:tcPr>
            <w:tcW w:w="2215"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5FBF5CC6">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二级指标</w:t>
            </w:r>
          </w:p>
        </w:tc>
        <w:tc>
          <w:tcPr>
            <w:tcW w:w="3459"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2FECEDE1">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三级指标</w:t>
            </w:r>
          </w:p>
        </w:tc>
        <w:tc>
          <w:tcPr>
            <w:tcW w:w="1035" w:type="dxa"/>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14:paraId="7E45C63A">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3E1D1C4">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w:t>
            </w:r>
          </w:p>
        </w:tc>
        <w:tc>
          <w:tcPr>
            <w:tcW w:w="10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4A5873E">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得分率%</w:t>
            </w:r>
          </w:p>
        </w:tc>
      </w:tr>
      <w:tr w14:paraId="222D206F">
        <w:tblPrEx>
          <w:tblCellMar>
            <w:top w:w="15" w:type="dxa"/>
            <w:left w:w="15" w:type="dxa"/>
            <w:bottom w:w="15" w:type="dxa"/>
            <w:right w:w="15" w:type="dxa"/>
          </w:tblCellMar>
        </w:tblPrEx>
        <w:trPr>
          <w:trHeight w:val="454" w:hRule="exact"/>
          <w:jc w:val="center"/>
        </w:trPr>
        <w:tc>
          <w:tcPr>
            <w:tcW w:w="2215" w:type="dxa"/>
            <w:vMerge w:val="restart"/>
            <w:tcBorders>
              <w:top w:val="single" w:color="auto" w:sz="4" w:space="0"/>
              <w:left w:val="single" w:color="auto" w:sz="4" w:space="0"/>
              <w:right w:val="single" w:color="auto" w:sz="4" w:space="0"/>
            </w:tcBorders>
            <w:vAlign w:val="center"/>
          </w:tcPr>
          <w:p w14:paraId="34E8D089">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D1社会效益</w:t>
            </w:r>
          </w:p>
        </w:tc>
        <w:tc>
          <w:tcPr>
            <w:tcW w:w="3459" w:type="dxa"/>
            <w:tcBorders>
              <w:top w:val="single" w:color="auto" w:sz="4" w:space="0"/>
              <w:left w:val="single" w:color="auto" w:sz="4" w:space="0"/>
              <w:bottom w:val="single" w:color="auto" w:sz="4" w:space="0"/>
              <w:right w:val="single" w:color="auto" w:sz="4" w:space="0"/>
            </w:tcBorders>
            <w:vAlign w:val="center"/>
          </w:tcPr>
          <w:p w14:paraId="7B87FF1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D1-1</w:t>
            </w:r>
            <w:r>
              <w:rPr>
                <w:rFonts w:hint="eastAsia" w:ascii="宋体" w:hAnsi="宋体" w:eastAsia="宋体" w:cs="宋体"/>
                <w:color w:val="000000"/>
                <w:kern w:val="0"/>
                <w:sz w:val="21"/>
                <w:szCs w:val="21"/>
                <w:highlight w:val="none"/>
                <w:lang w:val="en-US" w:eastAsia="zh-CN"/>
              </w:rPr>
              <w:t>缓解困难学生家庭经济负担</w:t>
            </w:r>
          </w:p>
        </w:tc>
        <w:tc>
          <w:tcPr>
            <w:tcW w:w="1035" w:type="dxa"/>
            <w:tcBorders>
              <w:top w:val="single" w:color="auto" w:sz="4" w:space="0"/>
              <w:left w:val="single" w:color="auto" w:sz="4" w:space="0"/>
              <w:bottom w:val="single" w:color="auto" w:sz="4" w:space="0"/>
              <w:right w:val="single" w:color="auto" w:sz="4" w:space="0"/>
            </w:tcBorders>
            <w:vAlign w:val="center"/>
          </w:tcPr>
          <w:p w14:paraId="0421ECC5">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63" w:type="dxa"/>
            <w:tcBorders>
              <w:top w:val="single" w:color="auto" w:sz="4" w:space="0"/>
              <w:left w:val="single" w:color="auto" w:sz="4" w:space="0"/>
              <w:bottom w:val="single" w:color="auto" w:sz="4" w:space="0"/>
              <w:right w:val="single" w:color="auto" w:sz="4" w:space="0"/>
            </w:tcBorders>
            <w:vAlign w:val="center"/>
          </w:tcPr>
          <w:p w14:paraId="3887C3B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3.5</w:t>
            </w:r>
          </w:p>
        </w:tc>
        <w:tc>
          <w:tcPr>
            <w:tcW w:w="1090" w:type="dxa"/>
            <w:tcBorders>
              <w:top w:val="single" w:color="auto" w:sz="4" w:space="0"/>
              <w:left w:val="single" w:color="auto" w:sz="4" w:space="0"/>
              <w:bottom w:val="single" w:color="auto" w:sz="4" w:space="0"/>
              <w:right w:val="single" w:color="000000" w:sz="4" w:space="0"/>
            </w:tcBorders>
            <w:vAlign w:val="center"/>
          </w:tcPr>
          <w:p w14:paraId="6B79873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87.5</w:t>
            </w:r>
          </w:p>
        </w:tc>
      </w:tr>
      <w:tr w14:paraId="12A424F5">
        <w:tblPrEx>
          <w:tblCellMar>
            <w:top w:w="15" w:type="dxa"/>
            <w:left w:w="15" w:type="dxa"/>
            <w:bottom w:w="15" w:type="dxa"/>
            <w:right w:w="15" w:type="dxa"/>
          </w:tblCellMar>
        </w:tblPrEx>
        <w:trPr>
          <w:trHeight w:val="454" w:hRule="exact"/>
          <w:jc w:val="center"/>
        </w:trPr>
        <w:tc>
          <w:tcPr>
            <w:tcW w:w="2215" w:type="dxa"/>
            <w:vMerge w:val="continue"/>
            <w:tcBorders>
              <w:left w:val="single" w:color="auto" w:sz="4" w:space="0"/>
              <w:right w:val="single" w:color="auto" w:sz="4" w:space="0"/>
            </w:tcBorders>
            <w:vAlign w:val="center"/>
          </w:tcPr>
          <w:p w14:paraId="252A7A76">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14:paraId="126058F7">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D1-</w:t>
            </w:r>
            <w:r>
              <w:rPr>
                <w:rFonts w:hint="eastAsia" w:ascii="宋体" w:hAnsi="宋体" w:eastAsia="宋体" w:cs="宋体"/>
                <w:color w:val="000000"/>
                <w:kern w:val="0"/>
                <w:sz w:val="21"/>
                <w:szCs w:val="21"/>
                <w:highlight w:val="none"/>
                <w:lang w:val="en-US" w:eastAsia="zh-CN"/>
              </w:rPr>
              <w:t>2改善办学条件</w:t>
            </w:r>
          </w:p>
        </w:tc>
        <w:tc>
          <w:tcPr>
            <w:tcW w:w="1035" w:type="dxa"/>
            <w:tcBorders>
              <w:top w:val="single" w:color="auto" w:sz="4" w:space="0"/>
              <w:left w:val="single" w:color="auto" w:sz="4" w:space="0"/>
              <w:bottom w:val="single" w:color="auto" w:sz="4" w:space="0"/>
              <w:right w:val="single" w:color="auto" w:sz="4" w:space="0"/>
            </w:tcBorders>
            <w:vAlign w:val="center"/>
          </w:tcPr>
          <w:p w14:paraId="28E880BD">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63" w:type="dxa"/>
            <w:tcBorders>
              <w:top w:val="single" w:color="auto" w:sz="4" w:space="0"/>
              <w:left w:val="single" w:color="auto" w:sz="4" w:space="0"/>
              <w:bottom w:val="single" w:color="auto" w:sz="4" w:space="0"/>
              <w:right w:val="single" w:color="auto" w:sz="4" w:space="0"/>
            </w:tcBorders>
            <w:vAlign w:val="center"/>
          </w:tcPr>
          <w:p w14:paraId="22740AA1">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3.5</w:t>
            </w:r>
          </w:p>
        </w:tc>
        <w:tc>
          <w:tcPr>
            <w:tcW w:w="1090" w:type="dxa"/>
            <w:tcBorders>
              <w:top w:val="single" w:color="auto" w:sz="4" w:space="0"/>
              <w:left w:val="single" w:color="auto" w:sz="4" w:space="0"/>
              <w:bottom w:val="single" w:color="auto" w:sz="4" w:space="0"/>
              <w:right w:val="single" w:color="000000" w:sz="4" w:space="0"/>
            </w:tcBorders>
            <w:vAlign w:val="center"/>
          </w:tcPr>
          <w:p w14:paraId="6AC9263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87.5</w:t>
            </w:r>
          </w:p>
        </w:tc>
      </w:tr>
      <w:tr w14:paraId="06061413">
        <w:tblPrEx>
          <w:tblCellMar>
            <w:top w:w="15" w:type="dxa"/>
            <w:left w:w="15" w:type="dxa"/>
            <w:bottom w:w="15" w:type="dxa"/>
            <w:right w:w="15" w:type="dxa"/>
          </w:tblCellMar>
        </w:tblPrEx>
        <w:trPr>
          <w:trHeight w:val="454" w:hRule="exact"/>
          <w:jc w:val="center"/>
        </w:trPr>
        <w:tc>
          <w:tcPr>
            <w:tcW w:w="2215" w:type="dxa"/>
            <w:vMerge w:val="continue"/>
            <w:tcBorders>
              <w:left w:val="single" w:color="auto" w:sz="4" w:space="0"/>
              <w:bottom w:val="single" w:color="auto" w:sz="4" w:space="0"/>
              <w:right w:val="single" w:color="auto" w:sz="4" w:space="0"/>
            </w:tcBorders>
            <w:vAlign w:val="center"/>
          </w:tcPr>
          <w:p w14:paraId="508304C7">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14:paraId="56692EA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D1-</w:t>
            </w:r>
            <w:r>
              <w:rPr>
                <w:rFonts w:hint="eastAsia" w:ascii="宋体" w:hAnsi="宋体" w:eastAsia="宋体" w:cs="宋体"/>
                <w:color w:val="000000"/>
                <w:kern w:val="0"/>
                <w:sz w:val="21"/>
                <w:szCs w:val="21"/>
                <w:highlight w:val="none"/>
                <w:lang w:val="en-US" w:eastAsia="zh-CN"/>
              </w:rPr>
              <w:t>3保障学校正常运转</w:t>
            </w:r>
          </w:p>
        </w:tc>
        <w:tc>
          <w:tcPr>
            <w:tcW w:w="1035" w:type="dxa"/>
            <w:tcBorders>
              <w:top w:val="single" w:color="auto" w:sz="4" w:space="0"/>
              <w:left w:val="single" w:color="auto" w:sz="4" w:space="0"/>
              <w:bottom w:val="single" w:color="auto" w:sz="4" w:space="0"/>
              <w:right w:val="single" w:color="auto" w:sz="4" w:space="0"/>
            </w:tcBorders>
            <w:vAlign w:val="center"/>
          </w:tcPr>
          <w:p w14:paraId="13D2A7F5">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63" w:type="dxa"/>
            <w:tcBorders>
              <w:top w:val="single" w:color="auto" w:sz="4" w:space="0"/>
              <w:left w:val="single" w:color="auto" w:sz="4" w:space="0"/>
              <w:bottom w:val="single" w:color="auto" w:sz="4" w:space="0"/>
              <w:right w:val="single" w:color="auto" w:sz="4" w:space="0"/>
            </w:tcBorders>
            <w:vAlign w:val="center"/>
          </w:tcPr>
          <w:p w14:paraId="572247BF">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90" w:type="dxa"/>
            <w:tcBorders>
              <w:top w:val="single" w:color="auto" w:sz="4" w:space="0"/>
              <w:left w:val="single" w:color="auto" w:sz="4" w:space="0"/>
              <w:bottom w:val="single" w:color="auto" w:sz="4" w:space="0"/>
              <w:right w:val="single" w:color="000000" w:sz="4" w:space="0"/>
            </w:tcBorders>
            <w:vAlign w:val="center"/>
          </w:tcPr>
          <w:p w14:paraId="04C0202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100</w:t>
            </w:r>
          </w:p>
        </w:tc>
      </w:tr>
      <w:tr w14:paraId="7CC3699C">
        <w:tblPrEx>
          <w:tblCellMar>
            <w:top w:w="15" w:type="dxa"/>
            <w:left w:w="15" w:type="dxa"/>
            <w:bottom w:w="15" w:type="dxa"/>
            <w:right w:w="15" w:type="dxa"/>
          </w:tblCellMar>
        </w:tblPrEx>
        <w:trPr>
          <w:trHeight w:val="454" w:hRule="exact"/>
          <w:jc w:val="center"/>
        </w:trPr>
        <w:tc>
          <w:tcPr>
            <w:tcW w:w="2215" w:type="dxa"/>
            <w:tcBorders>
              <w:top w:val="single" w:color="auto" w:sz="4" w:space="0"/>
              <w:left w:val="single" w:color="auto" w:sz="4" w:space="0"/>
              <w:bottom w:val="single" w:color="auto" w:sz="4" w:space="0"/>
              <w:right w:val="single" w:color="auto" w:sz="4" w:space="0"/>
            </w:tcBorders>
            <w:vAlign w:val="center"/>
          </w:tcPr>
          <w:p w14:paraId="469BFBB8">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D2可持续影响</w:t>
            </w:r>
          </w:p>
        </w:tc>
        <w:tc>
          <w:tcPr>
            <w:tcW w:w="3459" w:type="dxa"/>
            <w:tcBorders>
              <w:top w:val="single" w:color="auto" w:sz="4" w:space="0"/>
              <w:left w:val="single" w:color="auto" w:sz="4" w:space="0"/>
              <w:bottom w:val="single" w:color="auto" w:sz="4" w:space="0"/>
              <w:right w:val="single" w:color="auto" w:sz="4" w:space="0"/>
            </w:tcBorders>
            <w:vAlign w:val="center"/>
          </w:tcPr>
          <w:p w14:paraId="516215D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D2-1</w:t>
            </w:r>
            <w:r>
              <w:rPr>
                <w:rFonts w:hint="eastAsia" w:ascii="宋体" w:hAnsi="宋体" w:eastAsia="宋体" w:cs="宋体"/>
                <w:color w:val="000000"/>
                <w:kern w:val="0"/>
                <w:sz w:val="21"/>
                <w:szCs w:val="21"/>
                <w:highlight w:val="none"/>
                <w:lang w:val="en-US" w:eastAsia="zh-CN"/>
              </w:rPr>
              <w:t>可持续利用性</w:t>
            </w:r>
          </w:p>
        </w:tc>
        <w:tc>
          <w:tcPr>
            <w:tcW w:w="1035" w:type="dxa"/>
            <w:tcBorders>
              <w:top w:val="single" w:color="auto" w:sz="4" w:space="0"/>
              <w:left w:val="single" w:color="auto" w:sz="4" w:space="0"/>
              <w:bottom w:val="single" w:color="auto" w:sz="4" w:space="0"/>
              <w:right w:val="single" w:color="auto" w:sz="4" w:space="0"/>
            </w:tcBorders>
            <w:vAlign w:val="center"/>
          </w:tcPr>
          <w:p w14:paraId="4D02D111">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063" w:type="dxa"/>
            <w:tcBorders>
              <w:top w:val="single" w:color="auto" w:sz="4" w:space="0"/>
              <w:left w:val="single" w:color="auto" w:sz="4" w:space="0"/>
              <w:bottom w:val="single" w:color="auto" w:sz="4" w:space="0"/>
              <w:right w:val="single" w:color="auto" w:sz="4" w:space="0"/>
            </w:tcBorders>
            <w:vAlign w:val="center"/>
          </w:tcPr>
          <w:p w14:paraId="7C0E592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6.5</w:t>
            </w:r>
          </w:p>
        </w:tc>
        <w:tc>
          <w:tcPr>
            <w:tcW w:w="1090" w:type="dxa"/>
            <w:tcBorders>
              <w:top w:val="single" w:color="auto" w:sz="4" w:space="0"/>
              <w:left w:val="single" w:color="auto" w:sz="4" w:space="0"/>
              <w:bottom w:val="single" w:color="auto" w:sz="4" w:space="0"/>
              <w:right w:val="single" w:color="000000" w:sz="4" w:space="0"/>
            </w:tcBorders>
            <w:vAlign w:val="center"/>
          </w:tcPr>
          <w:p w14:paraId="5EB057C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81.25</w:t>
            </w:r>
          </w:p>
        </w:tc>
      </w:tr>
      <w:tr w14:paraId="05AA6B2B">
        <w:tblPrEx>
          <w:tblCellMar>
            <w:top w:w="15" w:type="dxa"/>
            <w:left w:w="15" w:type="dxa"/>
            <w:bottom w:w="15" w:type="dxa"/>
            <w:right w:w="15" w:type="dxa"/>
          </w:tblCellMar>
        </w:tblPrEx>
        <w:trPr>
          <w:trHeight w:val="454" w:hRule="exact"/>
          <w:jc w:val="center"/>
        </w:trPr>
        <w:tc>
          <w:tcPr>
            <w:tcW w:w="2215" w:type="dxa"/>
            <w:vMerge w:val="restart"/>
            <w:tcBorders>
              <w:top w:val="single" w:color="auto" w:sz="4" w:space="0"/>
              <w:left w:val="single" w:color="auto" w:sz="4" w:space="0"/>
              <w:right w:val="single" w:color="auto" w:sz="4" w:space="0"/>
            </w:tcBorders>
            <w:vAlign w:val="center"/>
          </w:tcPr>
          <w:p w14:paraId="000214D2">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D3满意度</w:t>
            </w:r>
          </w:p>
        </w:tc>
        <w:tc>
          <w:tcPr>
            <w:tcW w:w="3459" w:type="dxa"/>
            <w:tcBorders>
              <w:top w:val="single" w:color="auto" w:sz="4" w:space="0"/>
              <w:left w:val="single" w:color="auto" w:sz="4" w:space="0"/>
              <w:bottom w:val="single" w:color="auto" w:sz="4" w:space="0"/>
              <w:right w:val="single" w:color="auto" w:sz="4" w:space="0"/>
            </w:tcBorders>
            <w:vAlign w:val="center"/>
          </w:tcPr>
          <w:p w14:paraId="51B9EE7C">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D3-1</w:t>
            </w:r>
            <w:r>
              <w:rPr>
                <w:rFonts w:hint="eastAsia" w:ascii="宋体" w:hAnsi="宋体" w:eastAsia="宋体" w:cs="宋体"/>
                <w:color w:val="000000"/>
                <w:kern w:val="0"/>
                <w:sz w:val="21"/>
                <w:szCs w:val="21"/>
                <w:highlight w:val="none"/>
                <w:lang w:val="en-US" w:eastAsia="zh-CN"/>
              </w:rPr>
              <w:t>教职工</w:t>
            </w:r>
            <w:r>
              <w:rPr>
                <w:rFonts w:hint="eastAsia" w:ascii="宋体" w:hAnsi="宋体" w:eastAsia="宋体" w:cs="宋体"/>
                <w:color w:val="000000"/>
                <w:kern w:val="0"/>
                <w:sz w:val="21"/>
                <w:szCs w:val="21"/>
                <w:highlight w:val="none"/>
              </w:rPr>
              <w:t>满意度</w:t>
            </w:r>
          </w:p>
        </w:tc>
        <w:tc>
          <w:tcPr>
            <w:tcW w:w="1035" w:type="dxa"/>
            <w:tcBorders>
              <w:top w:val="single" w:color="auto" w:sz="4" w:space="0"/>
              <w:left w:val="single" w:color="auto" w:sz="4" w:space="0"/>
              <w:bottom w:val="single" w:color="auto" w:sz="4" w:space="0"/>
              <w:right w:val="single" w:color="auto" w:sz="4" w:space="0"/>
            </w:tcBorders>
            <w:vAlign w:val="center"/>
          </w:tcPr>
          <w:p w14:paraId="6DFD1F8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p>
        </w:tc>
        <w:tc>
          <w:tcPr>
            <w:tcW w:w="1063" w:type="dxa"/>
            <w:tcBorders>
              <w:top w:val="single" w:color="auto" w:sz="4" w:space="0"/>
              <w:left w:val="single" w:color="auto" w:sz="4" w:space="0"/>
              <w:bottom w:val="single" w:color="auto" w:sz="4" w:space="0"/>
              <w:right w:val="single" w:color="auto" w:sz="4" w:space="0"/>
            </w:tcBorders>
            <w:vAlign w:val="center"/>
          </w:tcPr>
          <w:p w14:paraId="35937A0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90" w:type="dxa"/>
            <w:tcBorders>
              <w:top w:val="single" w:color="auto" w:sz="4" w:space="0"/>
              <w:left w:val="single" w:color="auto" w:sz="4" w:space="0"/>
              <w:bottom w:val="single" w:color="auto" w:sz="4" w:space="0"/>
              <w:right w:val="single" w:color="000000" w:sz="4" w:space="0"/>
            </w:tcBorders>
            <w:vAlign w:val="center"/>
          </w:tcPr>
          <w:p w14:paraId="65D2154E">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80</w:t>
            </w:r>
          </w:p>
        </w:tc>
      </w:tr>
      <w:tr w14:paraId="49911B83">
        <w:tblPrEx>
          <w:tblCellMar>
            <w:top w:w="15" w:type="dxa"/>
            <w:left w:w="15" w:type="dxa"/>
            <w:bottom w:w="15" w:type="dxa"/>
            <w:right w:w="15" w:type="dxa"/>
          </w:tblCellMar>
        </w:tblPrEx>
        <w:trPr>
          <w:trHeight w:val="454" w:hRule="exact"/>
          <w:jc w:val="center"/>
        </w:trPr>
        <w:tc>
          <w:tcPr>
            <w:tcW w:w="2215" w:type="dxa"/>
            <w:vMerge w:val="continue"/>
            <w:tcBorders>
              <w:left w:val="single" w:color="auto" w:sz="4" w:space="0"/>
              <w:right w:val="single" w:color="auto" w:sz="4" w:space="0"/>
            </w:tcBorders>
            <w:vAlign w:val="center"/>
          </w:tcPr>
          <w:p w14:paraId="65785759">
            <w:pPr>
              <w:widowControl/>
              <w:spacing w:line="520" w:lineRule="exact"/>
              <w:ind w:firstLine="0" w:firstLineChars="0"/>
              <w:jc w:val="center"/>
              <w:textAlignment w:val="center"/>
              <w:rPr>
                <w:rFonts w:ascii="宋体" w:hAnsi="宋体" w:eastAsia="宋体" w:cs="宋体"/>
                <w:color w:val="000000"/>
                <w:kern w:val="0"/>
                <w:sz w:val="21"/>
                <w:szCs w:val="21"/>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14:paraId="79AD3596">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D3-</w:t>
            </w:r>
            <w:r>
              <w:rPr>
                <w:rFonts w:hint="eastAsia" w:ascii="宋体" w:hAnsi="宋体" w:eastAsia="宋体" w:cs="宋体"/>
                <w:color w:val="000000"/>
                <w:kern w:val="0"/>
                <w:sz w:val="21"/>
                <w:szCs w:val="21"/>
                <w:highlight w:val="none"/>
                <w:lang w:val="en-US" w:eastAsia="zh-CN"/>
              </w:rPr>
              <w:t>2学生</w:t>
            </w:r>
            <w:r>
              <w:rPr>
                <w:rFonts w:hint="eastAsia" w:ascii="宋体" w:hAnsi="宋体" w:eastAsia="宋体" w:cs="宋体"/>
                <w:color w:val="000000"/>
                <w:kern w:val="0"/>
                <w:sz w:val="21"/>
                <w:szCs w:val="21"/>
                <w:highlight w:val="none"/>
              </w:rPr>
              <w:t>满意度</w:t>
            </w:r>
          </w:p>
        </w:tc>
        <w:tc>
          <w:tcPr>
            <w:tcW w:w="1035" w:type="dxa"/>
            <w:tcBorders>
              <w:top w:val="single" w:color="auto" w:sz="4" w:space="0"/>
              <w:left w:val="single" w:color="auto" w:sz="4" w:space="0"/>
              <w:bottom w:val="single" w:color="auto" w:sz="4" w:space="0"/>
              <w:right w:val="single" w:color="auto" w:sz="4" w:space="0"/>
            </w:tcBorders>
            <w:vAlign w:val="center"/>
          </w:tcPr>
          <w:p w14:paraId="11ACFE2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p>
        </w:tc>
        <w:tc>
          <w:tcPr>
            <w:tcW w:w="1063" w:type="dxa"/>
            <w:tcBorders>
              <w:top w:val="single" w:color="auto" w:sz="4" w:space="0"/>
              <w:left w:val="single" w:color="auto" w:sz="4" w:space="0"/>
              <w:bottom w:val="single" w:color="auto" w:sz="4" w:space="0"/>
              <w:right w:val="single" w:color="auto" w:sz="4" w:space="0"/>
            </w:tcBorders>
            <w:vAlign w:val="center"/>
          </w:tcPr>
          <w:p w14:paraId="7B28E7B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090" w:type="dxa"/>
            <w:tcBorders>
              <w:top w:val="single" w:color="auto" w:sz="4" w:space="0"/>
              <w:left w:val="single" w:color="auto" w:sz="4" w:space="0"/>
              <w:bottom w:val="single" w:color="auto" w:sz="4" w:space="0"/>
              <w:right w:val="single" w:color="000000" w:sz="4" w:space="0"/>
            </w:tcBorders>
            <w:vAlign w:val="center"/>
          </w:tcPr>
          <w:p w14:paraId="2655D9D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80</w:t>
            </w:r>
          </w:p>
        </w:tc>
      </w:tr>
      <w:tr w14:paraId="5E024AD9">
        <w:tblPrEx>
          <w:tblCellMar>
            <w:top w:w="15" w:type="dxa"/>
            <w:left w:w="15" w:type="dxa"/>
            <w:bottom w:w="15" w:type="dxa"/>
            <w:right w:w="15" w:type="dxa"/>
          </w:tblCellMar>
        </w:tblPrEx>
        <w:trPr>
          <w:trHeight w:val="454" w:hRule="exact"/>
          <w:jc w:val="center"/>
        </w:trPr>
        <w:tc>
          <w:tcPr>
            <w:tcW w:w="5674" w:type="dxa"/>
            <w:gridSpan w:val="2"/>
            <w:tcBorders>
              <w:top w:val="single" w:color="auto" w:sz="4" w:space="0"/>
              <w:left w:val="single" w:color="000000" w:sz="4" w:space="0"/>
              <w:bottom w:val="single" w:color="000000" w:sz="4" w:space="0"/>
              <w:right w:val="single" w:color="000000" w:sz="4" w:space="0"/>
            </w:tcBorders>
            <w:vAlign w:val="center"/>
          </w:tcPr>
          <w:p w14:paraId="46EC8F76">
            <w:pPr>
              <w:widowControl/>
              <w:spacing w:line="520" w:lineRule="exact"/>
              <w:ind w:firstLine="422"/>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一级指标效益类合计</w:t>
            </w:r>
          </w:p>
        </w:tc>
        <w:tc>
          <w:tcPr>
            <w:tcW w:w="1035" w:type="dxa"/>
            <w:tcBorders>
              <w:top w:val="single" w:color="000000" w:sz="4" w:space="0"/>
              <w:left w:val="single" w:color="000000" w:sz="4" w:space="0"/>
              <w:bottom w:val="single" w:color="000000" w:sz="4" w:space="0"/>
              <w:right w:val="single" w:color="000000" w:sz="4" w:space="0"/>
            </w:tcBorders>
            <w:vAlign w:val="center"/>
          </w:tcPr>
          <w:p w14:paraId="3CEF20A2">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w:t>
            </w:r>
          </w:p>
        </w:tc>
        <w:tc>
          <w:tcPr>
            <w:tcW w:w="1063" w:type="dxa"/>
            <w:tcBorders>
              <w:top w:val="single" w:color="000000" w:sz="4" w:space="0"/>
              <w:left w:val="single" w:color="000000" w:sz="4" w:space="0"/>
              <w:bottom w:val="single" w:color="000000" w:sz="4" w:space="0"/>
              <w:right w:val="single" w:color="000000" w:sz="4" w:space="0"/>
            </w:tcBorders>
            <w:vAlign w:val="center"/>
          </w:tcPr>
          <w:p w14:paraId="5922DDF9">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25.5</w:t>
            </w:r>
          </w:p>
        </w:tc>
        <w:tc>
          <w:tcPr>
            <w:tcW w:w="1090" w:type="dxa"/>
            <w:tcBorders>
              <w:top w:val="single" w:color="000000" w:sz="4" w:space="0"/>
              <w:left w:val="single" w:color="000000" w:sz="4" w:space="0"/>
              <w:bottom w:val="single" w:color="000000" w:sz="4" w:space="0"/>
              <w:right w:val="single" w:color="000000" w:sz="4" w:space="0"/>
            </w:tcBorders>
            <w:vAlign w:val="center"/>
          </w:tcPr>
          <w:p w14:paraId="3BEDD9FB">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85</w:t>
            </w:r>
          </w:p>
        </w:tc>
      </w:tr>
    </w:tbl>
    <w:p w14:paraId="0BFD0D71">
      <w:pPr>
        <w:numPr>
          <w:ilvl w:val="0"/>
          <w:numId w:val="3"/>
        </w:numPr>
        <w:ind w:firstLine="64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D1-1</w:t>
      </w:r>
      <w:r>
        <w:rPr>
          <w:rFonts w:hint="eastAsia" w:ascii="仿宋_GB2312" w:hAnsi="仿宋_GB2312" w:eastAsia="仿宋_GB2312" w:cs="仿宋_GB2312"/>
          <w:szCs w:val="32"/>
          <w:highlight w:val="none"/>
          <w:lang w:val="en-US" w:eastAsia="zh-CN"/>
        </w:rPr>
        <w:t>缓解困难学生家庭经济负担</w:t>
      </w:r>
    </w:p>
    <w:p w14:paraId="09BDBBB0">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家庭经济困难学生补助对象包括建档立卡户、残疾人及残疾人子女、最低生活保障家庭、特困救助供养学生和其他困难学生。对以上学生进行补助，帮助其分担上学费用，可有效缓解学生的上学压力。根据评分标准得2分。</w:t>
      </w:r>
    </w:p>
    <w:p w14:paraId="1259D206">
      <w:pPr>
        <w:pStyle w:val="21"/>
        <w:ind w:left="0" w:leftChars="0" w:firstLine="640"/>
        <w:jc w:val="left"/>
        <w:rPr>
          <w:rFonts w:ascii="仿宋_GB2312" w:hAnsi="仿宋_GB2312" w:eastAsia="仿宋_GB2312" w:cs="仿宋_GB2312"/>
          <w:kern w:val="28"/>
          <w:szCs w:val="32"/>
          <w:highlight w:val="none"/>
        </w:rPr>
      </w:pPr>
      <w:r>
        <w:rPr>
          <w:rFonts w:hint="eastAsia" w:ascii="仿宋_GB2312" w:hAnsi="仿宋_GB2312" w:eastAsia="仿宋_GB2312" w:cs="仿宋_GB2312"/>
          <w:szCs w:val="32"/>
          <w:highlight w:val="none"/>
        </w:rPr>
        <w:t>评</w:t>
      </w:r>
      <w:r>
        <w:rPr>
          <w:rFonts w:hint="eastAsia" w:ascii="仿宋_GB2312" w:hAnsi="仿宋_GB2312" w:eastAsia="仿宋_GB2312" w:cs="仿宋_GB2312"/>
          <w:kern w:val="28"/>
          <w:szCs w:val="32"/>
          <w:highlight w:val="none"/>
        </w:rPr>
        <w:t>价组</w:t>
      </w:r>
      <w:r>
        <w:rPr>
          <w:rFonts w:hint="eastAsia" w:ascii="仿宋_GB2312" w:hAnsi="仿宋_GB2312" w:eastAsia="仿宋_GB2312" w:cs="仿宋_GB2312"/>
          <w:szCs w:val="32"/>
          <w:highlight w:val="none"/>
        </w:rPr>
        <w:t>设计问卷“您觉得补助资金所起作用如何？”，统计得出</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效果明显</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的比例</w:t>
      </w:r>
      <w:r>
        <w:rPr>
          <w:rFonts w:hint="eastAsia" w:ascii="仿宋_GB2312" w:hAnsi="仿宋_GB2312" w:eastAsia="仿宋_GB2312" w:cs="仿宋_GB2312"/>
          <w:szCs w:val="32"/>
          <w:highlight w:val="none"/>
        </w:rPr>
        <w:t>为</w:t>
      </w:r>
      <w:r>
        <w:rPr>
          <w:rFonts w:hint="eastAsia" w:ascii="仿宋_GB2312" w:hAnsi="仿宋_GB2312" w:eastAsia="仿宋_GB2312" w:cs="仿宋_GB2312"/>
          <w:szCs w:val="32"/>
          <w:highlight w:val="none"/>
          <w:lang w:val="en-US" w:eastAsia="zh-CN"/>
        </w:rPr>
        <w:t>90</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kern w:val="28"/>
          <w:szCs w:val="32"/>
          <w:highlight w:val="none"/>
        </w:rPr>
        <w:t>。</w:t>
      </w:r>
    </w:p>
    <w:p w14:paraId="59F31377">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w:t>
      </w:r>
      <w:r>
        <w:rPr>
          <w:rFonts w:hint="eastAsia" w:ascii="仿宋_GB2312" w:hAnsi="仿宋_GB2312" w:eastAsia="仿宋_GB2312" w:cs="仿宋_GB2312"/>
          <w:szCs w:val="32"/>
          <w:highlight w:val="none"/>
          <w:lang w:val="en-US" w:eastAsia="zh-CN"/>
        </w:rPr>
        <w:t>98＞比例≥</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1.5</w:t>
      </w:r>
      <w:r>
        <w:rPr>
          <w:rFonts w:hint="eastAsia" w:ascii="仿宋_GB2312" w:hAnsi="仿宋_GB2312" w:eastAsia="仿宋_GB2312" w:cs="仿宋_GB2312"/>
          <w:szCs w:val="32"/>
          <w:highlight w:val="none"/>
        </w:rPr>
        <w:t>分。</w:t>
      </w:r>
    </w:p>
    <w:p w14:paraId="18DC32BC">
      <w:pPr>
        <w:ind w:firstLine="600" w:firstLineChars="0"/>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3.5</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87.5</w:t>
      </w:r>
      <w:r>
        <w:rPr>
          <w:rFonts w:hint="eastAsia" w:ascii="仿宋_GB2312" w:hAnsi="仿宋_GB2312" w:eastAsia="仿宋_GB2312" w:cs="仿宋_GB2312"/>
          <w:szCs w:val="32"/>
          <w:highlight w:val="none"/>
        </w:rPr>
        <w:t>%。</w:t>
      </w:r>
    </w:p>
    <w:p w14:paraId="5A812B63">
      <w:pPr>
        <w:numPr>
          <w:ilvl w:val="0"/>
          <w:numId w:val="0"/>
        </w:numPr>
        <w:ind w:firstLine="640" w:firstLineChars="200"/>
        <w:jc w:val="both"/>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D1-</w:t>
      </w:r>
      <w:r>
        <w:rPr>
          <w:rFonts w:hint="eastAsia" w:ascii="仿宋_GB2312" w:hAnsi="仿宋_GB2312" w:eastAsia="仿宋_GB2312" w:cs="仿宋_GB2312"/>
          <w:szCs w:val="32"/>
          <w:highlight w:val="none"/>
          <w:lang w:val="en-US" w:eastAsia="zh-CN"/>
        </w:rPr>
        <w:t>2改善办学条件</w:t>
      </w:r>
    </w:p>
    <w:p w14:paraId="7E92E42C">
      <w:pPr>
        <w:keepNext w:val="0"/>
        <w:keepLines w:val="0"/>
        <w:widowControl/>
        <w:suppressLineNumbers w:val="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项目的实施，有效改善学校基础设施条件，为学生提供良好的学习环境和优质的资源。根据评分标准得2分。</w:t>
      </w:r>
    </w:p>
    <w:p w14:paraId="09AB15FB">
      <w:pPr>
        <w:pStyle w:val="21"/>
        <w:ind w:left="0" w:leftChars="0" w:firstLine="640"/>
        <w:jc w:val="left"/>
        <w:rPr>
          <w:rFonts w:ascii="仿宋_GB2312" w:hAnsi="仿宋_GB2312" w:eastAsia="仿宋_GB2312" w:cs="仿宋_GB2312"/>
          <w:kern w:val="28"/>
          <w:szCs w:val="32"/>
          <w:highlight w:val="none"/>
        </w:rPr>
      </w:pPr>
      <w:r>
        <w:rPr>
          <w:rFonts w:hint="eastAsia" w:ascii="仿宋_GB2312" w:hAnsi="仿宋_GB2312" w:eastAsia="仿宋_GB2312" w:cs="仿宋_GB2312"/>
          <w:szCs w:val="32"/>
          <w:highlight w:val="none"/>
        </w:rPr>
        <w:t>评</w:t>
      </w:r>
      <w:r>
        <w:rPr>
          <w:rFonts w:hint="eastAsia" w:ascii="仿宋_GB2312" w:hAnsi="仿宋_GB2312" w:eastAsia="仿宋_GB2312" w:cs="仿宋_GB2312"/>
          <w:kern w:val="28"/>
          <w:szCs w:val="32"/>
          <w:highlight w:val="none"/>
        </w:rPr>
        <w:t>价组</w:t>
      </w:r>
      <w:r>
        <w:rPr>
          <w:rFonts w:hint="eastAsia" w:ascii="仿宋_GB2312" w:hAnsi="仿宋_GB2312" w:eastAsia="仿宋_GB2312" w:cs="仿宋_GB2312"/>
          <w:szCs w:val="32"/>
          <w:highlight w:val="none"/>
        </w:rPr>
        <w:t>设计</w:t>
      </w:r>
      <w:r>
        <w:rPr>
          <w:rFonts w:hint="eastAsia" w:ascii="仿宋_GB2312" w:hAnsi="仿宋_GB2312" w:eastAsia="仿宋_GB2312" w:cs="仿宋_GB2312"/>
          <w:kern w:val="2"/>
          <w:sz w:val="32"/>
          <w:szCs w:val="32"/>
          <w:highlight w:val="none"/>
          <w:lang w:val="en-US" w:eastAsia="zh-CN" w:bidi="ar-SA"/>
        </w:rPr>
        <w:t>问卷“您对学校教学设施、环境是否满意？”，统计得出师生平均满意度为94</w:t>
      </w:r>
      <w:r>
        <w:rPr>
          <w:rFonts w:hint="eastAsia" w:ascii="仿宋_GB2312" w:hAnsi="仿宋_GB2312" w:eastAsia="仿宋_GB2312" w:cs="仿宋_GB2312"/>
          <w:szCs w:val="32"/>
          <w:highlight w:val="none"/>
          <w:lang w:val="en-US" w:eastAsia="zh-CN"/>
        </w:rPr>
        <w:t>.17</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kern w:val="28"/>
          <w:szCs w:val="32"/>
          <w:highlight w:val="none"/>
        </w:rPr>
        <w:t>。</w:t>
      </w:r>
    </w:p>
    <w:p w14:paraId="0789ED52">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w:t>
      </w:r>
      <w:r>
        <w:rPr>
          <w:rFonts w:hint="eastAsia" w:ascii="仿宋_GB2312" w:hAnsi="仿宋_GB2312" w:eastAsia="仿宋_GB2312" w:cs="仿宋_GB2312"/>
          <w:szCs w:val="32"/>
          <w:highlight w:val="none"/>
          <w:lang w:val="en-US" w:eastAsia="zh-CN"/>
        </w:rPr>
        <w:t>98＞比例≥</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3.5</w:t>
      </w:r>
      <w:r>
        <w:rPr>
          <w:rFonts w:hint="eastAsia" w:ascii="仿宋_GB2312" w:hAnsi="仿宋_GB2312" w:eastAsia="仿宋_GB2312" w:cs="仿宋_GB2312"/>
          <w:szCs w:val="32"/>
          <w:highlight w:val="none"/>
        </w:rPr>
        <w:t>分。</w:t>
      </w:r>
    </w:p>
    <w:p w14:paraId="15484031">
      <w:pPr>
        <w:ind w:firstLine="600" w:firstLineChars="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3.5</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87.5</w:t>
      </w:r>
      <w:r>
        <w:rPr>
          <w:rFonts w:hint="eastAsia" w:ascii="仿宋_GB2312" w:hAnsi="仿宋_GB2312" w:eastAsia="仿宋_GB2312" w:cs="仿宋_GB2312"/>
          <w:szCs w:val="32"/>
          <w:highlight w:val="none"/>
        </w:rPr>
        <w:t>%。</w:t>
      </w:r>
    </w:p>
    <w:p w14:paraId="2AAE1FC3">
      <w:pPr>
        <w:pStyle w:val="21"/>
        <w:ind w:left="0" w:leftChars="0" w:firstLine="640"/>
        <w:jc w:val="left"/>
        <w:rPr>
          <w:rFonts w:hint="default" w:ascii="仿宋_GB2312" w:hAnsi="仿宋_GB2312" w:eastAsia="仿宋_GB2312" w:cs="仿宋_GB2312"/>
          <w:szCs w:val="32"/>
          <w:highlight w:val="none"/>
          <w:lang w:val="en-US" w:eastAsia="zh-CN"/>
        </w:rPr>
      </w:pPr>
      <w:r>
        <w:rPr>
          <w:rFonts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3</w:t>
      </w:r>
      <w:r>
        <w:rPr>
          <w:rFonts w:ascii="仿宋_GB2312" w:hAnsi="仿宋_GB2312" w:eastAsia="仿宋_GB2312" w:cs="仿宋_GB2312"/>
          <w:szCs w:val="32"/>
          <w:highlight w:val="none"/>
        </w:rPr>
        <w:t>）</w:t>
      </w:r>
      <w:r>
        <w:rPr>
          <w:rFonts w:hint="eastAsia" w:ascii="仿宋_GB2312" w:hAnsi="仿宋_GB2312" w:eastAsia="仿宋_GB2312" w:cs="仿宋_GB2312"/>
          <w:szCs w:val="32"/>
          <w:highlight w:val="none"/>
        </w:rPr>
        <w:t>D1-</w:t>
      </w:r>
      <w:r>
        <w:rPr>
          <w:rFonts w:hint="eastAsia" w:ascii="仿宋_GB2312" w:hAnsi="仿宋_GB2312" w:eastAsia="仿宋_GB2312" w:cs="仿宋_GB2312"/>
          <w:szCs w:val="32"/>
          <w:highlight w:val="none"/>
          <w:lang w:val="en-US" w:eastAsia="zh-CN"/>
        </w:rPr>
        <w:t>3保障学校正常运转</w:t>
      </w:r>
    </w:p>
    <w:p w14:paraId="2489D6AD">
      <w:pPr>
        <w:pStyle w:val="21"/>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highlight w:val="none"/>
          <w:lang w:val="en-US" w:eastAsia="zh-CN"/>
        </w:rPr>
        <w:t>城乡义务教育经费中的公用经费按各义务教育学校在校学生人数，按小学720元/生/年、初中940元/生/年、寄宿制学校寄宿生300元/生/年、取暖费85元/生/年、特殊教育6000元/生/年的标准进行补助，该笔资金主要用于</w:t>
      </w:r>
      <w:r>
        <w:rPr>
          <w:rFonts w:hint="eastAsia" w:ascii="仿宋_GB2312" w:hAnsi="仿宋_GB2312" w:eastAsia="仿宋_GB2312" w:cs="仿宋_GB2312"/>
          <w:szCs w:val="32"/>
        </w:rPr>
        <w:t>教学业务与管理、信息技术、教师培训、实验实习、文体活动、水电、取暖、交通差旅、邮电，仪器设备及图书资料等购置，房屋、建筑物及仪器设备的日常维修维护等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以保障学校的正常开支和运转。</w:t>
      </w:r>
    </w:p>
    <w:p w14:paraId="78D9CAD1">
      <w:pPr>
        <w:ind w:firstLine="600" w:firstLineChars="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100</w:t>
      </w:r>
      <w:r>
        <w:rPr>
          <w:rFonts w:hint="eastAsia" w:ascii="仿宋_GB2312" w:hAnsi="仿宋_GB2312" w:eastAsia="仿宋_GB2312" w:cs="仿宋_GB2312"/>
          <w:szCs w:val="32"/>
          <w:highlight w:val="none"/>
        </w:rPr>
        <w:t>%。</w:t>
      </w:r>
    </w:p>
    <w:p w14:paraId="2AE5B41C">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lang w:eastAsia="zh-CN"/>
        </w:rPr>
        <w:t>）</w:t>
      </w:r>
      <w:r>
        <w:rPr>
          <w:rFonts w:ascii="仿宋_GB2312" w:hAnsi="仿宋_GB2312" w:eastAsia="仿宋_GB2312" w:cs="仿宋_GB2312"/>
          <w:szCs w:val="32"/>
          <w:highlight w:val="none"/>
        </w:rPr>
        <w:t>D</w:t>
      </w:r>
      <w:r>
        <w:rPr>
          <w:rFonts w:hint="eastAsia" w:ascii="仿宋_GB2312" w:hAnsi="仿宋_GB2312" w:eastAsia="仿宋_GB2312" w:cs="仿宋_GB2312"/>
          <w:szCs w:val="32"/>
          <w:highlight w:val="none"/>
        </w:rPr>
        <w:t>2</w:t>
      </w:r>
      <w:r>
        <w:rPr>
          <w:rFonts w:ascii="仿宋_GB2312" w:hAnsi="仿宋_GB2312" w:eastAsia="仿宋_GB2312" w:cs="仿宋_GB2312"/>
          <w:szCs w:val="32"/>
          <w:highlight w:val="none"/>
        </w:rPr>
        <w:t>-</w:t>
      </w:r>
      <w:r>
        <w:rPr>
          <w:rFonts w:hint="eastAsia" w:ascii="仿宋_GB2312" w:hAnsi="仿宋_GB2312" w:eastAsia="仿宋_GB2312" w:cs="仿宋_GB2312"/>
          <w:szCs w:val="32"/>
          <w:highlight w:val="none"/>
        </w:rPr>
        <w:t>1</w:t>
      </w:r>
      <w:r>
        <w:rPr>
          <w:rFonts w:hint="eastAsia" w:ascii="仿宋_GB2312" w:hAnsi="仿宋_GB2312" w:eastAsia="仿宋_GB2312" w:cs="仿宋_GB2312"/>
          <w:szCs w:val="32"/>
          <w:highlight w:val="none"/>
          <w:lang w:val="en-US" w:eastAsia="zh-CN"/>
        </w:rPr>
        <w:t>可持续利用性</w:t>
      </w:r>
    </w:p>
    <w:p w14:paraId="173AA7A7">
      <w:pPr>
        <w:keepNext w:val="0"/>
        <w:keepLines w:val="0"/>
        <w:widowControl/>
        <w:suppressLineNumbers w:val="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评价组在实地走访中发现，逸夫中学和电机中学实施的浴室改造项目，在项目完成后，存在项目未使用或使用率不高的现象；韩村小学的新建渗水池工程，水池中杂草未及时清理。根据评分标准扣1.5分。</w:t>
      </w:r>
    </w:p>
    <w:p w14:paraId="25DD21C8">
      <w:pPr>
        <w:pStyle w:val="21"/>
        <w:ind w:left="0" w:leftChars="0" w:firstLine="640" w:firstLineChars="20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8</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6.5</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81.25</w:t>
      </w:r>
      <w:r>
        <w:rPr>
          <w:rFonts w:hint="eastAsia" w:ascii="仿宋_GB2312" w:hAnsi="仿宋_GB2312" w:eastAsia="仿宋_GB2312" w:cs="仿宋_GB2312"/>
          <w:szCs w:val="32"/>
          <w:highlight w:val="none"/>
        </w:rPr>
        <w:t>%。</w:t>
      </w:r>
    </w:p>
    <w:p w14:paraId="5FE8007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）D3-1</w:t>
      </w:r>
      <w:r>
        <w:rPr>
          <w:rFonts w:hint="eastAsia" w:ascii="仿宋_GB2312" w:hAnsi="仿宋_GB2312" w:eastAsia="仿宋_GB2312" w:cs="仿宋_GB2312"/>
          <w:szCs w:val="32"/>
          <w:highlight w:val="none"/>
          <w:lang w:val="en-US" w:eastAsia="zh-CN"/>
        </w:rPr>
        <w:t>教师</w:t>
      </w:r>
      <w:r>
        <w:rPr>
          <w:rFonts w:hint="eastAsia" w:ascii="仿宋_GB2312" w:hAnsi="仿宋_GB2312" w:eastAsia="仿宋_GB2312" w:cs="仿宋_GB2312"/>
          <w:szCs w:val="32"/>
          <w:highlight w:val="none"/>
        </w:rPr>
        <w:t>满意度</w:t>
      </w:r>
    </w:p>
    <w:p w14:paraId="449B123E">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为更好更全面的了解</w:t>
      </w:r>
      <w:r>
        <w:rPr>
          <w:rFonts w:hint="eastAsia" w:ascii="仿宋_GB2312" w:hAnsi="仿宋_GB2312" w:eastAsia="仿宋_GB2312" w:cs="仿宋_GB2312"/>
          <w:szCs w:val="32"/>
          <w:highlight w:val="none"/>
          <w:lang w:val="en-US" w:eastAsia="zh-CN"/>
        </w:rPr>
        <w:t>教师的</w:t>
      </w:r>
      <w:r>
        <w:rPr>
          <w:rFonts w:hint="eastAsia" w:ascii="仿宋_GB2312" w:hAnsi="仿宋_GB2312" w:eastAsia="仿宋_GB2312" w:cs="仿宋_GB2312"/>
          <w:szCs w:val="32"/>
          <w:highlight w:val="none"/>
        </w:rPr>
        <w:t>满意度，评价人员通过</w:t>
      </w:r>
      <w:r>
        <w:rPr>
          <w:rFonts w:hint="eastAsia" w:ascii="仿宋_GB2312" w:hAnsi="仿宋_GB2312" w:eastAsia="仿宋_GB2312" w:cs="仿宋_GB2312"/>
          <w:szCs w:val="32"/>
          <w:highlight w:val="none"/>
          <w:lang w:val="en-US" w:eastAsia="zh-CN"/>
        </w:rPr>
        <w:t>现场</w:t>
      </w:r>
      <w:r>
        <w:rPr>
          <w:rFonts w:hint="eastAsia" w:ascii="仿宋_GB2312" w:hAnsi="仿宋_GB2312" w:eastAsia="仿宋_GB2312" w:cs="仿宋_GB2312"/>
          <w:szCs w:val="32"/>
          <w:highlight w:val="none"/>
        </w:rPr>
        <w:t>发放问卷的方式，共发放问卷</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0份，收回有效问卷</w:t>
      </w:r>
      <w:r>
        <w:rPr>
          <w:rFonts w:hint="eastAsia" w:ascii="仿宋_GB2312" w:hAnsi="仿宋_GB2312" w:eastAsia="仿宋_GB2312" w:cs="仿宋_GB2312"/>
          <w:szCs w:val="32"/>
          <w:highlight w:val="none"/>
          <w:lang w:val="en-US" w:eastAsia="zh-CN"/>
        </w:rPr>
        <w:t>50</w:t>
      </w:r>
      <w:r>
        <w:rPr>
          <w:rFonts w:hint="eastAsia" w:ascii="仿宋_GB2312" w:hAnsi="仿宋_GB2312" w:eastAsia="仿宋_GB2312" w:cs="仿宋_GB2312"/>
          <w:szCs w:val="32"/>
          <w:highlight w:val="none"/>
        </w:rPr>
        <w:t>份，统计得出</w:t>
      </w:r>
      <w:r>
        <w:rPr>
          <w:rFonts w:hint="eastAsia" w:ascii="仿宋_GB2312" w:hAnsi="仿宋_GB2312" w:eastAsia="仿宋_GB2312" w:cs="仿宋_GB2312"/>
          <w:szCs w:val="32"/>
          <w:highlight w:val="none"/>
          <w:lang w:val="en-US" w:eastAsia="zh-CN"/>
        </w:rPr>
        <w:t>教师</w:t>
      </w:r>
      <w:r>
        <w:rPr>
          <w:rFonts w:hint="eastAsia" w:ascii="仿宋_GB2312" w:hAnsi="仿宋_GB2312" w:eastAsia="仿宋_GB2312" w:cs="仿宋_GB2312"/>
          <w:szCs w:val="32"/>
          <w:highlight w:val="none"/>
        </w:rPr>
        <w:t>平均满意度为</w:t>
      </w:r>
      <w:r>
        <w:rPr>
          <w:rFonts w:hint="eastAsia" w:ascii="仿宋_GB2312" w:hAnsi="仿宋_GB2312" w:eastAsia="仿宋_GB2312" w:cs="仿宋_GB2312"/>
          <w:szCs w:val="32"/>
          <w:highlight w:val="none"/>
          <w:lang w:val="en-US" w:eastAsia="zh-CN"/>
        </w:rPr>
        <w:t>94</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w:t>
      </w:r>
    </w:p>
    <w:p w14:paraId="7526F5B9">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根据评分标准，9</w:t>
      </w:r>
      <w:r>
        <w:rPr>
          <w:rFonts w:hint="eastAsia" w:ascii="仿宋_GB2312" w:hAnsi="仿宋_GB2312" w:eastAsia="仿宋_GB2312" w:cs="仿宋_GB2312"/>
          <w:szCs w:val="32"/>
          <w:highlight w:val="none"/>
          <w:lang w:val="en-US" w:eastAsia="zh-CN"/>
        </w:rPr>
        <w:t>8</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满意度</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w:t>
      </w:r>
    </w:p>
    <w:p w14:paraId="763DFDEA">
      <w:pPr>
        <w:pStyle w:val="21"/>
        <w:ind w:left="0" w:leftChars="0" w:firstLine="640"/>
        <w:jc w:val="left"/>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80</w:t>
      </w:r>
      <w:r>
        <w:rPr>
          <w:rFonts w:hint="eastAsia" w:ascii="仿宋_GB2312" w:hAnsi="仿宋_GB2312" w:eastAsia="仿宋_GB2312" w:cs="仿宋_GB2312"/>
          <w:szCs w:val="32"/>
          <w:highlight w:val="none"/>
        </w:rPr>
        <w:t>%。</w:t>
      </w:r>
    </w:p>
    <w:p w14:paraId="2D8665EF">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）D3-</w:t>
      </w:r>
      <w:r>
        <w:rPr>
          <w:rFonts w:hint="eastAsia" w:ascii="仿宋_GB2312" w:hAnsi="仿宋_GB2312" w:eastAsia="仿宋_GB2312" w:cs="仿宋_GB2312"/>
          <w:szCs w:val="32"/>
          <w:highlight w:val="none"/>
          <w:lang w:val="en-US" w:eastAsia="zh-CN"/>
        </w:rPr>
        <w:t>2学生</w:t>
      </w:r>
      <w:r>
        <w:rPr>
          <w:rFonts w:hint="eastAsia" w:ascii="仿宋_GB2312" w:hAnsi="仿宋_GB2312" w:eastAsia="仿宋_GB2312" w:cs="仿宋_GB2312"/>
          <w:szCs w:val="32"/>
          <w:highlight w:val="none"/>
        </w:rPr>
        <w:t>满意度</w:t>
      </w:r>
    </w:p>
    <w:p w14:paraId="23374494">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为更好更全面的了解</w:t>
      </w:r>
      <w:r>
        <w:rPr>
          <w:rFonts w:hint="eastAsia" w:ascii="仿宋_GB2312" w:hAnsi="仿宋_GB2312" w:eastAsia="仿宋_GB2312" w:cs="仿宋_GB2312"/>
          <w:szCs w:val="32"/>
          <w:highlight w:val="none"/>
          <w:lang w:val="en-US" w:eastAsia="zh-CN"/>
        </w:rPr>
        <w:t>学生的</w:t>
      </w:r>
      <w:r>
        <w:rPr>
          <w:rFonts w:hint="eastAsia" w:ascii="仿宋_GB2312" w:hAnsi="仿宋_GB2312" w:eastAsia="仿宋_GB2312" w:cs="仿宋_GB2312"/>
          <w:szCs w:val="32"/>
          <w:highlight w:val="none"/>
        </w:rPr>
        <w:t>满意度，评价人员通过</w:t>
      </w:r>
      <w:r>
        <w:rPr>
          <w:rFonts w:hint="eastAsia" w:ascii="仿宋_GB2312" w:hAnsi="仿宋_GB2312" w:eastAsia="仿宋_GB2312" w:cs="仿宋_GB2312"/>
          <w:szCs w:val="32"/>
          <w:highlight w:val="none"/>
          <w:lang w:val="en-US" w:eastAsia="zh-CN"/>
        </w:rPr>
        <w:t>现场</w:t>
      </w:r>
      <w:r>
        <w:rPr>
          <w:rFonts w:hint="eastAsia" w:ascii="仿宋_GB2312" w:hAnsi="仿宋_GB2312" w:eastAsia="仿宋_GB2312" w:cs="仿宋_GB2312"/>
          <w:szCs w:val="32"/>
          <w:highlight w:val="none"/>
        </w:rPr>
        <w:t>发放问卷的方式，共发放问卷</w:t>
      </w:r>
      <w:r>
        <w:rPr>
          <w:rFonts w:hint="eastAsia" w:ascii="仿宋_GB2312" w:hAnsi="仿宋_GB2312" w:eastAsia="仿宋_GB2312" w:cs="仿宋_GB2312"/>
          <w:szCs w:val="32"/>
          <w:highlight w:val="none"/>
          <w:lang w:val="en-US" w:eastAsia="zh-CN"/>
        </w:rPr>
        <w:t>10</w:t>
      </w:r>
      <w:r>
        <w:rPr>
          <w:rFonts w:hint="eastAsia" w:ascii="仿宋_GB2312" w:hAnsi="仿宋_GB2312" w:eastAsia="仿宋_GB2312" w:cs="仿宋_GB2312"/>
          <w:szCs w:val="32"/>
          <w:highlight w:val="none"/>
        </w:rPr>
        <w:t>0份，收回有效问卷</w:t>
      </w:r>
      <w:r>
        <w:rPr>
          <w:rFonts w:hint="eastAsia" w:ascii="仿宋_GB2312" w:hAnsi="仿宋_GB2312" w:eastAsia="仿宋_GB2312" w:cs="仿宋_GB2312"/>
          <w:szCs w:val="32"/>
          <w:highlight w:val="none"/>
          <w:lang w:val="en-US" w:eastAsia="zh-CN"/>
        </w:rPr>
        <w:t>100</w:t>
      </w:r>
      <w:r>
        <w:rPr>
          <w:rFonts w:hint="eastAsia" w:ascii="仿宋_GB2312" w:hAnsi="仿宋_GB2312" w:eastAsia="仿宋_GB2312" w:cs="仿宋_GB2312"/>
          <w:szCs w:val="32"/>
          <w:highlight w:val="none"/>
        </w:rPr>
        <w:t>份，统计得出</w:t>
      </w:r>
      <w:r>
        <w:rPr>
          <w:rFonts w:hint="eastAsia" w:ascii="仿宋_GB2312" w:hAnsi="仿宋_GB2312" w:eastAsia="仿宋_GB2312" w:cs="仿宋_GB2312"/>
          <w:szCs w:val="32"/>
          <w:highlight w:val="none"/>
          <w:lang w:val="en-US" w:eastAsia="zh-CN"/>
        </w:rPr>
        <w:t>学生</w:t>
      </w:r>
      <w:r>
        <w:rPr>
          <w:rFonts w:hint="eastAsia" w:ascii="仿宋_GB2312" w:hAnsi="仿宋_GB2312" w:eastAsia="仿宋_GB2312" w:cs="仿宋_GB2312"/>
          <w:szCs w:val="32"/>
          <w:highlight w:val="none"/>
        </w:rPr>
        <w:t>平均满意度为</w:t>
      </w:r>
      <w:r>
        <w:rPr>
          <w:rFonts w:hint="eastAsia" w:ascii="仿宋_GB2312" w:hAnsi="仿宋_GB2312" w:eastAsia="仿宋_GB2312" w:cs="仿宋_GB2312"/>
          <w:szCs w:val="32"/>
          <w:highlight w:val="none"/>
          <w:lang w:val="en-US" w:eastAsia="zh-CN"/>
        </w:rPr>
        <w:t>96.87</w:t>
      </w:r>
      <w:r>
        <w:rPr>
          <w:rFonts w:hint="eastAsia" w:ascii="仿宋_GB2312" w:hAnsi="仿宋_GB2312" w:eastAsia="仿宋_GB2312" w:cs="仿宋_GB2312"/>
          <w:szCs w:val="32"/>
          <w:highlight w:val="none"/>
        </w:rPr>
        <w:t>%，详见附件</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w:t>
      </w:r>
    </w:p>
    <w:p w14:paraId="782A8D76">
      <w:pPr>
        <w:pStyle w:val="21"/>
        <w:ind w:left="0" w:leftChars="0"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根据评分标准，9</w:t>
      </w:r>
      <w:r>
        <w:rPr>
          <w:rFonts w:hint="eastAsia" w:ascii="仿宋_GB2312" w:hAnsi="仿宋_GB2312" w:eastAsia="仿宋_GB2312" w:cs="仿宋_GB2312"/>
          <w:szCs w:val="32"/>
          <w:highlight w:val="none"/>
          <w:lang w:val="en-US" w:eastAsia="zh-CN"/>
        </w:rPr>
        <w:t>8</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满意度</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9</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%，得</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w:t>
      </w:r>
    </w:p>
    <w:p w14:paraId="43B4490A">
      <w:pPr>
        <w:pStyle w:val="21"/>
        <w:ind w:left="0" w:leftChars="0" w:firstLine="640"/>
        <w:jc w:val="left"/>
        <w:rPr>
          <w:rFonts w:ascii="仿宋_GB2312" w:hAnsi="仿宋_GB2312" w:eastAsia="仿宋_GB2312" w:cs="仿宋_GB2312"/>
          <w:szCs w:val="32"/>
        </w:rPr>
      </w:pPr>
      <w:r>
        <w:rPr>
          <w:rFonts w:hint="eastAsia" w:ascii="仿宋_GB2312" w:hAnsi="仿宋_GB2312" w:eastAsia="仿宋_GB2312" w:cs="仿宋_GB2312"/>
          <w:szCs w:val="32"/>
          <w:highlight w:val="none"/>
        </w:rPr>
        <w:t>满分</w:t>
      </w: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分，得分</w:t>
      </w: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szCs w:val="32"/>
          <w:highlight w:val="none"/>
        </w:rPr>
        <w:t>分，得分率</w:t>
      </w:r>
      <w:r>
        <w:rPr>
          <w:rFonts w:hint="eastAsia" w:ascii="仿宋_GB2312" w:hAnsi="仿宋_GB2312" w:eastAsia="仿宋_GB2312" w:cs="仿宋_GB2312"/>
          <w:szCs w:val="32"/>
          <w:highlight w:val="none"/>
          <w:lang w:val="en-US" w:eastAsia="zh-CN"/>
        </w:rPr>
        <w:t>80</w:t>
      </w:r>
      <w:r>
        <w:rPr>
          <w:rFonts w:hint="eastAsia" w:ascii="仿宋_GB2312" w:hAnsi="仿宋_GB2312" w:eastAsia="仿宋_GB2312" w:cs="仿宋_GB2312"/>
          <w:szCs w:val="32"/>
          <w:highlight w:val="none"/>
        </w:rPr>
        <w:t>%。</w:t>
      </w:r>
    </w:p>
    <w:p w14:paraId="0CEF1884">
      <w:pPr>
        <w:pStyle w:val="4"/>
        <w:bidi w:val="0"/>
      </w:pPr>
      <w:bookmarkStart w:id="123" w:name="_Toc18751"/>
      <w:bookmarkStart w:id="124" w:name="_Toc6448"/>
      <w:r>
        <w:rPr>
          <w:rFonts w:hint="eastAsia"/>
          <w:b w:val="0"/>
          <w:bCs/>
          <w:lang w:val="en-US" w:eastAsia="zh-CN"/>
        </w:rPr>
        <w:t>四、</w:t>
      </w:r>
      <w:bookmarkEnd w:id="123"/>
      <w:bookmarkEnd w:id="124"/>
      <w:bookmarkStart w:id="125" w:name="_Toc20754"/>
      <w:bookmarkStart w:id="126" w:name="_Toc27913"/>
      <w:r>
        <w:rPr>
          <w:rFonts w:hint="eastAsia"/>
          <w:b w:val="0"/>
          <w:bCs/>
          <w:lang w:val="en-US" w:eastAsia="zh-CN"/>
        </w:rPr>
        <w:t>主要经验与做法</w:t>
      </w:r>
    </w:p>
    <w:p w14:paraId="6F623E43">
      <w:pPr>
        <w:pStyle w:val="3"/>
        <w:spacing w:before="0" w:after="0"/>
        <w:ind w:firstLine="643"/>
        <w:jc w:val="left"/>
        <w:outlineLvl w:val="9"/>
        <w:rPr>
          <w:rFonts w:ascii="楷体" w:hAnsi="楷体" w:eastAsia="楷体" w:cs="楷体"/>
        </w:rPr>
      </w:pPr>
      <w:bookmarkStart w:id="127" w:name="_Toc20282"/>
      <w:bookmarkStart w:id="128" w:name="_Toc6973"/>
      <w:bookmarkStart w:id="129" w:name="_Toc9397"/>
      <w:bookmarkStart w:id="130" w:name="_Toc16147"/>
      <w:bookmarkStart w:id="131" w:name="_Toc7327"/>
      <w:bookmarkStart w:id="132" w:name="_Toc13416"/>
      <w:r>
        <w:rPr>
          <w:rFonts w:hint="eastAsia" w:ascii="楷体" w:hAnsi="楷体" w:eastAsia="楷体" w:cs="楷体"/>
        </w:rPr>
        <w:t>政府投入，为</w:t>
      </w:r>
      <w:r>
        <w:rPr>
          <w:rFonts w:hint="eastAsia" w:ascii="楷体" w:hAnsi="楷体" w:eastAsia="楷体" w:cs="楷体"/>
          <w:lang w:val="en-US" w:eastAsia="zh-CN"/>
        </w:rPr>
        <w:t>教育发展</w:t>
      </w:r>
      <w:r>
        <w:rPr>
          <w:rFonts w:hint="eastAsia" w:ascii="楷体" w:hAnsi="楷体" w:eastAsia="楷体" w:cs="楷体"/>
        </w:rPr>
        <w:t>提供了财力保障</w:t>
      </w:r>
      <w:bookmarkEnd w:id="127"/>
      <w:bookmarkEnd w:id="128"/>
    </w:p>
    <w:p w14:paraId="5C702DF3">
      <w:pPr>
        <w:ind w:firstLine="640"/>
        <w:rPr>
          <w:rFonts w:hint="eastAsia"/>
          <w:b w:val="0"/>
          <w:bCs/>
        </w:rPr>
      </w:pPr>
      <w:r>
        <w:rPr>
          <w:rFonts w:hint="eastAsia" w:ascii="仿宋_GB2312" w:hAnsi="仿宋_GB2312" w:eastAsia="仿宋_GB2312" w:cs="仿宋_GB2312"/>
          <w:kern w:val="28"/>
          <w:szCs w:val="32"/>
          <w:lang w:val="en-US" w:eastAsia="zh-CN"/>
        </w:rPr>
        <w:t>政府从公用经费、维修改造、困难学生生活补助等方面对城乡义务教育学校进行资金补助，</w:t>
      </w:r>
      <w:r>
        <w:rPr>
          <w:rFonts w:hint="eastAsia" w:ascii="仿宋_GB2312" w:hAnsi="仿宋_GB2312" w:eastAsia="仿宋_GB2312" w:cs="仿宋_GB2312"/>
          <w:sz w:val="32"/>
          <w:szCs w:val="32"/>
        </w:rPr>
        <w:t>有力地</w:t>
      </w:r>
      <w:r>
        <w:rPr>
          <w:rFonts w:hint="eastAsia" w:ascii="仿宋_GB2312" w:hAnsi="仿宋_GB2312" w:eastAsia="仿宋_GB2312" w:cs="仿宋_GB2312"/>
          <w:sz w:val="32"/>
          <w:szCs w:val="32"/>
          <w:lang w:val="en-US" w:eastAsia="zh-CN"/>
        </w:rPr>
        <w:t>保障了义务教育学校的运转，保障了义务教育事业</w:t>
      </w:r>
      <w:r>
        <w:rPr>
          <w:rFonts w:hint="eastAsia" w:ascii="仿宋_GB2312" w:hAnsi="仿宋_GB2312" w:eastAsia="仿宋_GB2312" w:cs="仿宋_GB2312"/>
          <w:sz w:val="32"/>
          <w:szCs w:val="32"/>
        </w:rPr>
        <w:t>健康地发展</w:t>
      </w:r>
      <w:r>
        <w:rPr>
          <w:rFonts w:hint="eastAsia" w:ascii="仿宋_GB2312" w:hAnsi="仿宋_GB2312" w:eastAsia="仿宋_GB2312" w:cs="仿宋_GB2312"/>
          <w:kern w:val="28"/>
          <w:szCs w:val="32"/>
        </w:rPr>
        <w:t>。</w:t>
      </w:r>
      <w:bookmarkEnd w:id="129"/>
      <w:bookmarkEnd w:id="130"/>
      <w:bookmarkEnd w:id="131"/>
      <w:bookmarkEnd w:id="132"/>
    </w:p>
    <w:p w14:paraId="65CB4960">
      <w:pPr>
        <w:pStyle w:val="4"/>
        <w:ind w:firstLine="640"/>
        <w:rPr>
          <w:b w:val="0"/>
          <w:bCs/>
        </w:rPr>
      </w:pPr>
      <w:r>
        <w:rPr>
          <w:rFonts w:hint="eastAsia"/>
          <w:b w:val="0"/>
          <w:bCs/>
          <w:lang w:val="en-US" w:eastAsia="zh-CN"/>
        </w:rPr>
        <w:t>五、</w:t>
      </w:r>
      <w:r>
        <w:rPr>
          <w:rFonts w:hint="eastAsia"/>
          <w:b w:val="0"/>
          <w:bCs/>
        </w:rPr>
        <w:t>存在的问题</w:t>
      </w:r>
      <w:bookmarkEnd w:id="125"/>
      <w:bookmarkEnd w:id="126"/>
    </w:p>
    <w:p w14:paraId="61BB405B">
      <w:pPr>
        <w:pStyle w:val="5"/>
        <w:tabs>
          <w:tab w:val="center" w:pos="4479"/>
        </w:tabs>
        <w:ind w:firstLine="643"/>
        <w:rPr>
          <w:rFonts w:hint="default" w:eastAsia="楷体"/>
          <w:lang w:val="en-US" w:eastAsia="zh-CN"/>
        </w:rPr>
      </w:pPr>
      <w:bookmarkStart w:id="133" w:name="_Toc12904"/>
      <w:r>
        <w:rPr>
          <w:rFonts w:hint="eastAsia"/>
        </w:rPr>
        <w:t>（一）</w:t>
      </w:r>
      <w:r>
        <w:rPr>
          <w:rFonts w:hint="eastAsia"/>
          <w:lang w:val="en-US" w:eastAsia="zh-CN"/>
        </w:rPr>
        <w:t>资金使用不合规</w:t>
      </w:r>
    </w:p>
    <w:p w14:paraId="280E89AF">
      <w:pPr>
        <w:ind w:firstLine="640"/>
        <w:jc w:val="both"/>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1.学校使用公用经费用于支付退休教师慰问品、暂付实习生工资，不符合</w:t>
      </w:r>
      <w:r>
        <w:rPr>
          <w:rFonts w:hint="eastAsia" w:ascii="仿宋_GB2312" w:hAnsi="仿宋_GB2312" w:eastAsia="仿宋_GB2312" w:cs="仿宋_GB2312"/>
          <w:szCs w:val="32"/>
        </w:rPr>
        <w:t>《山西省财政厅 教育厅关于印发&lt;城乡义务教育补助经费管理办法&gt;的通知》（晋财教〔2021〕132号）</w:t>
      </w:r>
      <w:r>
        <w:rPr>
          <w:rFonts w:hint="eastAsia" w:ascii="仿宋_GB2312" w:hAnsi="仿宋_GB2312" w:eastAsia="仿宋_GB2312" w:cs="仿宋_GB2312"/>
          <w:szCs w:val="32"/>
          <w:lang w:val="en-US" w:eastAsia="zh-CN"/>
        </w:rPr>
        <w:t>文件规定“公用经费</w:t>
      </w:r>
      <w:r>
        <w:rPr>
          <w:rFonts w:hint="eastAsia" w:ascii="仿宋_GB2312" w:hAnsi="仿宋_GB2312" w:eastAsia="仿宋_GB2312" w:cs="仿宋_GB2312"/>
          <w:szCs w:val="32"/>
        </w:rPr>
        <w:t>具体支出范围包括：教学业务与管理、信息技术、教师培训、实验实习、文体活动、水电、取暖、交通差旅、邮电，仪器设备及图书资料等购置，房屋、建筑物及仪器设备的日常维修维护等。不得用于人员经费、基本建设投资、偿还债务等方面的支出</w:t>
      </w:r>
      <w:r>
        <w:rPr>
          <w:rFonts w:hint="eastAsia" w:ascii="仿宋_GB2312" w:hAnsi="仿宋_GB2312" w:eastAsia="仿宋_GB2312" w:cs="仿宋_GB2312"/>
          <w:szCs w:val="32"/>
          <w:lang w:val="en-US" w:eastAsia="zh-CN"/>
        </w:rPr>
        <w:t>”。</w:t>
      </w:r>
    </w:p>
    <w:p w14:paraId="5E5519A4">
      <w:pPr>
        <w:tabs>
          <w:tab w:val="center" w:pos="4479"/>
        </w:tabs>
        <w:ind w:firstLine="643"/>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2.部分校舍维修、</w:t>
      </w:r>
      <w:r>
        <w:rPr>
          <w:rFonts w:hint="eastAsia" w:ascii="仿宋_GB2312" w:hAnsi="仿宋_GB2312" w:eastAsia="仿宋_GB2312" w:cs="仿宋_GB2312"/>
          <w:color w:val="auto"/>
          <w:szCs w:val="32"/>
          <w:highlight w:val="none"/>
          <w:lang w:val="en-US" w:eastAsia="zh-CN"/>
        </w:rPr>
        <w:t>计算机室及理化生实验室改造项目，未按合同中约定的支付进度支付工程款，存在提前支付质保金的现象</w:t>
      </w:r>
      <w:r>
        <w:rPr>
          <w:rFonts w:hint="eastAsia" w:ascii="仿宋_GB2312" w:hAnsi="仿宋_GB2312" w:eastAsia="仿宋_GB2312" w:cs="仿宋_GB2312"/>
          <w:szCs w:val="32"/>
          <w:lang w:val="en-US" w:eastAsia="zh-CN"/>
        </w:rPr>
        <w:t>。</w:t>
      </w:r>
    </w:p>
    <w:p w14:paraId="3385FD6C">
      <w:pPr>
        <w:tabs>
          <w:tab w:val="center" w:pos="4479"/>
        </w:tabs>
        <w:ind w:firstLine="643"/>
        <w:outlineLvl w:val="9"/>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3.各义务教育学校在使用资金过程中，存在支付内容与经济科目不匹配的现象。</w:t>
      </w:r>
    </w:p>
    <w:p w14:paraId="273EB5AF">
      <w:pPr>
        <w:pStyle w:val="5"/>
        <w:tabs>
          <w:tab w:val="center" w:pos="4479"/>
        </w:tabs>
        <w:ind w:firstLine="643"/>
        <w:rPr>
          <w:rFonts w:hint="default" w:eastAsia="楷体"/>
          <w:lang w:val="en-US" w:eastAsia="zh-CN"/>
        </w:rPr>
      </w:pPr>
      <w:r>
        <w:rPr>
          <w:rFonts w:hint="eastAsia"/>
        </w:rPr>
        <w:t>（</w:t>
      </w:r>
      <w:r>
        <w:rPr>
          <w:rFonts w:hint="eastAsia"/>
          <w:lang w:val="en-US" w:eastAsia="zh-CN"/>
        </w:rPr>
        <w:t>二</w:t>
      </w:r>
      <w:r>
        <w:rPr>
          <w:rFonts w:hint="eastAsia"/>
        </w:rPr>
        <w:t>）</w:t>
      </w:r>
      <w:r>
        <w:rPr>
          <w:rFonts w:hint="eastAsia"/>
          <w:lang w:val="en-US" w:eastAsia="zh-CN"/>
        </w:rPr>
        <w:t>制度执行不到位</w:t>
      </w:r>
    </w:p>
    <w:p w14:paraId="1A398D2D">
      <w:pPr>
        <w:pStyle w:val="21"/>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1.部分资金拨付会计凭证缺少相关责任人员的签字，后附的合同、会议记录等原始单据不完整。</w:t>
      </w:r>
    </w:p>
    <w:p w14:paraId="53662437">
      <w:pPr>
        <w:pStyle w:val="21"/>
        <w:ind w:left="0" w:leftChars="0" w:firstLine="64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highlight w:val="none"/>
          <w:lang w:val="en-US" w:eastAsia="zh-CN"/>
        </w:rPr>
        <w:t>会计凭证及国库集中支付凭证中的支付用途填写含糊、不明确，不符合《财政部办公厅 教育部办公厅关于印发&lt;预算管理一体化系统中城乡义务教育补助经费“用途”列填写指南&gt;的通知》（财办教</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2号</w:t>
      </w:r>
      <w:r>
        <w:rPr>
          <w:rFonts w:hint="eastAsia" w:ascii="仿宋_GB2312" w:hAnsi="仿宋_GB2312" w:eastAsia="仿宋_GB2312" w:cs="仿宋_GB2312"/>
          <w:szCs w:val="32"/>
          <w:highlight w:val="none"/>
          <w:lang w:val="en-US" w:eastAsia="zh-CN"/>
        </w:rPr>
        <w:t>）文件规定。</w:t>
      </w:r>
    </w:p>
    <w:p w14:paraId="17447D4D">
      <w:pPr>
        <w:pStyle w:val="21"/>
        <w:ind w:left="0" w:leftChars="0" w:firstLine="64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3.会计凭证后所附发票存在空白发票、纳税人识别号未填写、购买方名称为个人的现象。</w:t>
      </w:r>
    </w:p>
    <w:p w14:paraId="306215F8">
      <w:pPr>
        <w:pStyle w:val="21"/>
        <w:ind w:left="0" w:leftChars="0" w:firstLine="640"/>
        <w:jc w:val="left"/>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4.建设类</w:t>
      </w:r>
      <w:r>
        <w:rPr>
          <w:rFonts w:hint="eastAsia" w:ascii="仿宋_GB2312" w:hAnsi="仿宋_GB2312" w:eastAsia="仿宋_GB2312" w:cs="仿宋_GB2312"/>
          <w:szCs w:val="32"/>
          <w:highlight w:val="none"/>
        </w:rPr>
        <w:t>项目实施单位</w:t>
      </w:r>
      <w:r>
        <w:rPr>
          <w:rFonts w:hint="eastAsia" w:ascii="仿宋_GB2312" w:hAnsi="仿宋_GB2312" w:eastAsia="仿宋_GB2312" w:cs="仿宋_GB2312"/>
          <w:szCs w:val="32"/>
          <w:highlight w:val="none"/>
          <w:lang w:val="en-US" w:eastAsia="zh-CN"/>
        </w:rPr>
        <w:t>均未</w:t>
      </w:r>
      <w:r>
        <w:rPr>
          <w:rFonts w:hint="eastAsia" w:ascii="仿宋_GB2312" w:hAnsi="仿宋_GB2312" w:eastAsia="仿宋_GB2312" w:cs="仿宋_GB2312"/>
          <w:szCs w:val="32"/>
          <w:highlight w:val="none"/>
        </w:rPr>
        <w:t>编制竣工财务决算报告。</w:t>
      </w:r>
      <w:r>
        <w:rPr>
          <w:rFonts w:hint="eastAsia" w:ascii="仿宋_GB2312" w:hAnsi="仿宋_GB2312" w:eastAsia="仿宋_GB2312" w:cs="仿宋_GB2312"/>
          <w:szCs w:val="32"/>
          <w:highlight w:val="none"/>
          <w:lang w:val="en-US" w:eastAsia="zh-CN"/>
        </w:rPr>
        <w:t>违反了</w:t>
      </w:r>
      <w:r>
        <w:rPr>
          <w:rFonts w:hint="eastAsia" w:ascii="仿宋_GB2312" w:hAnsi="仿宋_GB2312" w:eastAsia="仿宋_GB2312" w:cs="仿宋_GB2312"/>
          <w:szCs w:val="32"/>
          <w:highlight w:val="none"/>
        </w:rPr>
        <w:t>《关于印发基本建设项目竣工财务决算管理暂行办法的通知》（财建〔2016〕503号）文件要求，“基本建设项目完工可投入使用或者试运行合格后，应当在3个月内编报竣工财务决算，特殊情况确需延长的，中小型项目不得超过2个月，大型项目不得超过6个月”</w:t>
      </w:r>
      <w:r>
        <w:rPr>
          <w:rFonts w:hint="eastAsia" w:ascii="仿宋_GB2312" w:hAnsi="仿宋_GB2312" w:eastAsia="仿宋_GB2312" w:cs="仿宋_GB2312"/>
          <w:szCs w:val="32"/>
          <w:highlight w:val="none"/>
          <w:lang w:val="en-US" w:eastAsia="zh-CN"/>
        </w:rPr>
        <w:t>。</w:t>
      </w:r>
    </w:p>
    <w:p w14:paraId="0883AB29">
      <w:pPr>
        <w:ind w:firstLine="640"/>
        <w:rPr>
          <w:rFonts w:ascii="仿宋_GB2312" w:hAnsi="仿宋_GB2312" w:eastAsia="仿宋_GB2312" w:cs="仿宋_GB2312"/>
          <w:szCs w:val="32"/>
        </w:rPr>
      </w:pPr>
      <w:r>
        <w:rPr>
          <w:rFonts w:hint="eastAsia" w:ascii="仿宋_GB2312" w:hAnsi="仿宋_GB2312" w:eastAsia="仿宋_GB2312" w:cs="仿宋_GB2312"/>
          <w:szCs w:val="32"/>
          <w:highlight w:val="none"/>
          <w:lang w:val="en-US" w:eastAsia="zh-CN"/>
        </w:rPr>
        <w:t>5.部分项目资料不完整，且未整理装订。如：一是家庭经济困难学生认定申请表中，无学生就读学校公章、负责人签字及认定意见；二是花名册中无负责人和资助专干签字；三是认定小组成员中无家长代表和学生代表，不符合</w:t>
      </w: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等六部门</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山西省教育厅等六部门家庭经济困难学生认定办法</w:t>
      </w:r>
      <w:r>
        <w:rPr>
          <w:rFonts w:hint="eastAsia" w:ascii="仿宋_GB2312" w:hAnsi="仿宋_GB2312" w:eastAsia="仿宋_GB2312" w:cs="仿宋_GB2312"/>
          <w:sz w:val="32"/>
          <w:szCs w:val="32"/>
        </w:rPr>
        <w:t>&gt;的通知》（晋财教〔20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第二章第八条规定：“幼儿园、小学、初中、普通高中、中等职业学校成立以学校（幼儿园）主要负责人为组长的家庭经济困难学生认定小组，成员应包括学校（园）领导、资助工作人员、教师代表、学生代表、家长代表等，具体产生方法由各校（园）自行制定”。四是部分学校的校舍维修改造和实验室及计算机教室改造项目缺少设计、监理等合同，验收报告中项目实施时间等要素填写不完整</w:t>
      </w:r>
      <w:bookmarkEnd w:id="133"/>
      <w:r>
        <w:rPr>
          <w:rFonts w:hint="eastAsia" w:ascii="仿宋_GB2312" w:hAnsi="仿宋_GB2312" w:eastAsia="仿宋_GB2312" w:cs="仿宋_GB2312"/>
          <w:szCs w:val="32"/>
        </w:rPr>
        <w:t>。</w:t>
      </w:r>
    </w:p>
    <w:p w14:paraId="316C6511">
      <w:pPr>
        <w:pStyle w:val="4"/>
        <w:ind w:firstLine="640"/>
        <w:rPr>
          <w:b w:val="0"/>
          <w:bCs/>
        </w:rPr>
      </w:pPr>
      <w:bookmarkStart w:id="134" w:name="_Toc9927"/>
      <w:bookmarkStart w:id="135" w:name="_Toc14127"/>
      <w:r>
        <w:rPr>
          <w:rFonts w:hint="eastAsia"/>
          <w:b w:val="0"/>
          <w:bCs/>
          <w:lang w:val="en-US" w:eastAsia="zh-CN"/>
        </w:rPr>
        <w:t>六</w:t>
      </w:r>
      <w:r>
        <w:rPr>
          <w:rFonts w:hint="eastAsia"/>
          <w:b w:val="0"/>
          <w:bCs/>
        </w:rPr>
        <w:t>、相关建议</w:t>
      </w:r>
      <w:bookmarkEnd w:id="134"/>
      <w:bookmarkEnd w:id="135"/>
    </w:p>
    <w:p w14:paraId="30B801CD">
      <w:pPr>
        <w:pStyle w:val="5"/>
        <w:ind w:firstLine="643"/>
        <w:rPr>
          <w:rFonts w:hint="default" w:eastAsia="楷体"/>
          <w:lang w:val="en-US" w:eastAsia="zh-CN"/>
        </w:rPr>
      </w:pPr>
      <w:bookmarkStart w:id="136" w:name="_Toc29782"/>
      <w:r>
        <w:rPr>
          <w:rFonts w:hint="eastAsia"/>
        </w:rPr>
        <w:t>（一）</w:t>
      </w:r>
      <w:r>
        <w:rPr>
          <w:rFonts w:hint="eastAsia"/>
          <w:lang w:val="en-US" w:eastAsia="zh-CN"/>
        </w:rPr>
        <w:t>加强监管，规范资金使用</w:t>
      </w:r>
    </w:p>
    <w:p w14:paraId="02881ED8">
      <w:pPr>
        <w:ind w:firstLine="640"/>
        <w:rPr>
          <w:rFonts w:ascii="仿宋_GB2312" w:hAnsi="仿宋_GB2312" w:eastAsia="仿宋_GB2312" w:cs="仿宋_GB2312"/>
          <w:kern w:val="28"/>
          <w:szCs w:val="32"/>
        </w:rPr>
      </w:pPr>
      <w:r>
        <w:rPr>
          <w:rFonts w:hint="eastAsia" w:ascii="仿宋_GB2312" w:hAnsi="仿宋_GB2312" w:eastAsia="仿宋_GB2312" w:cs="仿宋_GB2312"/>
          <w:szCs w:val="32"/>
        </w:rPr>
        <w:t>项目实施单位</w:t>
      </w:r>
      <w:r>
        <w:rPr>
          <w:rFonts w:hint="eastAsia" w:ascii="仿宋_GB2312" w:hAnsi="仿宋_GB2312" w:eastAsia="仿宋_GB2312" w:cs="仿宋_GB2312"/>
          <w:szCs w:val="32"/>
          <w:lang w:val="en-US" w:eastAsia="zh-CN"/>
        </w:rPr>
        <w:t>应当加强专项资金的管理，规范资金使用，相关领导部门及人员加强监管力度，提高资金使用的规范性，提高资金效益</w:t>
      </w:r>
      <w:r>
        <w:rPr>
          <w:rFonts w:hint="eastAsia" w:ascii="仿宋_GB2312" w:hAnsi="仿宋_GB2312" w:eastAsia="仿宋_GB2312" w:cs="仿宋_GB2312"/>
          <w:kern w:val="28"/>
          <w:szCs w:val="32"/>
        </w:rPr>
        <w:t>。</w:t>
      </w:r>
    </w:p>
    <w:p w14:paraId="767EE692">
      <w:pPr>
        <w:pStyle w:val="5"/>
        <w:ind w:firstLine="643"/>
        <w:rPr>
          <w:rFonts w:hint="default"/>
          <w:lang w:val="en-US"/>
        </w:rPr>
      </w:pPr>
      <w:r>
        <w:rPr>
          <w:rFonts w:hint="eastAsia"/>
        </w:rPr>
        <w:t>（二）</w:t>
      </w:r>
      <w:r>
        <w:rPr>
          <w:rFonts w:hint="eastAsia"/>
          <w:lang w:val="en-US" w:eastAsia="zh-CN"/>
        </w:rPr>
        <w:t>持续学习，规范制度执行</w:t>
      </w:r>
    </w:p>
    <w:p w14:paraId="3EDC6080">
      <w:pPr>
        <w:ind w:firstLine="643"/>
        <w:outlineLvl w:val="9"/>
        <w:rPr>
          <w:rFonts w:ascii="仿宋_GB2312" w:hAnsi="仿宋_GB2312" w:eastAsia="仿宋_GB2312" w:cs="仿宋_GB2312"/>
          <w:szCs w:val="32"/>
        </w:rPr>
      </w:pPr>
      <w:r>
        <w:rPr>
          <w:rFonts w:hint="eastAsia" w:ascii="Times New Roman" w:hAnsi="Times New Roman" w:eastAsia="仿宋_GB2312" w:cs="Times New Roman"/>
          <w:b w:val="0"/>
          <w:kern w:val="2"/>
          <w:sz w:val="32"/>
          <w:szCs w:val="32"/>
          <w:lang w:val="en-US" w:eastAsia="zh-CN" w:bidi="ar-SA"/>
        </w:rPr>
        <w:t>项目实施单位在项目实施过程中，应遵守相关制度文件，强化制度执行的监管力度，</w:t>
      </w:r>
      <w:bookmarkEnd w:id="136"/>
      <w:r>
        <w:rPr>
          <w:rFonts w:hint="eastAsia" w:ascii="Times New Roman" w:hAnsi="Times New Roman" w:eastAsia="仿宋_GB2312" w:cs="Times New Roman"/>
          <w:b w:val="0"/>
          <w:kern w:val="2"/>
          <w:sz w:val="32"/>
          <w:szCs w:val="32"/>
          <w:lang w:val="en-US" w:eastAsia="zh-CN" w:bidi="ar-SA"/>
        </w:rPr>
        <w:t>以确保项目的顺利实施</w:t>
      </w:r>
      <w:r>
        <w:rPr>
          <w:rFonts w:hint="eastAsia" w:ascii="仿宋_GB2312" w:hAnsi="仿宋_GB2312" w:eastAsia="仿宋_GB2312" w:cs="仿宋_GB2312"/>
          <w:szCs w:val="32"/>
        </w:rPr>
        <w:t>。</w:t>
      </w:r>
    </w:p>
    <w:p w14:paraId="154BFD91">
      <w:pPr>
        <w:ind w:firstLine="640"/>
        <w:rPr>
          <w:bCs/>
        </w:rPr>
      </w:pPr>
      <w:bookmarkStart w:id="137" w:name="_Toc29527"/>
      <w:r>
        <w:rPr>
          <w:rFonts w:hint="eastAsia"/>
          <w:bCs/>
        </w:rPr>
        <w:br w:type="page"/>
      </w:r>
    </w:p>
    <w:bookmarkEnd w:id="76"/>
    <w:bookmarkEnd w:id="137"/>
    <w:p w14:paraId="422C172E">
      <w:pPr>
        <w:ind w:firstLine="0" w:firstLineChars="0"/>
        <w:jc w:val="both"/>
        <w:rPr>
          <w:rFonts w:ascii="仿宋_GB2312" w:hAnsi="仿宋_GB2312" w:eastAsia="仿宋_GB2312" w:cs="仿宋_GB2312"/>
          <w:szCs w:val="32"/>
        </w:rPr>
      </w:pPr>
      <w:bookmarkStart w:id="138" w:name="_Toc21647"/>
      <w:bookmarkStart w:id="139" w:name="_Toc27197"/>
      <w:bookmarkStart w:id="140" w:name="_Toc19544"/>
      <w:bookmarkStart w:id="141" w:name="_Toc21317"/>
      <w:bookmarkStart w:id="142" w:name="_Toc32651"/>
      <w:r>
        <w:rPr>
          <w:rFonts w:hint="eastAsia" w:ascii="仿宋_GB2312" w:hAnsi="仿宋_GB2312" w:eastAsia="仿宋_GB2312" w:cs="仿宋_GB2312"/>
          <w:szCs w:val="32"/>
        </w:rPr>
        <w:t>（此页无正文）</w:t>
      </w:r>
    </w:p>
    <w:p w14:paraId="2F64943B">
      <w:pPr>
        <w:ind w:firstLine="0" w:firstLineChars="0"/>
        <w:jc w:val="both"/>
        <w:rPr>
          <w:rFonts w:ascii="仿宋_GB2312" w:hAnsi="仿宋_GB2312" w:eastAsia="仿宋_GB2312" w:cs="仿宋_GB2312"/>
          <w:szCs w:val="32"/>
        </w:rPr>
      </w:pPr>
      <w:r>
        <w:rPr>
          <w:rFonts w:hint="eastAsia" w:ascii="仿宋_GB2312" w:hAnsi="仿宋_GB2312" w:eastAsia="仿宋_GB2312" w:cs="仿宋_GB2312"/>
          <w:szCs w:val="32"/>
        </w:rPr>
        <w:t>附送材料：</w:t>
      </w:r>
    </w:p>
    <w:p w14:paraId="45AA1BC8">
      <w:pPr>
        <w:ind w:firstLine="640"/>
        <w:jc w:val="both"/>
        <w:rPr>
          <w:rFonts w:ascii="仿宋_GB2312" w:hAnsi="仿宋_GB2312" w:eastAsia="仿宋_GB2312" w:cs="仿宋_GB2312"/>
          <w:szCs w:val="32"/>
          <w:lang w:val="zh-CN"/>
        </w:rPr>
      </w:pPr>
      <w:r>
        <w:rPr>
          <w:rFonts w:hint="eastAsia" w:ascii="仿宋_GB2312" w:hAnsi="仿宋_GB2312" w:eastAsia="仿宋_GB2312" w:cs="仿宋_GB2312"/>
          <w:szCs w:val="32"/>
          <w:lang w:val="zh-CN"/>
        </w:rPr>
        <w:t>附件1：绩效评价指标体系</w:t>
      </w:r>
      <w:bookmarkEnd w:id="138"/>
      <w:bookmarkEnd w:id="139"/>
      <w:bookmarkEnd w:id="140"/>
      <w:bookmarkEnd w:id="141"/>
      <w:bookmarkEnd w:id="142"/>
    </w:p>
    <w:p w14:paraId="3182B3E7">
      <w:pPr>
        <w:ind w:firstLine="640"/>
        <w:jc w:val="both"/>
        <w:rPr>
          <w:rFonts w:hint="default" w:ascii="仿宋_GB2312" w:hAnsi="仿宋_GB2312" w:eastAsia="仿宋_GB2312" w:cs="仿宋_GB2312"/>
          <w:szCs w:val="32"/>
          <w:lang w:val="en-US" w:eastAsia="zh-CN"/>
        </w:rPr>
      </w:pPr>
      <w:bookmarkStart w:id="143" w:name="_Toc30805"/>
      <w:bookmarkStart w:id="144" w:name="_Toc3475"/>
      <w:bookmarkStart w:id="145" w:name="_Toc3949"/>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建设类项目建设情况明细表</w:t>
      </w:r>
    </w:p>
    <w:p w14:paraId="5B8B9262">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bookmarkEnd w:id="143"/>
      <w:bookmarkEnd w:id="144"/>
      <w:bookmarkEnd w:id="145"/>
      <w:r>
        <w:rPr>
          <w:rFonts w:hint="eastAsia" w:ascii="仿宋_GB2312" w:hAnsi="仿宋_GB2312" w:eastAsia="仿宋_GB2312" w:cs="仿宋_GB2312"/>
          <w:szCs w:val="32"/>
        </w:rPr>
        <w:t>访谈报告</w:t>
      </w:r>
    </w:p>
    <w:p w14:paraId="59FF2FDF">
      <w:pPr>
        <w:ind w:firstLine="640"/>
        <w:jc w:val="both"/>
        <w:rPr>
          <w:rFonts w:ascii="仿宋_GB2312" w:hAnsi="仿宋_GB2312" w:eastAsia="仿宋_GB2312" w:cs="仿宋_GB2312"/>
          <w:szCs w:val="32"/>
          <w:lang w:val="zh-CN"/>
        </w:rPr>
      </w:pPr>
      <w:bookmarkStart w:id="146" w:name="_Toc12491"/>
      <w:bookmarkStart w:id="147" w:name="_Toc12988"/>
      <w:bookmarkStart w:id="148" w:name="_Toc14754"/>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eastAsia="仿宋_GB2312" w:cs="仿宋_GB2312"/>
          <w:szCs w:val="32"/>
          <w:lang w:val="zh-CN"/>
        </w:rPr>
        <w:t>问卷调查</w:t>
      </w:r>
      <w:bookmarkEnd w:id="146"/>
      <w:bookmarkEnd w:id="147"/>
      <w:bookmarkEnd w:id="148"/>
    </w:p>
    <w:p w14:paraId="7CEE9629">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：问卷调查分析报告</w:t>
      </w:r>
    </w:p>
    <w:p w14:paraId="7CC1550A">
      <w:pPr>
        <w:ind w:firstLine="640"/>
        <w:jc w:val="both"/>
        <w:rPr>
          <w:rFonts w:ascii="仿宋_GB2312" w:hAnsi="仿宋_GB2312" w:eastAsia="仿宋_GB2312" w:cs="仿宋_GB2312"/>
          <w:szCs w:val="32"/>
        </w:rPr>
      </w:pPr>
      <w:bookmarkStart w:id="149" w:name="_Toc20376"/>
      <w:bookmarkStart w:id="150" w:name="_Toc24304"/>
      <w:bookmarkStart w:id="151" w:name="_Toc2754"/>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w:t>
      </w:r>
      <w:bookmarkEnd w:id="149"/>
      <w:bookmarkEnd w:id="150"/>
      <w:bookmarkEnd w:id="151"/>
      <w:r>
        <w:rPr>
          <w:rFonts w:hint="eastAsia" w:ascii="仿宋_GB2312" w:hAnsi="仿宋_GB2312" w:eastAsia="仿宋_GB2312" w:cs="仿宋_GB2312"/>
          <w:szCs w:val="32"/>
        </w:rPr>
        <w:t>资金合规性检查报告</w:t>
      </w:r>
    </w:p>
    <w:p w14:paraId="1562C338">
      <w:pPr>
        <w:ind w:firstLine="640"/>
        <w:jc w:val="both"/>
        <w:rPr>
          <w:rFonts w:ascii="仿宋_GB2312" w:hAnsi="仿宋_GB2312" w:eastAsia="仿宋_GB2312" w:cs="仿宋_GB2312"/>
          <w:szCs w:val="32"/>
          <w:lang w:val="zh-CN"/>
        </w:rPr>
      </w:pPr>
      <w:bookmarkStart w:id="152" w:name="_Toc9571"/>
      <w:bookmarkStart w:id="153" w:name="_Toc32033"/>
      <w:bookmarkStart w:id="154" w:name="_Toc14747"/>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w:t>
      </w:r>
      <w:bookmarkEnd w:id="152"/>
      <w:bookmarkEnd w:id="153"/>
      <w:bookmarkEnd w:id="154"/>
      <w:r>
        <w:rPr>
          <w:rFonts w:hint="eastAsia" w:ascii="仿宋_GB2312" w:hAnsi="仿宋_GB2312" w:eastAsia="仿宋_GB2312" w:cs="仿宋_GB2312"/>
          <w:szCs w:val="32"/>
          <w:lang w:val="zh-CN"/>
        </w:rPr>
        <w:t>基础信息及自评报告复核情况表</w:t>
      </w:r>
    </w:p>
    <w:p w14:paraId="232296A4">
      <w:pPr>
        <w:widowControl/>
        <w:ind w:firstLine="640"/>
        <w:rPr>
          <w:rFonts w:ascii="仿宋_GB2312" w:hAnsi="仿宋_GB2312" w:eastAsia="仿宋_GB2312" w:cs="仿宋_GB2312"/>
          <w:sz w:val="32"/>
          <w:szCs w:val="32"/>
        </w:rPr>
      </w:pPr>
      <w:bookmarkStart w:id="155" w:name="_Toc15105"/>
      <w:bookmarkStart w:id="156" w:name="_Toc17318"/>
      <w:bookmarkStart w:id="157" w:name="_Toc11536"/>
      <w:bookmarkStart w:id="158" w:name="_Toc4068"/>
      <w:bookmarkStart w:id="159" w:name="_Toc5385"/>
      <w:bookmarkStart w:id="160" w:name="_Toc31742"/>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：评价机构营业执照复印件</w:t>
      </w:r>
      <w:bookmarkEnd w:id="155"/>
      <w:bookmarkEnd w:id="156"/>
      <w:bookmarkEnd w:id="157"/>
      <w:bookmarkEnd w:id="158"/>
      <w:bookmarkEnd w:id="159"/>
      <w:bookmarkEnd w:id="160"/>
    </w:p>
    <w:p w14:paraId="55611F43">
      <w:pPr>
        <w:ind w:firstLine="640" w:firstLineChars="200"/>
        <w:jc w:val="both"/>
        <w:rPr>
          <w:rFonts w:ascii="仿宋_GB2312" w:hAnsi="仿宋_GB2312" w:eastAsia="仿宋_GB2312" w:cs="仿宋_GB2312"/>
          <w:szCs w:val="32"/>
          <w:lang w:val="zh-CN"/>
        </w:rPr>
      </w:pPr>
      <w:bookmarkStart w:id="161" w:name="_Toc29426"/>
      <w:bookmarkStart w:id="162" w:name="_Toc11728"/>
      <w:bookmarkStart w:id="163" w:name="_Toc19332"/>
      <w:bookmarkStart w:id="164" w:name="_Toc12994"/>
      <w:bookmarkStart w:id="165" w:name="_Toc2363"/>
      <w:bookmarkStart w:id="166" w:name="_Toc15386"/>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：评价机构执业资格复印件</w:t>
      </w:r>
      <w:bookmarkEnd w:id="161"/>
      <w:bookmarkEnd w:id="162"/>
      <w:bookmarkEnd w:id="163"/>
      <w:bookmarkEnd w:id="164"/>
      <w:bookmarkEnd w:id="165"/>
      <w:bookmarkEnd w:id="166"/>
    </w:p>
    <w:p w14:paraId="04343A04">
      <w:pPr>
        <w:widowControl/>
        <w:ind w:firstLine="0" w:firstLineChars="0"/>
        <w:rPr>
          <w:rFonts w:ascii="仿宋_GB2312" w:hAnsi="仿宋_GB2312" w:eastAsia="仿宋_GB2312" w:cs="仿宋_GB2312"/>
          <w:szCs w:val="32"/>
          <w:lang w:val="zh-CN"/>
        </w:rPr>
      </w:pPr>
    </w:p>
    <w:p w14:paraId="2C0EC362">
      <w:pPr>
        <w:widowControl/>
        <w:ind w:firstLine="0" w:firstLineChars="0"/>
        <w:rPr>
          <w:rFonts w:ascii="仿宋_GB2312" w:hAnsi="仿宋_GB2312" w:eastAsia="仿宋_GB2312" w:cs="仿宋_GB2312"/>
          <w:szCs w:val="32"/>
          <w:lang w:val="zh-CN"/>
        </w:rPr>
      </w:pPr>
    </w:p>
    <w:p w14:paraId="0E4D2094">
      <w:pPr>
        <w:widowControl/>
        <w:ind w:firstLine="0" w:firstLineChars="0"/>
        <w:jc w:val="right"/>
        <w:rPr>
          <w:rFonts w:ascii="仿宋_GB2312" w:hAnsi="仿宋_GB2312" w:eastAsia="仿宋_GB2312" w:cs="仿宋_GB2312"/>
          <w:szCs w:val="32"/>
        </w:rPr>
      </w:pPr>
      <w:r>
        <w:rPr>
          <w:rFonts w:hint="eastAsia" w:ascii="仿宋_GB2312" w:hAnsi="仿宋_GB2312" w:eastAsia="仿宋_GB2312" w:cs="仿宋_GB2312"/>
          <w:szCs w:val="32"/>
          <w:lang w:val="zh-CN"/>
        </w:rPr>
        <w:t>山西同仁会计师事务所（有限公司）</w:t>
      </w:r>
    </w:p>
    <w:p w14:paraId="4B2AC2EE">
      <w:pPr>
        <w:widowControl/>
        <w:ind w:firstLine="0" w:firstLineChars="0"/>
        <w:rPr>
          <w:rFonts w:ascii="仿宋_GB2312" w:hAnsi="仿宋_GB2312" w:eastAsia="仿宋_GB2312" w:cs="仿宋_GB2312"/>
          <w:szCs w:val="32"/>
        </w:rPr>
        <w:sectPr>
          <w:footerReference r:id="rId15" w:type="default"/>
          <w:pgSz w:w="11906" w:h="16838"/>
          <w:pgMar w:top="2041" w:right="1417" w:bottom="1417" w:left="1531" w:header="1417" w:footer="992" w:gutter="0"/>
          <w:pgNumType w:start="1"/>
          <w:cols w:space="720" w:num="1"/>
          <w:docGrid w:type="lines" w:linePitch="312" w:charSpace="0"/>
        </w:sectPr>
      </w:pPr>
      <w:r>
        <w:rPr>
          <w:rFonts w:hint="eastAsia" w:ascii="仿宋_GB2312" w:hAnsi="仿宋_GB2312" w:eastAsia="仿宋_GB2312" w:cs="仿宋_GB2312"/>
          <w:szCs w:val="32"/>
        </w:rPr>
        <w:t xml:space="preserve">                                   二〇二</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十</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二十</w:t>
      </w:r>
      <w:r>
        <w:rPr>
          <w:rFonts w:hint="eastAsia" w:ascii="仿宋_GB2312" w:hAnsi="仿宋_GB2312" w:eastAsia="仿宋_GB2312" w:cs="仿宋_GB2312"/>
          <w:szCs w:val="32"/>
        </w:rPr>
        <w:t>日</w:t>
      </w:r>
    </w:p>
    <w:p w14:paraId="15115A44">
      <w:pPr>
        <w:spacing w:line="240" w:lineRule="auto"/>
        <w:ind w:firstLine="0" w:firstLineChars="0"/>
        <w:outlineLvl w:val="0"/>
        <w:rPr>
          <w:rFonts w:ascii="黑体" w:hAnsi="黑体" w:eastAsia="黑体" w:cs="黑体"/>
          <w:b/>
          <w:bCs/>
          <w:kern w:val="44"/>
          <w:szCs w:val="32"/>
        </w:rPr>
      </w:pPr>
      <w:bookmarkStart w:id="167" w:name="_Toc16329"/>
      <w:r>
        <w:rPr>
          <w:rFonts w:hint="eastAsia" w:ascii="黑体" w:hAnsi="黑体" w:eastAsia="黑体" w:cs="黑体"/>
          <w:b/>
          <w:bCs/>
          <w:kern w:val="44"/>
          <w:szCs w:val="32"/>
        </w:rPr>
        <w:t>附件1</w:t>
      </w:r>
      <w:bookmarkEnd w:id="167"/>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29B25071">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68825D49">
            <w:pPr>
              <w:spacing w:line="360" w:lineRule="exact"/>
              <w:ind w:firstLine="0" w:firstLineChars="0"/>
              <w:jc w:val="center"/>
              <w:outlineLvl w:val="0"/>
              <w:rPr>
                <w:rFonts w:ascii="宋体" w:hAnsi="宋体" w:eastAsia="宋体" w:cs="宋体"/>
                <w:b/>
                <w:bCs/>
                <w:sz w:val="21"/>
                <w:szCs w:val="21"/>
              </w:rPr>
            </w:pPr>
            <w:r>
              <w:rPr>
                <w:rFonts w:hint="eastAsia" w:ascii="仿宋_GB2312" w:hAnsi="仿宋_GB2312" w:eastAsia="仿宋_GB2312" w:cs="仿宋_GB2312"/>
                <w:b/>
                <w:bCs/>
                <w:sz w:val="32"/>
                <w:szCs w:val="32"/>
              </w:rPr>
              <w:t>绩效评价指标体系（共性指标-决策）</w:t>
            </w:r>
          </w:p>
        </w:tc>
      </w:tr>
      <w:tr w14:paraId="4542BB02">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3CEE8BBD">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02165F8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09"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4043C465">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738"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1063D9A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19AFF985">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47"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13E2C22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50"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248F572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11572BD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30"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1B72A86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61AEC84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4E509B8A">
            <w:pPr>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12F7517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72913F5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2476A5F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得分</w:t>
            </w:r>
          </w:p>
        </w:tc>
      </w:tr>
      <w:tr w14:paraId="655C51E0">
        <w:tblPrEx>
          <w:tblCellMar>
            <w:top w:w="15" w:type="dxa"/>
            <w:left w:w="15" w:type="dxa"/>
            <w:bottom w:w="15" w:type="dxa"/>
            <w:right w:w="15" w:type="dxa"/>
          </w:tblCellMar>
        </w:tblPrEx>
        <w:trPr>
          <w:trHeight w:val="4155"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499D7F1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3F7D908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14A676F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000000" w:sz="4" w:space="0"/>
              <w:left w:val="single" w:color="auto" w:sz="4" w:space="0"/>
              <w:right w:val="single" w:color="000000" w:sz="4" w:space="0"/>
            </w:tcBorders>
            <w:noWrap w:val="0"/>
            <w:vAlign w:val="center"/>
          </w:tcPr>
          <w:p w14:paraId="24AA58F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w:t>
            </w:r>
          </w:p>
          <w:p w14:paraId="21DB974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w:t>
            </w:r>
          </w:p>
          <w:p w14:paraId="2D3A6AE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w:t>
            </w:r>
          </w:p>
        </w:tc>
        <w:tc>
          <w:tcPr>
            <w:tcW w:w="447" w:type="dxa"/>
            <w:vMerge w:val="restart"/>
            <w:tcBorders>
              <w:top w:val="single" w:color="000000" w:sz="4" w:space="0"/>
              <w:left w:val="single" w:color="000000" w:sz="4" w:space="0"/>
              <w:right w:val="single" w:color="000000" w:sz="4" w:space="0"/>
            </w:tcBorders>
            <w:noWrap w:val="0"/>
            <w:vAlign w:val="center"/>
          </w:tcPr>
          <w:p w14:paraId="1CC6CA62">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p w14:paraId="4C1D33E6">
            <w:pPr>
              <w:keepNext/>
              <w:keepLines/>
              <w:widowControl w:val="0"/>
              <w:tabs>
                <w:tab w:val="left" w:pos="1151"/>
              </w:tabs>
              <w:spacing w:before="240" w:after="64" w:line="320" w:lineRule="auto"/>
              <w:ind w:left="1151" w:firstLine="602"/>
              <w:jc w:val="center"/>
              <w:outlineLvl w:val="5"/>
              <w:rPr>
                <w:rFonts w:ascii="Cambria" w:hAnsi="Cambria" w:eastAsia="宋体" w:cs="Times New Roman"/>
                <w:b/>
                <w:bCs/>
                <w:kern w:val="2"/>
                <w:sz w:val="21"/>
                <w:szCs w:val="22"/>
                <w:lang w:val="en-US" w:eastAsia="zh-CN" w:bidi="ar-SA"/>
              </w:rPr>
            </w:pP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0AED018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A1-1</w:t>
            </w:r>
          </w:p>
          <w:p w14:paraId="145FC6B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立项依据充分性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7916FE3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0F0A45AB">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项目立项是否符合法律法规、相关政策、发展规划以及部门职责，用以反映和考核项目立项依据情况。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1C86BDE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充分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275F05C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①项目立项是否符合国家法律法规、国民经济社会发展规划和相关政策。符合得0.6分，否则不得分。</w:t>
            </w:r>
          </w:p>
          <w:p w14:paraId="50E44FB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②项目立项是否符合永济市教育体育局年初预算安排。完全符合得0.6分，否则不得分。</w:t>
            </w:r>
          </w:p>
          <w:p w14:paraId="086FC14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③项目立项是否与永济市教育体育局部门职责范围相符，属于部门履职所需。完全符合得0.6分，否则不得分。</w:t>
            </w:r>
          </w:p>
          <w:p w14:paraId="64A1C8FF">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④项目是否属于公共财政支持范围，是否符合中央、地方事权支出责任划分原则。满足得0.6分，否则不得分。</w:t>
            </w:r>
          </w:p>
          <w:p w14:paraId="500AD76D">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⑤项目是否与相关部门同类项目或部门内部相关项目无重复。满足得0.6分，否则不得分。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60D07DF3">
            <w:pPr>
              <w:spacing w:line="36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国家、省级及市县级相关政策</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34558E07">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5D927269">
        <w:tblPrEx>
          <w:tblCellMar>
            <w:top w:w="15" w:type="dxa"/>
            <w:left w:w="15" w:type="dxa"/>
            <w:bottom w:w="15" w:type="dxa"/>
            <w:right w:w="15" w:type="dxa"/>
          </w:tblCellMar>
        </w:tblPrEx>
        <w:trPr>
          <w:trHeight w:val="2126"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39A7347C">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51799365">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5A44EF62">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1927BD59">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6D2055F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A1-2</w:t>
            </w:r>
          </w:p>
          <w:p w14:paraId="4B606FB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立项程序规范性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429487B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3C018BB7">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项目申请、设立过程是否符合相关要求，用以反映和考核项目立项的规范情况。</w:t>
            </w:r>
          </w:p>
        </w:tc>
        <w:tc>
          <w:tcPr>
            <w:tcW w:w="614" w:type="dxa"/>
            <w:tcBorders>
              <w:top w:val="single" w:color="auto" w:sz="4" w:space="0"/>
              <w:left w:val="single" w:color="000000" w:sz="4" w:space="0"/>
              <w:bottom w:val="single" w:color="auto" w:sz="4" w:space="0"/>
              <w:right w:val="single" w:color="auto" w:sz="4" w:space="0"/>
            </w:tcBorders>
            <w:noWrap w:val="0"/>
            <w:vAlign w:val="center"/>
          </w:tcPr>
          <w:p w14:paraId="22B0221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规范</w:t>
            </w:r>
          </w:p>
        </w:tc>
        <w:tc>
          <w:tcPr>
            <w:tcW w:w="4605" w:type="dxa"/>
            <w:tcBorders>
              <w:top w:val="single" w:color="auto" w:sz="4" w:space="0"/>
              <w:left w:val="single" w:color="000000" w:sz="4" w:space="0"/>
              <w:bottom w:val="single" w:color="auto" w:sz="4" w:space="0"/>
              <w:right w:val="single" w:color="auto" w:sz="4" w:space="0"/>
            </w:tcBorders>
            <w:noWrap w:val="0"/>
            <w:vAlign w:val="center"/>
          </w:tcPr>
          <w:p w14:paraId="56CD2B6D">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①项目是否按照规定的程序申请设立。满足得1.5分，否则不得分。</w:t>
            </w:r>
          </w:p>
          <w:p w14:paraId="53585D4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②审批文件、材料是否符合相关要求。满足得1.5分，否则不得分。</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09656D85">
            <w:pPr>
              <w:spacing w:line="36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国家、省级及市县级相关政策</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2F0DF254">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C4CD7D8">
        <w:tblPrEx>
          <w:tblCellMar>
            <w:top w:w="15" w:type="dxa"/>
            <w:left w:w="15" w:type="dxa"/>
            <w:bottom w:w="15" w:type="dxa"/>
            <w:right w:w="15" w:type="dxa"/>
          </w:tblCellMar>
        </w:tblPrEx>
        <w:trPr>
          <w:trHeight w:val="3694"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62D8601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01E9CDA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4C98D9A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000000" w:sz="4" w:space="0"/>
            </w:tcBorders>
            <w:noWrap w:val="0"/>
            <w:vAlign w:val="center"/>
          </w:tcPr>
          <w:p w14:paraId="1EDB3CBA">
            <w:pPr>
              <w:spacing w:line="360" w:lineRule="exact"/>
              <w:ind w:firstLine="0" w:firstLineChars="0"/>
              <w:jc w:val="center"/>
              <w:rPr>
                <w:rFonts w:ascii="宋体" w:hAnsi="宋体" w:eastAsia="宋体" w:cs="宋体"/>
                <w:sz w:val="21"/>
                <w:szCs w:val="21"/>
              </w:rPr>
            </w:pPr>
          </w:p>
          <w:p w14:paraId="52C093C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w:t>
            </w:r>
          </w:p>
          <w:p w14:paraId="36ED57C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w:t>
            </w:r>
          </w:p>
          <w:p w14:paraId="1242567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目标</w:t>
            </w:r>
          </w:p>
          <w:p w14:paraId="756B0C56">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000000" w:sz="4" w:space="0"/>
              <w:right w:val="single" w:color="000000" w:sz="4" w:space="0"/>
            </w:tcBorders>
            <w:noWrap w:val="0"/>
            <w:vAlign w:val="center"/>
          </w:tcPr>
          <w:p w14:paraId="790EC23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C95929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A2-1</w:t>
            </w:r>
          </w:p>
          <w:p w14:paraId="2E27E2D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绩效目标合理性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72C83D5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1C8D1817">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项目所设定的绩效目标是否依据充分，是否符合客观实际，用以反映和考核项目绩效目标与项目实施的相符情况。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3AB9CCA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6C6BA546">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①项目是否有绩效目标或工作任务目标。绩效目标或工作目标全面合理得1分，否则不得分。</w:t>
            </w:r>
          </w:p>
          <w:p w14:paraId="1C35A7A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②绩效目标与实际工作内容是否相关性，完全相关得1分，有1处不相关扣0.5分，扣完为止。</w:t>
            </w:r>
          </w:p>
          <w:p w14:paraId="728E6F2E">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③项目预期产出效益和效果是否符合正常的业绩水平。完全符合得1分，有1处不符合扣0.5分，扣完为止。</w:t>
            </w:r>
          </w:p>
          <w:p w14:paraId="1D0EA239">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④绩效目标与预算确定的项目投资额或资金量是否匹配。完全匹配得1分，有1处不匹配扣0.5分，扣完为止。</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68253B4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绩效目标申报表、实施计划</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1316C757">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1D51FFC">
        <w:tblPrEx>
          <w:tblCellMar>
            <w:top w:w="15" w:type="dxa"/>
            <w:left w:w="15" w:type="dxa"/>
            <w:bottom w:w="15" w:type="dxa"/>
            <w:right w:w="15" w:type="dxa"/>
          </w:tblCellMar>
        </w:tblPrEx>
        <w:trPr>
          <w:trHeight w:val="644"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2C89E165">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481B270C">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7F4078C6">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26B4CDE9">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54EB692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A2-2</w:t>
            </w:r>
          </w:p>
          <w:p w14:paraId="640D51E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绩效指标明确性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5802237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5FA42069">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依据绩效目标设定的绩效指标是否清晰、细化、可衡量等，用以反映和考核项目绩效目标的明细化情况。</w:t>
            </w:r>
          </w:p>
        </w:tc>
        <w:tc>
          <w:tcPr>
            <w:tcW w:w="614" w:type="dxa"/>
            <w:tcBorders>
              <w:top w:val="single" w:color="auto" w:sz="4" w:space="0"/>
              <w:left w:val="single" w:color="000000" w:sz="4" w:space="0"/>
              <w:bottom w:val="single" w:color="000000" w:sz="4" w:space="0"/>
              <w:right w:val="single" w:color="auto" w:sz="4" w:space="0"/>
            </w:tcBorders>
            <w:noWrap w:val="0"/>
            <w:vAlign w:val="center"/>
          </w:tcPr>
          <w:p w14:paraId="552E3FD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明确</w:t>
            </w:r>
          </w:p>
        </w:tc>
        <w:tc>
          <w:tcPr>
            <w:tcW w:w="4605" w:type="dxa"/>
            <w:tcBorders>
              <w:top w:val="single" w:color="auto" w:sz="4" w:space="0"/>
              <w:left w:val="single" w:color="000000" w:sz="4" w:space="0"/>
              <w:bottom w:val="single" w:color="000000" w:sz="4" w:space="0"/>
              <w:right w:val="single" w:color="auto" w:sz="4" w:space="0"/>
            </w:tcBorders>
            <w:noWrap w:val="0"/>
            <w:vAlign w:val="center"/>
          </w:tcPr>
          <w:p w14:paraId="1ED3893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①是否将项目绩效目标细化分解为具体合理的绩效指标。已划分为具体的合理的绩效指标得1分，有1处不细化不合理扣0.5分，扣完为止。</w:t>
            </w:r>
          </w:p>
          <w:p w14:paraId="2B0E09A4">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②绩效指标是否通过清晰、可衡量的指标值予以体现。绩效指标值清晰可衡量得1分，有1处不清晰不可衡量扣0.5分，扣完为止。</w:t>
            </w:r>
          </w:p>
          <w:p w14:paraId="1A8006B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③绩效指标与项目目标任务数或计划数是否相对应。完全对应得1分，有1处不对应扣0.5分，扣完为止。</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476547D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绩效目标申报表、实施计划</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51463884">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4CCC20F4">
        <w:tblPrEx>
          <w:tblCellMar>
            <w:top w:w="15" w:type="dxa"/>
            <w:left w:w="15" w:type="dxa"/>
            <w:bottom w:w="15" w:type="dxa"/>
            <w:right w:w="15" w:type="dxa"/>
          </w:tblCellMar>
        </w:tblPrEx>
        <w:trPr>
          <w:trHeight w:val="411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7F2EC17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39F0241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46B40F2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26BF096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w:t>
            </w:r>
          </w:p>
          <w:p w14:paraId="317381F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6CF01DF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投入</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1DBE8E6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EE4E8C">
            <w:pPr>
              <w:spacing w:line="360" w:lineRule="exact"/>
              <w:ind w:firstLine="0" w:firstLineChars="0"/>
              <w:jc w:val="center"/>
              <w:rPr>
                <w:rFonts w:ascii="宋体" w:hAnsi="宋体" w:eastAsia="宋体" w:cs="宋体"/>
                <w:sz w:val="21"/>
                <w:szCs w:val="21"/>
              </w:rPr>
            </w:pPr>
          </w:p>
          <w:p w14:paraId="1705FE1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A3-1</w:t>
            </w:r>
          </w:p>
          <w:p w14:paraId="51A795A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预算编制科学性</w:t>
            </w:r>
          </w:p>
          <w:p w14:paraId="373DF1E7">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7298F36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3CFC10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项目预算编制是否经过科学论证、有明确标准，资金额度与年度目标是否相适应，用以反映和考核项目预算编制科学性、合理性情况。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4469813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科学</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26A4F7F5">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①预算编制是否经过可行性论证或会议讨论。经过论证或会议讨论得1分，否则不得分。</w:t>
            </w:r>
          </w:p>
          <w:p w14:paraId="7BE46FDB">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②预算内容与项目内容是否匹配。完全匹配得1分，有1处不匹配扣0.5分，扣完为止。</w:t>
            </w:r>
          </w:p>
          <w:p w14:paraId="22A79D91">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③预算额度测算依据是否充分，按照标准编制。符合此项规定得1分，有1处不符合扣0.5分，扣完为止。</w:t>
            </w:r>
          </w:p>
          <w:p w14:paraId="729AD477">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④预算确定的项目投资额或资金量是否与工作任务相匹配。完全匹配得1分，有1处不匹配扣0.5分，扣完为止。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07311C4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山西省政策文件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D74EAC3">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6C89335F">
        <w:tblPrEx>
          <w:tblCellMar>
            <w:top w:w="15" w:type="dxa"/>
            <w:left w:w="15" w:type="dxa"/>
            <w:bottom w:w="15" w:type="dxa"/>
            <w:right w:w="15" w:type="dxa"/>
          </w:tblCellMar>
        </w:tblPrEx>
        <w:trPr>
          <w:trHeight w:val="235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top"/>
          </w:tcPr>
          <w:p w14:paraId="129226F1">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6178F7EE">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000000" w:sz="4" w:space="0"/>
            </w:tcBorders>
            <w:noWrap w:val="0"/>
            <w:vAlign w:val="center"/>
          </w:tcPr>
          <w:p w14:paraId="336E501C">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000000" w:sz="4" w:space="0"/>
              <w:bottom w:val="single" w:color="auto" w:sz="4" w:space="0"/>
              <w:right w:val="single" w:color="000000" w:sz="4" w:space="0"/>
            </w:tcBorders>
            <w:noWrap w:val="0"/>
            <w:vAlign w:val="center"/>
          </w:tcPr>
          <w:p w14:paraId="1748F2BA">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1B9DB67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A3-2</w:t>
            </w:r>
          </w:p>
          <w:p w14:paraId="694BB76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资金分配合理性</w:t>
            </w:r>
          </w:p>
          <w:p w14:paraId="6C63A64D">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36F28BB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4FBCFEB4">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项目预算资金分配是否有测算依据，与补助单位或地方实际是否相适应，用以反映和考核项目预算资金分配的科学性、合理性情况。</w:t>
            </w: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117D07D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3CB55F82">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①预算资金分配依据是否充分。依据充分得1.5分，否则不得分。</w:t>
            </w:r>
          </w:p>
          <w:p w14:paraId="6A1759C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②资金分配额度是否合理。合理得1.5分，否则不得。</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4C2E1D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山西省补贴政策文件、实施单位申请资料</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CB465C9">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37A4BBA0">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E0094C9">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16863F9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38" w:type="dxa"/>
            <w:tcBorders>
              <w:top w:val="single" w:color="auto" w:sz="4" w:space="0"/>
              <w:left w:val="single" w:color="auto" w:sz="4" w:space="0"/>
              <w:bottom w:val="single" w:color="auto" w:sz="4" w:space="0"/>
              <w:right w:val="single" w:color="000000" w:sz="4" w:space="0"/>
            </w:tcBorders>
            <w:noWrap w:val="0"/>
            <w:vAlign w:val="center"/>
          </w:tcPr>
          <w:p w14:paraId="6BDEEE72">
            <w:pPr>
              <w:spacing w:line="240" w:lineRule="auto"/>
              <w:ind w:firstLine="0" w:firstLineChars="0"/>
              <w:jc w:val="center"/>
              <w:rPr>
                <w:rFonts w:hint="eastAsia" w:ascii="宋体" w:hAnsi="宋体" w:eastAsia="宋体" w:cs="宋体"/>
                <w:sz w:val="21"/>
                <w:szCs w:val="21"/>
                <w:lang w:val="en-US" w:eastAsia="zh-CN"/>
              </w:rPr>
            </w:pPr>
          </w:p>
        </w:tc>
        <w:tc>
          <w:tcPr>
            <w:tcW w:w="447" w:type="dxa"/>
            <w:tcBorders>
              <w:top w:val="single" w:color="auto" w:sz="4" w:space="0"/>
              <w:left w:val="single" w:color="000000" w:sz="4" w:space="0"/>
              <w:bottom w:val="single" w:color="auto" w:sz="4" w:space="0"/>
              <w:right w:val="single" w:color="000000" w:sz="4" w:space="0"/>
            </w:tcBorders>
            <w:noWrap w:val="0"/>
            <w:vAlign w:val="center"/>
          </w:tcPr>
          <w:p w14:paraId="0ED3C6E4">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BF21A4F">
            <w:pPr>
              <w:spacing w:line="240" w:lineRule="auto"/>
              <w:ind w:firstLine="0" w:firstLineChars="0"/>
              <w:jc w:val="center"/>
              <w:rPr>
                <w:rFonts w:hint="eastAsia" w:ascii="宋体" w:hAnsi="宋体" w:eastAsia="宋体" w:cs="宋体"/>
                <w:sz w:val="21"/>
                <w:szCs w:val="21"/>
                <w:lang w:val="en-US" w:eastAsia="zh-CN"/>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7D974F2E">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39EA28E1">
            <w:pPr>
              <w:spacing w:line="240" w:lineRule="auto"/>
              <w:ind w:firstLine="0" w:firstLineChars="0"/>
              <w:jc w:val="center"/>
              <w:rPr>
                <w:rFonts w:hint="eastAsia" w:ascii="宋体" w:hAnsi="宋体" w:eastAsia="宋体" w:cs="宋体"/>
                <w:sz w:val="21"/>
                <w:szCs w:val="21"/>
                <w:lang w:val="en-US" w:eastAsia="zh-CN"/>
              </w:rPr>
            </w:pP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37F1E0CF">
            <w:pPr>
              <w:spacing w:line="240" w:lineRule="auto"/>
              <w:ind w:firstLine="0" w:firstLineChars="0"/>
              <w:jc w:val="center"/>
              <w:rPr>
                <w:rFonts w:hint="eastAsia" w:ascii="宋体" w:hAnsi="宋体" w:eastAsia="宋体" w:cs="宋体"/>
                <w:sz w:val="21"/>
                <w:szCs w:val="21"/>
                <w:lang w:val="en-US" w:eastAsia="zh-CN"/>
              </w:rPr>
            </w:pP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4BF164D8">
            <w:pPr>
              <w:spacing w:line="240" w:lineRule="auto"/>
              <w:ind w:firstLine="0" w:firstLineChars="0"/>
              <w:jc w:val="center"/>
              <w:rPr>
                <w:rFonts w:hint="eastAsia" w:ascii="宋体" w:hAnsi="宋体" w:eastAsia="宋体" w:cs="宋体"/>
                <w:sz w:val="21"/>
                <w:szCs w:val="21"/>
                <w:lang w:val="en-US" w:eastAsia="zh-CN"/>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62804288">
            <w:pPr>
              <w:spacing w:line="240" w:lineRule="auto"/>
              <w:ind w:firstLine="0" w:firstLineChars="0"/>
              <w:jc w:val="center"/>
              <w:rPr>
                <w:rFonts w:hint="eastAsia" w:ascii="宋体" w:hAnsi="宋体" w:eastAsia="宋体" w:cs="宋体"/>
                <w:sz w:val="21"/>
                <w:szCs w:val="21"/>
                <w:lang w:val="en-US" w:eastAsia="zh-CN"/>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3F5044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r>
    </w:tbl>
    <w:p w14:paraId="6A7455DA">
      <w:pPr>
        <w:sectPr>
          <w:pgSz w:w="16838" w:h="11906" w:orient="landscape"/>
          <w:pgMar w:top="2041" w:right="1417" w:bottom="1417" w:left="1531" w:header="851" w:footer="992" w:gutter="0"/>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F6DB711">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1EFF08BC">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rPr>
              <w:t>绩效评价指标体系（共性指标-过程）</w:t>
            </w:r>
          </w:p>
        </w:tc>
      </w:tr>
      <w:tr w14:paraId="23878428">
        <w:tblPrEx>
          <w:tblCellMar>
            <w:top w:w="15" w:type="dxa"/>
            <w:left w:w="15" w:type="dxa"/>
            <w:bottom w:w="15" w:type="dxa"/>
            <w:right w:w="15" w:type="dxa"/>
          </w:tblCellMar>
        </w:tblPrEx>
        <w:trPr>
          <w:trHeight w:val="650"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FED4E3E">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39135F1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BE859A4">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E201B38">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4B39C95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08A0635">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ADEA02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39F815D7">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7021691">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39A9562">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B03FE1">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B797E0A">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73186AC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09C290E9">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00BDDFF5">
        <w:tblPrEx>
          <w:tblCellMar>
            <w:top w:w="15" w:type="dxa"/>
            <w:left w:w="15" w:type="dxa"/>
            <w:bottom w:w="15" w:type="dxa"/>
            <w:right w:w="15" w:type="dxa"/>
          </w:tblCellMar>
        </w:tblPrEx>
        <w:trPr>
          <w:trHeight w:val="1711"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42EA5684">
            <w:pPr>
              <w:spacing w:line="360" w:lineRule="exact"/>
              <w:ind w:firstLine="0" w:firstLineChars="0"/>
              <w:jc w:val="center"/>
              <w:rPr>
                <w:rFonts w:ascii="宋体" w:hAnsi="宋体" w:eastAsia="宋体" w:cs="宋体"/>
                <w:sz w:val="21"/>
                <w:szCs w:val="21"/>
              </w:rPr>
            </w:pPr>
          </w:p>
          <w:p w14:paraId="2CE573F2">
            <w:pPr>
              <w:spacing w:line="360" w:lineRule="exact"/>
              <w:ind w:firstLine="0" w:firstLineChars="0"/>
              <w:jc w:val="center"/>
              <w:rPr>
                <w:rFonts w:ascii="宋体" w:hAnsi="宋体" w:eastAsia="宋体" w:cs="宋体"/>
                <w:sz w:val="21"/>
                <w:szCs w:val="21"/>
              </w:rPr>
            </w:pPr>
          </w:p>
          <w:p w14:paraId="7528ACB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76AA1CA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14:paraId="641A1440">
            <w:pPr>
              <w:spacing w:line="360" w:lineRule="exact"/>
              <w:ind w:firstLine="210" w:firstLineChars="100"/>
              <w:jc w:val="center"/>
              <w:rPr>
                <w:rFonts w:ascii="宋体" w:hAnsi="宋体" w:eastAsia="宋体" w:cs="宋体"/>
                <w:sz w:val="21"/>
                <w:szCs w:val="21"/>
              </w:rPr>
            </w:pPr>
          </w:p>
          <w:p w14:paraId="6526645A">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2BA96F02">
            <w:pPr>
              <w:spacing w:line="360" w:lineRule="exact"/>
              <w:ind w:firstLine="0" w:firstLineChars="0"/>
              <w:jc w:val="center"/>
              <w:rPr>
                <w:rFonts w:ascii="宋体" w:hAnsi="宋体" w:eastAsia="宋体" w:cs="宋体"/>
                <w:sz w:val="21"/>
                <w:szCs w:val="21"/>
              </w:rPr>
            </w:pPr>
          </w:p>
          <w:p w14:paraId="36B0EDF3">
            <w:pPr>
              <w:spacing w:line="360" w:lineRule="exact"/>
              <w:ind w:firstLine="0" w:firstLineChars="0"/>
              <w:jc w:val="center"/>
              <w:rPr>
                <w:rFonts w:ascii="宋体" w:hAnsi="宋体" w:eastAsia="宋体" w:cs="宋体"/>
                <w:sz w:val="21"/>
                <w:szCs w:val="21"/>
              </w:rPr>
            </w:pPr>
          </w:p>
          <w:p w14:paraId="6A25FBC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785C9932">
            <w:pPr>
              <w:spacing w:line="360" w:lineRule="exact"/>
              <w:ind w:firstLine="0" w:firstLineChars="0"/>
              <w:jc w:val="center"/>
              <w:rPr>
                <w:rFonts w:ascii="宋体" w:hAnsi="宋体" w:eastAsia="宋体" w:cs="宋体"/>
                <w:sz w:val="21"/>
                <w:szCs w:val="21"/>
              </w:rPr>
            </w:pPr>
          </w:p>
          <w:p w14:paraId="4EF47666">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3697218A">
            <w:pPr>
              <w:spacing w:line="360" w:lineRule="exact"/>
              <w:ind w:firstLine="0" w:firstLineChars="0"/>
              <w:jc w:val="center"/>
              <w:rPr>
                <w:rFonts w:ascii="宋体" w:hAnsi="宋体" w:eastAsia="宋体" w:cs="宋体"/>
                <w:sz w:val="21"/>
                <w:szCs w:val="21"/>
              </w:rPr>
            </w:pPr>
          </w:p>
          <w:p w14:paraId="60860121">
            <w:pPr>
              <w:spacing w:line="360" w:lineRule="exact"/>
              <w:ind w:firstLine="0" w:firstLineChars="0"/>
              <w:jc w:val="center"/>
              <w:rPr>
                <w:rFonts w:ascii="宋体" w:hAnsi="宋体" w:eastAsia="宋体" w:cs="宋体"/>
                <w:sz w:val="21"/>
                <w:szCs w:val="21"/>
              </w:rPr>
            </w:pPr>
          </w:p>
          <w:p w14:paraId="68525A9C">
            <w:pPr>
              <w:spacing w:line="360" w:lineRule="exact"/>
              <w:ind w:firstLine="0" w:firstLineChars="0"/>
              <w:jc w:val="center"/>
              <w:rPr>
                <w:rFonts w:ascii="宋体" w:hAnsi="宋体" w:eastAsia="宋体" w:cs="宋体"/>
                <w:sz w:val="21"/>
                <w:szCs w:val="21"/>
              </w:rPr>
            </w:pPr>
          </w:p>
          <w:p w14:paraId="7C34CFA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w:t>
            </w:r>
          </w:p>
          <w:p w14:paraId="72ACEE8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4B03EFD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w:t>
            </w:r>
          </w:p>
          <w:p w14:paraId="0FCB0A08">
            <w:pPr>
              <w:spacing w:line="360" w:lineRule="exact"/>
              <w:ind w:firstLine="0" w:firstLineChars="0"/>
              <w:jc w:val="center"/>
              <w:rPr>
                <w:rFonts w:ascii="Times New Roman" w:hAnsi="Times New Roman" w:eastAsia="宋体" w:cs="Times New Roman"/>
                <w:sz w:val="21"/>
                <w:szCs w:val="22"/>
              </w:rPr>
            </w:pPr>
          </w:p>
          <w:p w14:paraId="1616D4B8">
            <w:pPr>
              <w:keepNext/>
              <w:keepLines/>
              <w:widowControl w:val="0"/>
              <w:tabs>
                <w:tab w:val="left" w:pos="1151"/>
              </w:tabs>
              <w:spacing w:before="240" w:after="64" w:line="320" w:lineRule="auto"/>
              <w:ind w:left="1151" w:firstLine="602"/>
              <w:jc w:val="both"/>
              <w:outlineLvl w:val="5"/>
              <w:rPr>
                <w:rFonts w:ascii="Cambria" w:hAnsi="Cambria" w:eastAsia="宋体" w:cs="Times New Roman"/>
                <w:b/>
                <w:bCs/>
                <w:kern w:val="2"/>
                <w:sz w:val="21"/>
                <w:szCs w:val="22"/>
                <w:lang w:val="en-US" w:eastAsia="zh-CN" w:bidi="ar-SA"/>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6B05AD93">
            <w:pPr>
              <w:spacing w:line="24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FA2900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B1-1</w:t>
            </w:r>
          </w:p>
          <w:p w14:paraId="0464B6A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1D4BCDF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到位率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1394FE18">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4DCAD30">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实际到位资金与预算资金的比率，用以反映和考核资金落实情况对项目实施的总体保障程度。</w:t>
            </w:r>
          </w:p>
          <w:p w14:paraId="5B268F22">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44680451">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787EE017">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资金到位率=（实际到位资金/预算资金）*100%。得分=资金到位率*指标分值，资金到位率＜60%，不得分。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2E19F57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资金下达文件、财务资料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3FB9E687">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3DE07564">
        <w:tblPrEx>
          <w:tblCellMar>
            <w:top w:w="15" w:type="dxa"/>
            <w:left w:w="15" w:type="dxa"/>
            <w:bottom w:w="15" w:type="dxa"/>
            <w:right w:w="15" w:type="dxa"/>
          </w:tblCellMar>
        </w:tblPrEx>
        <w:trPr>
          <w:trHeight w:val="1838"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67764EAA">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3D03F0F6">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4199DE38">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6527122F">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6E14DA">
            <w:pPr>
              <w:spacing w:line="36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B1-2</w:t>
            </w:r>
          </w:p>
          <w:p w14:paraId="77C3910E">
            <w:pPr>
              <w:spacing w:line="36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预算</w:t>
            </w:r>
          </w:p>
          <w:p w14:paraId="0D468F98">
            <w:pPr>
              <w:spacing w:line="36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执行率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24FCFDA">
            <w:pPr>
              <w:spacing w:line="36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B9DD647">
            <w:pPr>
              <w:spacing w:line="340" w:lineRule="exact"/>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项目预算资金是否按照计划执行，用以反映或考核项目预算执行情况。</w:t>
            </w:r>
          </w:p>
          <w:p w14:paraId="5A50CBC2">
            <w:pPr>
              <w:spacing w:line="340" w:lineRule="exact"/>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预算执行率=（实际支出资金/实际到位资金）*100%。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3A750440">
            <w:pPr>
              <w:spacing w:line="34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95%</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5E2EAE00">
            <w:pPr>
              <w:spacing w:line="340" w:lineRule="exac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①预算执行率≥95%，得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45870586">
            <w:pPr>
              <w:spacing w:line="340" w:lineRule="exac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②80%≤预算执行率＜95%，得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6D2614C5">
            <w:pPr>
              <w:spacing w:line="340" w:lineRule="exac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③60%≤预算执行率＜80%，得1分；</w:t>
            </w:r>
          </w:p>
          <w:p w14:paraId="6DCA2224">
            <w:pPr>
              <w:spacing w:line="340" w:lineRule="exact"/>
              <w:ind w:firstLine="0" w:firstLineChars="0"/>
              <w:jc w:val="both"/>
              <w:rPr>
                <w:rFonts w:ascii="Times New Roman" w:hAnsi="Times New Roman" w:eastAsia="宋体" w:cs="Times New Roman"/>
                <w:color w:val="auto"/>
                <w:sz w:val="21"/>
                <w:szCs w:val="22"/>
              </w:rPr>
            </w:pPr>
            <w:r>
              <w:rPr>
                <w:rFonts w:hint="eastAsia" w:ascii="宋体" w:hAnsi="宋体" w:eastAsia="宋体" w:cs="宋体"/>
                <w:color w:val="auto"/>
                <w:sz w:val="21"/>
                <w:szCs w:val="21"/>
              </w:rPr>
              <w:t>④预算执行率＜60%，得0分。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854D896">
            <w:pPr>
              <w:spacing w:line="36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资金支付凭证</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6DB974C1">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5DB47F22">
        <w:tblPrEx>
          <w:tblCellMar>
            <w:top w:w="15" w:type="dxa"/>
            <w:left w:w="15" w:type="dxa"/>
            <w:bottom w:w="15" w:type="dxa"/>
            <w:right w:w="15" w:type="dxa"/>
          </w:tblCellMar>
        </w:tblPrEx>
        <w:trPr>
          <w:trHeight w:val="345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14DB326C">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4DFF32D9">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2BC87DBD">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48EEF987">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FE0BF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B1-3</w:t>
            </w:r>
          </w:p>
          <w:p w14:paraId="115B096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资金使用合规性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48E711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E6DA34F">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项目资金使用是否符合相关的财务管理制度规定，用以反映和考核项目资金的规范运行情况。</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248BB72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19A2A956">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①资金使用符合财务管理制度以及有关专项资金管理办法的规定得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1项不符合扣0.5分，扣完为止</w:t>
            </w:r>
            <w:r>
              <w:rPr>
                <w:rFonts w:hint="eastAsia" w:ascii="宋体" w:hAnsi="宋体" w:eastAsia="宋体" w:cs="宋体"/>
                <w:sz w:val="21"/>
                <w:szCs w:val="21"/>
              </w:rPr>
              <w:t>。</w:t>
            </w:r>
          </w:p>
          <w:p w14:paraId="2E9DDB6A">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②资金的拨付有完整的审批程序和手续得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1项不满足扣0.5分，扣完为止</w:t>
            </w:r>
            <w:r>
              <w:rPr>
                <w:rFonts w:hint="eastAsia" w:ascii="宋体" w:hAnsi="宋体" w:eastAsia="宋体" w:cs="宋体"/>
                <w:sz w:val="21"/>
                <w:szCs w:val="21"/>
              </w:rPr>
              <w:t>。</w:t>
            </w:r>
          </w:p>
          <w:p w14:paraId="753DA488">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③资金使用符合项目预算批复规定的用途。得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1项不符合扣0.5分，扣完为止</w:t>
            </w:r>
            <w:r>
              <w:rPr>
                <w:rFonts w:hint="eastAsia" w:ascii="宋体" w:hAnsi="宋体" w:eastAsia="宋体" w:cs="宋体"/>
                <w:sz w:val="21"/>
                <w:szCs w:val="21"/>
              </w:rPr>
              <w:t>。</w:t>
            </w:r>
          </w:p>
          <w:p w14:paraId="0F9C87F7">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④存在截留、挤占、挪用、虚列支出等情况本指标不得分（此项为本指标一票否决项）。</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3222BE9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资金支付凭证</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018BC32A">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5A96ED95">
        <w:tblPrEx>
          <w:tblCellMar>
            <w:top w:w="15" w:type="dxa"/>
            <w:left w:w="15" w:type="dxa"/>
            <w:bottom w:w="15" w:type="dxa"/>
            <w:right w:w="15" w:type="dxa"/>
          </w:tblCellMar>
        </w:tblPrEx>
        <w:trPr>
          <w:trHeight w:val="2917"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434EC14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3DB2FB5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tc>
        <w:tc>
          <w:tcPr>
            <w:tcW w:w="409" w:type="dxa"/>
            <w:vMerge w:val="restart"/>
            <w:tcBorders>
              <w:top w:val="single" w:color="auto" w:sz="4" w:space="0"/>
              <w:left w:val="single" w:color="auto" w:sz="4" w:space="0"/>
              <w:right w:val="single" w:color="auto" w:sz="4" w:space="0"/>
            </w:tcBorders>
            <w:noWrap w:val="0"/>
            <w:vAlign w:val="center"/>
          </w:tcPr>
          <w:p w14:paraId="7E183BA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auto" w:sz="4" w:space="0"/>
            </w:tcBorders>
            <w:noWrap w:val="0"/>
            <w:vAlign w:val="center"/>
          </w:tcPr>
          <w:p w14:paraId="6073096C">
            <w:pPr>
              <w:spacing w:line="360" w:lineRule="exact"/>
              <w:ind w:firstLine="0" w:firstLineChars="0"/>
              <w:jc w:val="both"/>
              <w:rPr>
                <w:rFonts w:ascii="宋体" w:hAnsi="宋体" w:eastAsia="宋体" w:cs="宋体"/>
                <w:sz w:val="21"/>
                <w:szCs w:val="21"/>
              </w:rPr>
            </w:pPr>
          </w:p>
          <w:p w14:paraId="2469CBC1">
            <w:pPr>
              <w:spacing w:line="360" w:lineRule="exact"/>
              <w:ind w:firstLine="0" w:firstLineChars="0"/>
              <w:jc w:val="center"/>
              <w:rPr>
                <w:rFonts w:ascii="宋体" w:hAnsi="宋体" w:eastAsia="宋体" w:cs="宋体"/>
                <w:sz w:val="21"/>
                <w:szCs w:val="21"/>
              </w:rPr>
            </w:pPr>
          </w:p>
          <w:p w14:paraId="454EF534">
            <w:pPr>
              <w:spacing w:line="360" w:lineRule="exact"/>
              <w:ind w:firstLine="0" w:firstLineChars="0"/>
              <w:jc w:val="center"/>
              <w:rPr>
                <w:rFonts w:ascii="宋体" w:hAnsi="宋体" w:eastAsia="宋体" w:cs="宋体"/>
                <w:sz w:val="21"/>
                <w:szCs w:val="21"/>
              </w:rPr>
            </w:pPr>
          </w:p>
          <w:p w14:paraId="2B72EF2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w:t>
            </w:r>
          </w:p>
          <w:p w14:paraId="202082D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组织</w:t>
            </w:r>
          </w:p>
          <w:p w14:paraId="6B7BD74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w:t>
            </w:r>
          </w:p>
          <w:p w14:paraId="6D925411">
            <w:pPr>
              <w:spacing w:line="360" w:lineRule="exact"/>
              <w:ind w:firstLine="0" w:firstLineChars="0"/>
              <w:jc w:val="center"/>
              <w:rPr>
                <w:rFonts w:ascii="宋体" w:hAnsi="宋体" w:eastAsia="宋体" w:cs="宋体"/>
                <w:sz w:val="21"/>
                <w:szCs w:val="21"/>
              </w:rPr>
            </w:pPr>
          </w:p>
          <w:p w14:paraId="0D85D453">
            <w:pPr>
              <w:spacing w:line="360" w:lineRule="exact"/>
              <w:ind w:firstLine="0" w:firstLineChars="0"/>
              <w:jc w:val="center"/>
              <w:rPr>
                <w:rFonts w:ascii="宋体" w:hAnsi="宋体" w:eastAsia="宋体" w:cs="宋体"/>
                <w:sz w:val="21"/>
                <w:szCs w:val="21"/>
              </w:rPr>
            </w:pPr>
          </w:p>
          <w:p w14:paraId="31713E6C">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noWrap w:val="0"/>
            <w:vAlign w:val="center"/>
          </w:tcPr>
          <w:p w14:paraId="5BDFE7E3">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AD72C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B2-1</w:t>
            </w:r>
          </w:p>
          <w:p w14:paraId="5EB5401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管理制度</w:t>
            </w:r>
          </w:p>
          <w:p w14:paraId="0BDEE32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421DB56">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D5F282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项目实施单位的业务和财务管理制度是否健全，用以反映和考核财务、业务管理制度对项目顺利实施的保障情况。</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3265C9E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4ACEA47B">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①项目单位制定了相应的业务制度、专项资金管理制度、财务管理制度、内部控制制度，得</w:t>
            </w:r>
            <w:r>
              <w:rPr>
                <w:rFonts w:hint="eastAsia" w:ascii="宋体" w:hAnsi="宋体" w:eastAsia="宋体" w:cs="宋体"/>
                <w:sz w:val="21"/>
                <w:szCs w:val="21"/>
                <w:lang w:val="en-US" w:eastAsia="zh-CN"/>
              </w:rPr>
              <w:t>1</w:t>
            </w:r>
            <w:r>
              <w:rPr>
                <w:rFonts w:hint="eastAsia" w:ascii="宋体" w:hAnsi="宋体" w:eastAsia="宋体" w:cs="宋体"/>
                <w:sz w:val="21"/>
                <w:szCs w:val="21"/>
              </w:rPr>
              <w:t>分，1项不满足，扣0.5分，扣完为止；</w:t>
            </w:r>
          </w:p>
          <w:p w14:paraId="2577039E">
            <w:pPr>
              <w:spacing w:line="32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②各项制度合法合规，详细完整，对相关资金的申请、审批、运用等作了具体规定，得</w:t>
            </w:r>
            <w:r>
              <w:rPr>
                <w:rFonts w:hint="eastAsia" w:ascii="宋体" w:hAnsi="宋体" w:eastAsia="宋体" w:cs="宋体"/>
                <w:sz w:val="21"/>
                <w:szCs w:val="21"/>
                <w:lang w:val="en-US" w:eastAsia="zh-CN"/>
              </w:rPr>
              <w:t>1</w:t>
            </w:r>
            <w:r>
              <w:rPr>
                <w:rFonts w:hint="eastAsia" w:ascii="宋体" w:hAnsi="宋体" w:eastAsia="宋体" w:cs="宋体"/>
                <w:sz w:val="21"/>
                <w:szCs w:val="21"/>
              </w:rPr>
              <w:t>分，1项不满足扣0.5分，扣完为止。</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76EF413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财务管理制度、业务管理制度、内控制度等</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7C1ABEA7">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307001EF">
        <w:tblPrEx>
          <w:tblCellMar>
            <w:top w:w="15" w:type="dxa"/>
            <w:left w:w="15" w:type="dxa"/>
            <w:bottom w:w="15" w:type="dxa"/>
            <w:right w:w="15" w:type="dxa"/>
          </w:tblCellMar>
        </w:tblPrEx>
        <w:trPr>
          <w:trHeight w:val="357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713AAD12">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653103C7">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noWrap w:val="0"/>
            <w:vAlign w:val="center"/>
          </w:tcPr>
          <w:p w14:paraId="12E95B5D">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noWrap w:val="0"/>
            <w:vAlign w:val="center"/>
          </w:tcPr>
          <w:p w14:paraId="62D3B26B">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5A902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B2-2</w:t>
            </w:r>
          </w:p>
          <w:p w14:paraId="43238F0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制度执行有效性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F582BC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D3D1F08">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项目实施是否符合相关管理规定，用以反映和考核相关管理制度的有效执行情况。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278D181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58191048">
            <w:pPr>
              <w:topLinePunct/>
              <w:spacing w:line="240" w:lineRule="auto"/>
              <w:ind w:firstLine="0" w:firstLineChars="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遵守相应的业务和财务管理制度得</w:t>
            </w:r>
            <w:r>
              <w:rPr>
                <w:rFonts w:hint="eastAsia" w:ascii="宋体" w:hAnsi="宋体" w:eastAsia="宋体" w:cs="宋体"/>
                <w:sz w:val="21"/>
                <w:szCs w:val="21"/>
                <w:lang w:val="en-US" w:eastAsia="zh-CN"/>
              </w:rPr>
              <w:t>4</w:t>
            </w:r>
            <w:r>
              <w:rPr>
                <w:rFonts w:hint="eastAsia" w:ascii="宋体" w:hAnsi="宋体" w:eastAsia="宋体" w:cs="宋体"/>
                <w:sz w:val="21"/>
                <w:szCs w:val="21"/>
              </w:rPr>
              <w:t>分，有1处未遵守，扣0.1分，扣完为止；</w:t>
            </w:r>
          </w:p>
          <w:p w14:paraId="2D25F049">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②项目合同书、档案资料齐全并及时归档，得</w:t>
            </w:r>
            <w:r>
              <w:rPr>
                <w:rFonts w:hint="eastAsia" w:ascii="宋体" w:hAnsi="宋体" w:eastAsia="宋体" w:cs="宋体"/>
                <w:sz w:val="21"/>
                <w:szCs w:val="21"/>
                <w:lang w:val="en-US" w:eastAsia="zh-CN"/>
              </w:rPr>
              <w:t>2</w:t>
            </w:r>
            <w:r>
              <w:rPr>
                <w:rFonts w:hint="eastAsia" w:ascii="宋体" w:hAnsi="宋体" w:eastAsia="宋体" w:cs="宋体"/>
                <w:sz w:val="21"/>
                <w:szCs w:val="21"/>
              </w:rPr>
              <w:t>分，有1处不满足扣0.1分，扣完为止。</w:t>
            </w:r>
          </w:p>
          <w:p w14:paraId="2D7D5AE9">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永济市教育体育局</w:t>
            </w:r>
            <w:r>
              <w:rPr>
                <w:rFonts w:hint="eastAsia" w:ascii="宋体" w:hAnsi="宋体" w:eastAsia="宋体" w:cs="宋体"/>
                <w:sz w:val="21"/>
                <w:szCs w:val="21"/>
                <w:lang w:val="en-US" w:eastAsia="zh-CN"/>
              </w:rPr>
              <w:t>及各实施学校</w:t>
            </w:r>
            <w:r>
              <w:rPr>
                <w:rFonts w:hint="eastAsia" w:ascii="宋体" w:hAnsi="宋体" w:eastAsia="宋体" w:cs="宋体"/>
                <w:sz w:val="21"/>
                <w:szCs w:val="21"/>
              </w:rPr>
              <w:t>是否有自评报告，自评报告是否客观、真实、完整，全部满足得</w:t>
            </w:r>
            <w:r>
              <w:rPr>
                <w:rFonts w:hint="eastAsia" w:ascii="宋体" w:hAnsi="宋体" w:eastAsia="宋体" w:cs="宋体"/>
                <w:sz w:val="21"/>
                <w:szCs w:val="21"/>
                <w:lang w:val="en-US" w:eastAsia="zh-CN"/>
              </w:rPr>
              <w:t>2</w:t>
            </w:r>
            <w:r>
              <w:rPr>
                <w:rFonts w:hint="eastAsia" w:ascii="宋体" w:hAnsi="宋体" w:eastAsia="宋体" w:cs="宋体"/>
                <w:sz w:val="21"/>
                <w:szCs w:val="21"/>
              </w:rPr>
              <w:t>分，有一项不满足扣0.5分。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8A38481">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财务管理制度、业务管理制度、内控制度执行情况</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9984DE5">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5CEC2502">
        <w:tblPrEx>
          <w:tblCellMar>
            <w:top w:w="15" w:type="dxa"/>
            <w:left w:w="15" w:type="dxa"/>
            <w:bottom w:w="15" w:type="dxa"/>
            <w:right w:w="15" w:type="dxa"/>
          </w:tblCellMar>
        </w:tblPrEx>
        <w:trPr>
          <w:trHeight w:val="38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4F42B2C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307B40F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B6119A7">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5E1BF83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1F48BF3">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34E6A0B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7DCEEEDF">
            <w:pPr>
              <w:widowControl/>
              <w:spacing w:line="240" w:lineRule="auto"/>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3CC74DD0">
            <w:pPr>
              <w:spacing w:line="240" w:lineRule="auto"/>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58D92326">
            <w:pPr>
              <w:spacing w:line="240" w:lineRule="auto"/>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CFFDC5D">
            <w:pPr>
              <w:spacing w:line="240" w:lineRule="auto"/>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45F809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r>
    </w:tbl>
    <w:p w14:paraId="6E1AB11E">
      <w:pPr>
        <w:ind w:firstLine="602"/>
        <w:outlineLvl w:val="9"/>
        <w:sectPr>
          <w:pgSz w:w="16838" w:h="11906" w:orient="landscape"/>
          <w:pgMar w:top="2041" w:right="1417" w:bottom="1417" w:left="1531" w:header="851" w:footer="992" w:gutter="0"/>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1C6A30C0">
        <w:tblPrEx>
          <w:tblCellMar>
            <w:top w:w="15" w:type="dxa"/>
            <w:left w:w="15" w:type="dxa"/>
            <w:bottom w:w="15" w:type="dxa"/>
            <w:right w:w="15" w:type="dxa"/>
          </w:tblCellMar>
        </w:tblPrEx>
        <w:trPr>
          <w:trHeight w:val="380" w:hRule="exact"/>
          <w:tblHeader/>
          <w:jc w:val="center"/>
        </w:trPr>
        <w:tc>
          <w:tcPr>
            <w:tcW w:w="13942" w:type="dxa"/>
            <w:gridSpan w:val="11"/>
            <w:tcBorders>
              <w:top w:val="nil"/>
              <w:left w:val="nil"/>
              <w:bottom w:val="single" w:color="auto" w:sz="4" w:space="0"/>
              <w:right w:val="nil"/>
            </w:tcBorders>
            <w:noWrap w:val="0"/>
            <w:vAlign w:val="center"/>
          </w:tcPr>
          <w:p w14:paraId="1D9A2159">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rPr>
              <w:t>绩效评价指标体系（个性指标-产出）</w:t>
            </w:r>
          </w:p>
        </w:tc>
      </w:tr>
      <w:tr w14:paraId="50E76584">
        <w:tblPrEx>
          <w:tblCellMar>
            <w:top w:w="15" w:type="dxa"/>
            <w:left w:w="15" w:type="dxa"/>
            <w:bottom w:w="15" w:type="dxa"/>
            <w:right w:w="15" w:type="dxa"/>
          </w:tblCellMar>
        </w:tblPrEx>
        <w:trPr>
          <w:trHeight w:val="454" w:hRule="atLeast"/>
          <w:tblHeade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5672FCD7">
            <w:pPr>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项目类别</w:t>
            </w:r>
          </w:p>
        </w:tc>
        <w:tc>
          <w:tcPr>
            <w:tcW w:w="10697" w:type="dxa"/>
            <w:gridSpan w:val="6"/>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2859D02A">
            <w:pPr>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补贴类</w:t>
            </w:r>
          </w:p>
        </w:tc>
      </w:tr>
      <w:tr w14:paraId="24F4828B">
        <w:tblPrEx>
          <w:tblCellMar>
            <w:top w:w="15" w:type="dxa"/>
            <w:left w:w="15" w:type="dxa"/>
            <w:bottom w:w="15" w:type="dxa"/>
            <w:right w:w="15" w:type="dxa"/>
          </w:tblCellMar>
        </w:tblPrEx>
        <w:trPr>
          <w:trHeight w:val="454" w:hRule="atLeast"/>
          <w:tblHeade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47BBD86E">
            <w:pPr>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资金项目</w:t>
            </w:r>
          </w:p>
        </w:tc>
        <w:tc>
          <w:tcPr>
            <w:tcW w:w="10697" w:type="dxa"/>
            <w:gridSpan w:val="6"/>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0B1F9288">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公用经费资金、综合补助资金</w:t>
            </w:r>
          </w:p>
        </w:tc>
      </w:tr>
      <w:tr w14:paraId="172EED01">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94C3B0F">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48DEE37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1EEBB01">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45D736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427D1F6C">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6785029">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578A8F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4DDFCB6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45F744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9BB44BB">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DF4194D">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071FEB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8AC085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6DA822C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66253A0B">
        <w:tblPrEx>
          <w:tblCellMar>
            <w:top w:w="15" w:type="dxa"/>
            <w:left w:w="15" w:type="dxa"/>
            <w:bottom w:w="15" w:type="dxa"/>
            <w:right w:w="15" w:type="dxa"/>
          </w:tblCellMar>
        </w:tblPrEx>
        <w:trPr>
          <w:trHeight w:val="1783"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143D29B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C</w:t>
            </w:r>
          </w:p>
          <w:p w14:paraId="57CE40F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2BF502CC">
            <w:pPr>
              <w:spacing w:line="360" w:lineRule="exact"/>
              <w:ind w:firstLine="0" w:firstLineChars="0"/>
              <w:jc w:val="both"/>
              <w:rPr>
                <w:rFonts w:ascii="宋体" w:hAnsi="宋体" w:eastAsia="宋体" w:cs="宋体"/>
                <w:sz w:val="21"/>
                <w:szCs w:val="21"/>
              </w:rPr>
            </w:pPr>
          </w:p>
          <w:p w14:paraId="065803DD">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1CEE1F0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p w14:paraId="6897D0BD">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253E3F7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C1</w:t>
            </w:r>
          </w:p>
          <w:p w14:paraId="42575AA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1164810A">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p w14:paraId="474E6E6C">
            <w:pPr>
              <w:spacing w:line="360" w:lineRule="exact"/>
              <w:ind w:firstLine="0" w:firstLineChars="0"/>
              <w:jc w:val="center"/>
              <w:rPr>
                <w:rFonts w:hint="eastAsia" w:ascii="宋体" w:hAnsi="宋体" w:eastAsia="宋体" w:cs="宋体"/>
                <w:sz w:val="21"/>
                <w:szCs w:val="21"/>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205E1613">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p w14:paraId="6162C76E">
            <w:pPr>
              <w:spacing w:line="360" w:lineRule="exact"/>
              <w:ind w:firstLine="0" w:firstLineChars="0"/>
              <w:jc w:val="center"/>
              <w:rPr>
                <w:rFonts w:hint="eastAsia"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E4684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C1-1</w:t>
            </w:r>
          </w:p>
          <w:p w14:paraId="61C299E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公用经费补助完成</w:t>
            </w:r>
            <w:r>
              <w:rPr>
                <w:rFonts w:hint="eastAsia" w:ascii="宋体" w:hAnsi="宋体" w:eastAsia="宋体" w:cs="宋体"/>
                <w:kern w:val="0"/>
                <w:sz w:val="21"/>
                <w:szCs w:val="21"/>
                <w:lang w:val="en-US" w:eastAsia="zh-CN"/>
              </w:rPr>
              <w:t>情况</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351838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CAE9223">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考察对学校公用经费补助</w:t>
            </w:r>
            <w:r>
              <w:rPr>
                <w:rFonts w:hint="eastAsia" w:ascii="宋体" w:hAnsi="宋体" w:eastAsia="宋体" w:cs="宋体"/>
                <w:kern w:val="0"/>
                <w:sz w:val="21"/>
                <w:szCs w:val="21"/>
              </w:rPr>
              <w:t>完成情况，用以反映和考核项目产出数量目标的实现程度。</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8FE882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126305D5">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共对永济市</w:t>
            </w:r>
            <w:r>
              <w:rPr>
                <w:rFonts w:hint="eastAsia" w:ascii="宋体" w:hAnsi="宋体" w:eastAsia="宋体" w:cs="宋体"/>
                <w:sz w:val="21"/>
                <w:szCs w:val="21"/>
                <w:lang w:val="en-US" w:eastAsia="zh-CN"/>
              </w:rPr>
              <w:t>67</w:t>
            </w:r>
            <w:r>
              <w:rPr>
                <w:rFonts w:hint="eastAsia" w:ascii="宋体" w:hAnsi="宋体" w:eastAsia="宋体" w:cs="宋体"/>
                <w:sz w:val="21"/>
                <w:szCs w:val="21"/>
              </w:rPr>
              <w:t>所</w:t>
            </w:r>
            <w:r>
              <w:rPr>
                <w:rFonts w:hint="eastAsia" w:ascii="宋体" w:hAnsi="宋体" w:eastAsia="宋体" w:cs="宋体"/>
                <w:sz w:val="21"/>
                <w:szCs w:val="21"/>
                <w:lang w:val="en-US" w:eastAsia="zh-CN"/>
              </w:rPr>
              <w:t>义务教育</w:t>
            </w:r>
            <w:r>
              <w:rPr>
                <w:rFonts w:hint="eastAsia" w:ascii="宋体" w:hAnsi="宋体" w:eastAsia="宋体" w:cs="宋体"/>
                <w:sz w:val="21"/>
                <w:szCs w:val="21"/>
              </w:rPr>
              <w:t>学校进行公用经费补助。满足得5分，1项不满足扣2.5分，扣完为止。</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51E5DF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经费拨付名单</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C313799">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393E65E7">
        <w:tblPrEx>
          <w:tblCellMar>
            <w:top w:w="15" w:type="dxa"/>
            <w:left w:w="15" w:type="dxa"/>
            <w:bottom w:w="15" w:type="dxa"/>
            <w:right w:w="15" w:type="dxa"/>
          </w:tblCellMar>
        </w:tblPrEx>
        <w:trPr>
          <w:trHeight w:val="2085" w:hRule="atLeast"/>
          <w:jc w:val="center"/>
        </w:trPr>
        <w:tc>
          <w:tcPr>
            <w:tcW w:w="701" w:type="dxa"/>
            <w:vMerge w:val="continue"/>
            <w:tcBorders>
              <w:left w:val="single" w:color="auto" w:sz="4" w:space="0"/>
              <w:right w:val="single" w:color="auto" w:sz="4" w:space="0"/>
            </w:tcBorders>
            <w:noWrap w:val="0"/>
            <w:vAlign w:val="center"/>
          </w:tcPr>
          <w:p w14:paraId="30ED9BA8">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7129E975">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257EA0CD">
            <w:pPr>
              <w:spacing w:line="240" w:lineRule="auto"/>
              <w:ind w:firstLine="0" w:firstLineChars="0"/>
              <w:jc w:val="center"/>
              <w:rPr>
                <w:rFonts w:hint="eastAsia"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06BD7C8E">
            <w:pPr>
              <w:spacing w:line="240" w:lineRule="auto"/>
              <w:ind w:firstLine="0" w:firstLineChars="0"/>
              <w:jc w:val="center"/>
              <w:rPr>
                <w:rFonts w:hint="eastAsia"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378640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C1-2</w:t>
            </w:r>
          </w:p>
          <w:p w14:paraId="68CC1D76">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困难学生经费补助完成</w:t>
            </w:r>
            <w:r>
              <w:rPr>
                <w:rFonts w:hint="eastAsia" w:ascii="宋体" w:hAnsi="宋体" w:eastAsia="宋体" w:cs="宋体"/>
                <w:kern w:val="0"/>
                <w:sz w:val="21"/>
                <w:szCs w:val="21"/>
                <w:lang w:val="en-US" w:eastAsia="zh-CN"/>
              </w:rPr>
              <w:t>情况</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3995217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64D7F0E">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考察对家庭经济困难学生补助</w:t>
            </w:r>
            <w:r>
              <w:rPr>
                <w:rFonts w:hint="eastAsia" w:ascii="宋体" w:hAnsi="宋体" w:eastAsia="宋体" w:cs="宋体"/>
                <w:kern w:val="0"/>
                <w:sz w:val="21"/>
                <w:szCs w:val="21"/>
              </w:rPr>
              <w:t>完成情况，用以反映和考核项目产出数量目标的实现程度。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7EF58E7B">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26D9D4A0">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对永济市家庭经济困难的小学和初中学生进行补助，其中：脱贫户子女≥1100人次，接受补助的脱贫户占比≥25%。满足得5分，1项不满足扣2.5分，扣完为止。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32771C5">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经费拨付名单</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35D9C7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450AC99E">
        <w:tblPrEx>
          <w:tblCellMar>
            <w:top w:w="15" w:type="dxa"/>
            <w:left w:w="15" w:type="dxa"/>
            <w:bottom w:w="15" w:type="dxa"/>
            <w:right w:w="15" w:type="dxa"/>
          </w:tblCellMar>
        </w:tblPrEx>
        <w:trPr>
          <w:trHeight w:val="1718"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769B8C68">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51858272">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559ACA70">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C2</w:t>
            </w:r>
          </w:p>
          <w:p w14:paraId="37A97E9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730C216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质量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3575EED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CFA240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C2-1</w:t>
            </w:r>
          </w:p>
          <w:p w14:paraId="36A973F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受助学生资格认定情况</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7375B2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CC08E03">
            <w:pPr>
              <w:widowControl/>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考察家庭经济困难学生资格认定</w:t>
            </w:r>
            <w:r>
              <w:rPr>
                <w:rFonts w:hint="eastAsia" w:ascii="宋体" w:hAnsi="宋体" w:eastAsia="宋体" w:cs="宋体"/>
                <w:kern w:val="0"/>
                <w:sz w:val="21"/>
                <w:szCs w:val="21"/>
              </w:rPr>
              <w:t>情况，用以反映和考核项目产出质量目标的实现程度。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16A3EE16">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符合</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4F4FEE2F">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受补助学生符合家庭经济困难学生补助标准，满分得8分，发现1处不符合标准的扣1分，扣完为止。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9312E3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困难学生申请、审核及公示资料</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4252BE6">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14:paraId="134B143F">
        <w:tblPrEx>
          <w:tblCellMar>
            <w:top w:w="15" w:type="dxa"/>
            <w:left w:w="15" w:type="dxa"/>
            <w:bottom w:w="15" w:type="dxa"/>
            <w:right w:w="15" w:type="dxa"/>
          </w:tblCellMar>
        </w:tblPrEx>
        <w:trPr>
          <w:trHeight w:val="236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0983F67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C</w:t>
            </w:r>
          </w:p>
          <w:p w14:paraId="018B02A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443DA9CE">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1DED4AA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p w14:paraId="5B0C3F63">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36C6F8A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C3</w:t>
            </w:r>
          </w:p>
          <w:p w14:paraId="0FA1AB4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产出</w:t>
            </w:r>
          </w:p>
          <w:p w14:paraId="467460C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时效</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4692511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530DB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C3-1</w:t>
            </w:r>
          </w:p>
          <w:p w14:paraId="1FFD230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资金拨付及时性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8FF481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539E4EB">
            <w:pPr>
              <w:widowControl/>
              <w:spacing w:line="240" w:lineRule="auto"/>
              <w:ind w:firstLine="0" w:firstLineChars="0"/>
              <w:jc w:val="both"/>
              <w:textAlignment w:val="center"/>
              <w:rPr>
                <w:rFonts w:ascii="宋体" w:hAnsi="宋体" w:eastAsia="宋体" w:cs="宋体"/>
                <w:kern w:val="0"/>
                <w:sz w:val="21"/>
                <w:szCs w:val="21"/>
                <w:lang w:bidi="ar"/>
              </w:rPr>
            </w:pPr>
            <w:r>
              <w:rPr>
                <w:rFonts w:hint="eastAsia" w:ascii="宋体" w:hAnsi="宋体" w:eastAsia="宋体" w:cs="宋体"/>
                <w:sz w:val="21"/>
                <w:szCs w:val="21"/>
              </w:rPr>
              <w:t>考察资金拨付情况，用于反映和考核项目产出时效目标的实现程度。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6423280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及时</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3E8EC953">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每年分春秋两季拨付，并拨付及时。满足得6分，1项不满足扣3分，扣完为止。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009E814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资金拨付文件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A76A92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6D7CA2E8">
        <w:tblPrEx>
          <w:tblCellMar>
            <w:top w:w="15" w:type="dxa"/>
            <w:left w:w="15" w:type="dxa"/>
            <w:bottom w:w="15" w:type="dxa"/>
            <w:right w:w="15" w:type="dxa"/>
          </w:tblCellMar>
        </w:tblPrEx>
        <w:trPr>
          <w:trHeight w:val="158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78A8B30E">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64728DF8">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02A90A9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C4</w:t>
            </w:r>
          </w:p>
          <w:p w14:paraId="6AF65D8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产出</w:t>
            </w:r>
          </w:p>
          <w:p w14:paraId="5431271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成本</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5F5E751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8E847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C4-1</w:t>
            </w:r>
          </w:p>
          <w:p w14:paraId="4F19990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补助标准合规</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65F514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1F2DE29">
            <w:pPr>
              <w:spacing w:line="360" w:lineRule="exact"/>
              <w:ind w:firstLine="0" w:firstLineChars="0"/>
              <w:jc w:val="both"/>
              <w:rPr>
                <w:rFonts w:hint="eastAsia" w:ascii="宋体" w:hAnsi="宋体" w:eastAsia="宋体" w:cs="宋体"/>
                <w:kern w:val="0"/>
                <w:sz w:val="21"/>
                <w:szCs w:val="21"/>
                <w:lang w:bidi="ar"/>
              </w:rPr>
            </w:pPr>
            <w:r>
              <w:rPr>
                <w:rFonts w:hint="eastAsia" w:ascii="宋体" w:hAnsi="宋体" w:eastAsia="宋体" w:cs="宋体"/>
                <w:sz w:val="21"/>
                <w:szCs w:val="21"/>
              </w:rPr>
              <w:t>考察是否按相关政策标准对学校拨付公用经费，对家庭困难学生拨付补助。</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451539F8">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2BDA01A0">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①公用经费补助标准：小学720元/生/年、初中940元/生/年、寄宿制学校寄宿生300元/生/年、取暖费85元/生/年、特殊教育6000元/生/年；满分3分，1项不满足扣1分，扣完为止。</w:t>
            </w:r>
          </w:p>
          <w:p w14:paraId="76132881">
            <w:pPr>
              <w:spacing w:line="360" w:lineRule="exact"/>
              <w:ind w:firstLine="0" w:firstLineChars="0"/>
              <w:jc w:val="both"/>
              <w:rPr>
                <w:rFonts w:ascii="宋体" w:hAnsi="宋体" w:eastAsia="宋体" w:cs="宋体"/>
                <w:sz w:val="21"/>
                <w:szCs w:val="21"/>
              </w:rPr>
            </w:pPr>
            <w:r>
              <w:rPr>
                <w:rFonts w:hint="eastAsia" w:ascii="宋体" w:hAnsi="宋体" w:eastAsia="宋体" w:cs="宋体"/>
                <w:sz w:val="21"/>
                <w:szCs w:val="21"/>
              </w:rPr>
              <w:t>②家庭困难学生补助标准：寄宿生：小学1000元/生/年，初中1250元/生/年；非寄宿生：小学500元/生/年、初中625元/生/年。满分3分，1项不满足扣1分，扣完为止。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B98B648">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经费拨付名单</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2B15A80">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7CD26666">
        <w:tblPrEx>
          <w:tblCellMar>
            <w:top w:w="15" w:type="dxa"/>
            <w:left w:w="15" w:type="dxa"/>
            <w:bottom w:w="15" w:type="dxa"/>
            <w:right w:w="15" w:type="dxa"/>
          </w:tblCellMar>
        </w:tblPrEx>
        <w:trPr>
          <w:trHeight w:val="579"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63A0AB5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6DAB6E3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B3B80AA">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7E86C87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B651C">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5DC108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961136D">
            <w:pPr>
              <w:widowControl/>
              <w:spacing w:line="300" w:lineRule="exact"/>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6F1B7008">
            <w:pPr>
              <w:spacing w:line="360" w:lineRule="exact"/>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73D934A9">
            <w:pPr>
              <w:spacing w:line="360" w:lineRule="exact"/>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EF53230">
            <w:pPr>
              <w:spacing w:line="360" w:lineRule="exact"/>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0BCF784">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r>
    </w:tbl>
    <w:p w14:paraId="2890AC3A">
      <w:pPr>
        <w:spacing w:line="240" w:lineRule="auto"/>
        <w:ind w:firstLine="600" w:firstLineChars="0"/>
        <w:jc w:val="both"/>
        <w:rPr>
          <w:rFonts w:ascii="Times New Roman" w:hAnsi="Times New Roman" w:eastAsia="宋体" w:cs="Times New Roman"/>
          <w:sz w:val="21"/>
          <w:szCs w:val="22"/>
          <w:highlight w:val="yellow"/>
        </w:rPr>
      </w:pPr>
    </w:p>
    <w:p w14:paraId="12E70936">
      <w:pPr>
        <w:spacing w:line="240" w:lineRule="auto"/>
        <w:ind w:firstLine="600" w:firstLineChars="0"/>
        <w:jc w:val="both"/>
        <w:rPr>
          <w:rFonts w:ascii="Times New Roman" w:hAnsi="Times New Roman" w:eastAsia="宋体" w:cs="Times New Roman"/>
          <w:sz w:val="21"/>
          <w:szCs w:val="22"/>
          <w:highlight w:val="yellow"/>
        </w:rPr>
      </w:pPr>
    </w:p>
    <w:p w14:paraId="18AA41BF">
      <w:pPr>
        <w:spacing w:line="240" w:lineRule="auto"/>
        <w:ind w:firstLine="600" w:firstLineChars="0"/>
        <w:jc w:val="both"/>
        <w:rPr>
          <w:rFonts w:ascii="Times New Roman" w:hAnsi="Times New Roman" w:eastAsia="宋体" w:cs="Times New Roman"/>
          <w:sz w:val="21"/>
          <w:szCs w:val="22"/>
          <w:highlight w:val="yellow"/>
        </w:r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153CF3E7">
        <w:tblPrEx>
          <w:tblCellMar>
            <w:top w:w="15" w:type="dxa"/>
            <w:left w:w="15" w:type="dxa"/>
            <w:bottom w:w="15" w:type="dxa"/>
            <w:right w:w="15" w:type="dxa"/>
          </w:tblCellMar>
        </w:tblPrEx>
        <w:trPr>
          <w:trHeight w:val="410" w:hRule="exact"/>
          <w:tblHeader/>
          <w:jc w:val="center"/>
        </w:trPr>
        <w:tc>
          <w:tcPr>
            <w:tcW w:w="13942" w:type="dxa"/>
            <w:gridSpan w:val="11"/>
            <w:tcBorders>
              <w:top w:val="nil"/>
              <w:left w:val="nil"/>
              <w:bottom w:val="single" w:color="auto" w:sz="4" w:space="0"/>
              <w:right w:val="nil"/>
            </w:tcBorders>
            <w:noWrap w:val="0"/>
            <w:vAlign w:val="center"/>
          </w:tcPr>
          <w:p w14:paraId="4ED69073">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rPr>
              <w:t>绩效评价指标体系（个性指标-产出）</w:t>
            </w:r>
          </w:p>
        </w:tc>
      </w:tr>
      <w:tr w14:paraId="4D9C9F67">
        <w:tblPrEx>
          <w:tblCellMar>
            <w:top w:w="15" w:type="dxa"/>
            <w:left w:w="15" w:type="dxa"/>
            <w:bottom w:w="15" w:type="dxa"/>
            <w:right w:w="15" w:type="dxa"/>
          </w:tblCellMar>
        </w:tblPrEx>
        <w:trPr>
          <w:trHeight w:val="454" w:hRule="atLeast"/>
          <w:tblHeade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2C4ED52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项目类别</w:t>
            </w:r>
          </w:p>
        </w:tc>
        <w:tc>
          <w:tcPr>
            <w:tcW w:w="10697" w:type="dxa"/>
            <w:gridSpan w:val="6"/>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6CD12E6F">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建设类</w:t>
            </w:r>
          </w:p>
        </w:tc>
      </w:tr>
      <w:tr w14:paraId="70F4E400">
        <w:tblPrEx>
          <w:tblCellMar>
            <w:top w:w="15" w:type="dxa"/>
            <w:left w:w="15" w:type="dxa"/>
            <w:bottom w:w="15" w:type="dxa"/>
            <w:right w:w="15" w:type="dxa"/>
          </w:tblCellMar>
        </w:tblPrEx>
        <w:trPr>
          <w:trHeight w:val="454" w:hRule="atLeast"/>
          <w:tblHeade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3047D4E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资金项目</w:t>
            </w:r>
          </w:p>
        </w:tc>
        <w:tc>
          <w:tcPr>
            <w:tcW w:w="10697" w:type="dxa"/>
            <w:gridSpan w:val="6"/>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05021E9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维修改造资金、综合奖补资金</w:t>
            </w:r>
          </w:p>
        </w:tc>
      </w:tr>
      <w:tr w14:paraId="51BF8F8B">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D3D79F7">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2C1C1CC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761D84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6D64DF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7A92A891">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65F18AD">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70532E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1101CDC5">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2FC9D8F">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9955BDE">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3DB7D08">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496E7E5">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26268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53CAA75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087BA7BE">
        <w:tblPrEx>
          <w:tblCellMar>
            <w:top w:w="15" w:type="dxa"/>
            <w:left w:w="15" w:type="dxa"/>
            <w:bottom w:w="15" w:type="dxa"/>
            <w:right w:w="15" w:type="dxa"/>
          </w:tblCellMar>
        </w:tblPrEx>
        <w:trPr>
          <w:trHeight w:val="1513"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735348F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C</w:t>
            </w:r>
          </w:p>
          <w:p w14:paraId="3264F55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tc>
        <w:tc>
          <w:tcPr>
            <w:tcW w:w="409" w:type="dxa"/>
            <w:vMerge w:val="restart"/>
            <w:tcBorders>
              <w:top w:val="single" w:color="auto" w:sz="4" w:space="0"/>
              <w:left w:val="single" w:color="auto" w:sz="4" w:space="0"/>
              <w:right w:val="single" w:color="auto" w:sz="4" w:space="0"/>
            </w:tcBorders>
            <w:noWrap w:val="0"/>
            <w:vAlign w:val="center"/>
          </w:tcPr>
          <w:p w14:paraId="411E9B7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87632A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C1</w:t>
            </w:r>
          </w:p>
          <w:p w14:paraId="156711A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3D479927">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08B11E3A">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3D971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C1-1</w:t>
            </w:r>
          </w:p>
          <w:p w14:paraId="42004718">
            <w:pPr>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p w14:paraId="28A9CFDA">
            <w:pPr>
              <w:spacing w:line="240" w:lineRule="auto"/>
              <w:ind w:firstLine="0" w:firstLineChars="0"/>
              <w:jc w:val="center"/>
              <w:rPr>
                <w:rFonts w:ascii="宋体" w:hAnsi="宋体" w:eastAsia="宋体" w:cs="宋体"/>
                <w:sz w:val="21"/>
                <w:szCs w:val="21"/>
              </w:rPr>
            </w:pPr>
            <w:r>
              <w:rPr>
                <w:rFonts w:hint="eastAsia" w:ascii="宋体" w:hAnsi="宋体" w:eastAsia="宋体" w:cs="宋体"/>
                <w:kern w:val="0"/>
                <w:sz w:val="21"/>
                <w:szCs w:val="21"/>
              </w:rPr>
              <w:t>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3217675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90565FD">
            <w:pPr>
              <w:spacing w:line="320" w:lineRule="exact"/>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项目实施的实际完成情况与计划完成情况的比较，用以反映和考核项目产出数量目标的实现程度。完成率=（实际完成数量/计划完成数量）*100%。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92BFC82">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4F938E5C">
            <w:pPr>
              <w:spacing w:line="320" w:lineRule="exact"/>
              <w:ind w:firstLine="0" w:firstLineChars="0"/>
              <w:jc w:val="both"/>
              <w:rPr>
                <w:rFonts w:ascii="宋体" w:hAnsi="宋体" w:eastAsia="宋体" w:cs="宋体"/>
                <w:sz w:val="21"/>
                <w:szCs w:val="21"/>
              </w:rPr>
            </w:pPr>
            <w:r>
              <w:rPr>
                <w:rFonts w:hint="eastAsia" w:ascii="宋体" w:hAnsi="宋体" w:eastAsia="宋体" w:cs="宋体"/>
                <w:kern w:val="0"/>
                <w:sz w:val="21"/>
                <w:szCs w:val="21"/>
              </w:rPr>
              <w:t>按各项目资金占全部资金比例打分。完成率为100%得10分；完成率≥90%，得7分；80%≤完成率＜90%，得5分；完成率＜80%，不得分</w:t>
            </w:r>
            <w:r>
              <w:rPr>
                <w:rFonts w:hint="eastAsia" w:ascii="宋体" w:hAnsi="宋体" w:eastAsia="宋体" w:cs="宋体"/>
                <w:sz w:val="21"/>
                <w:szCs w:val="21"/>
              </w:rPr>
              <w:t>。</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731EBB1">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项目规划、验收资料</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2734A90">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14:paraId="49715FB9">
        <w:tblPrEx>
          <w:tblCellMar>
            <w:top w:w="15" w:type="dxa"/>
            <w:left w:w="15" w:type="dxa"/>
            <w:bottom w:w="15" w:type="dxa"/>
            <w:right w:w="15" w:type="dxa"/>
          </w:tblCellMar>
        </w:tblPrEx>
        <w:trPr>
          <w:trHeight w:val="1073" w:hRule="atLeast"/>
          <w:jc w:val="center"/>
        </w:trPr>
        <w:tc>
          <w:tcPr>
            <w:tcW w:w="701" w:type="dxa"/>
            <w:vMerge w:val="continue"/>
            <w:tcBorders>
              <w:left w:val="single" w:color="auto" w:sz="4" w:space="0"/>
              <w:right w:val="single" w:color="auto" w:sz="4" w:space="0"/>
            </w:tcBorders>
            <w:noWrap w:val="0"/>
            <w:vAlign w:val="center"/>
          </w:tcPr>
          <w:p w14:paraId="79AC1DD2">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7CDC72DF">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3BDA8601">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C2</w:t>
            </w:r>
          </w:p>
          <w:p w14:paraId="328A6B0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14:paraId="7371AB0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质量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29D177E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D8F5BA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C2-1</w:t>
            </w:r>
          </w:p>
          <w:p w14:paraId="5B006B0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验收</w:t>
            </w:r>
          </w:p>
          <w:p w14:paraId="254C46C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合格率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AA6EBE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7EE595E2">
            <w:pPr>
              <w:spacing w:line="320" w:lineRule="exact"/>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评价项目或设备质量验收合格率，用以反映和考核项目产出质量目标的实现程度。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00BABACB">
            <w:pPr>
              <w:spacing w:line="32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1E833F51">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工程或设备经过相关部门验收且验收合格率达到100%，得8分，验收合格率每降低1%扣1分，扣完为止。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4487D23">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验收资料</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17DBBC8">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14:paraId="33270A4E">
        <w:tblPrEx>
          <w:tblCellMar>
            <w:top w:w="15" w:type="dxa"/>
            <w:left w:w="15" w:type="dxa"/>
            <w:bottom w:w="15" w:type="dxa"/>
            <w:right w:w="15" w:type="dxa"/>
          </w:tblCellMar>
        </w:tblPrEx>
        <w:trPr>
          <w:trHeight w:val="1065" w:hRule="atLeast"/>
          <w:jc w:val="center"/>
        </w:trPr>
        <w:tc>
          <w:tcPr>
            <w:tcW w:w="701" w:type="dxa"/>
            <w:vMerge w:val="continue"/>
            <w:tcBorders>
              <w:left w:val="single" w:color="auto" w:sz="4" w:space="0"/>
              <w:right w:val="single" w:color="auto" w:sz="4" w:space="0"/>
            </w:tcBorders>
            <w:noWrap w:val="0"/>
            <w:vAlign w:val="center"/>
          </w:tcPr>
          <w:p w14:paraId="517C5B3E">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03CE0544">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36173FB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C3</w:t>
            </w:r>
          </w:p>
          <w:p w14:paraId="303D2DD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产出</w:t>
            </w:r>
          </w:p>
          <w:p w14:paraId="284B096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时效</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307F072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50DE78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C3-1</w:t>
            </w:r>
          </w:p>
          <w:p w14:paraId="3F7124D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完成</w:t>
            </w:r>
          </w:p>
          <w:p w14:paraId="2DBF2B3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及时性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39DD101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0BF7459">
            <w:pPr>
              <w:spacing w:line="320" w:lineRule="exact"/>
              <w:ind w:firstLine="0" w:firstLineChars="0"/>
              <w:jc w:val="both"/>
              <w:rPr>
                <w:rFonts w:ascii="宋体" w:hAnsi="宋体" w:eastAsia="宋体" w:cs="宋体"/>
                <w:kern w:val="0"/>
                <w:sz w:val="21"/>
                <w:szCs w:val="21"/>
              </w:rPr>
            </w:pPr>
            <w:r>
              <w:rPr>
                <w:rFonts w:hint="eastAsia" w:ascii="宋体" w:hAnsi="宋体" w:eastAsia="宋体" w:cs="宋体"/>
                <w:kern w:val="0"/>
                <w:sz w:val="21"/>
                <w:szCs w:val="21"/>
              </w:rPr>
              <w:t>项目实际完成时间与计划完成时间的比较，用以反映和考核项目产出时效目标的实现程度。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0863189F">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及时</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508E2F39">
            <w:pPr>
              <w:spacing w:line="320" w:lineRule="exact"/>
              <w:ind w:firstLine="0" w:firstLineChars="0"/>
              <w:jc w:val="both"/>
              <w:rPr>
                <w:rFonts w:ascii="宋体" w:hAnsi="宋体" w:eastAsia="宋体" w:cs="宋体"/>
                <w:sz w:val="21"/>
                <w:szCs w:val="21"/>
              </w:rPr>
            </w:pPr>
            <w:r>
              <w:rPr>
                <w:rFonts w:hint="eastAsia" w:ascii="宋体" w:hAnsi="宋体" w:eastAsia="宋体" w:cs="宋体"/>
                <w:sz w:val="21"/>
                <w:szCs w:val="21"/>
              </w:rPr>
              <w:t>建设工程或设备购买在合同规定时间内完成，得6分，</w:t>
            </w:r>
            <w:r>
              <w:rPr>
                <w:rFonts w:hint="eastAsia" w:ascii="宋体" w:hAnsi="宋体" w:eastAsia="宋体" w:cs="宋体"/>
                <w:sz w:val="21"/>
                <w:szCs w:val="21"/>
                <w:lang w:val="en-US" w:eastAsia="zh-CN"/>
              </w:rPr>
              <w:t>发现</w:t>
            </w:r>
            <w:r>
              <w:rPr>
                <w:rFonts w:hint="eastAsia" w:ascii="宋体" w:hAnsi="宋体" w:eastAsia="宋体" w:cs="宋体"/>
                <w:sz w:val="21"/>
                <w:szCs w:val="21"/>
              </w:rPr>
              <w:t>1项不符合</w:t>
            </w:r>
            <w:r>
              <w:rPr>
                <w:rFonts w:hint="eastAsia" w:ascii="宋体" w:hAnsi="宋体" w:eastAsia="宋体" w:cs="宋体"/>
                <w:sz w:val="21"/>
                <w:szCs w:val="21"/>
                <w:lang w:val="en-US" w:eastAsia="zh-CN"/>
              </w:rPr>
              <w:t>的</w:t>
            </w:r>
            <w:r>
              <w:rPr>
                <w:rFonts w:hint="eastAsia" w:ascii="宋体" w:hAnsi="宋体" w:eastAsia="宋体" w:cs="宋体"/>
                <w:sz w:val="21"/>
                <w:szCs w:val="21"/>
              </w:rPr>
              <w:t>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6ECEB0B">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验收资料</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518AA032">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9B242D0">
        <w:tblPrEx>
          <w:tblCellMar>
            <w:top w:w="15" w:type="dxa"/>
            <w:left w:w="15" w:type="dxa"/>
            <w:bottom w:w="15" w:type="dxa"/>
            <w:right w:w="15" w:type="dxa"/>
          </w:tblCellMar>
        </w:tblPrEx>
        <w:trPr>
          <w:trHeight w:val="122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158E1419">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007364F5">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3B96B6B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C4</w:t>
            </w:r>
          </w:p>
          <w:p w14:paraId="49A4977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产出</w:t>
            </w:r>
          </w:p>
          <w:p w14:paraId="2BCE71A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成本</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7B1A76B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2BCD3C">
            <w:pPr>
              <w:widowControl/>
              <w:spacing w:line="240" w:lineRule="auto"/>
              <w:ind w:firstLine="0" w:firstLineChars="0"/>
              <w:jc w:val="center"/>
              <w:textAlignment w:val="center"/>
              <w:rPr>
                <w:rFonts w:ascii="宋体" w:hAnsi="宋体" w:eastAsia="宋体" w:cs="宋体"/>
                <w:kern w:val="0"/>
                <w:sz w:val="21"/>
                <w:szCs w:val="21"/>
              </w:rPr>
            </w:pPr>
            <w:r>
              <w:rPr>
                <w:rFonts w:hint="eastAsia" w:ascii="宋体" w:hAnsi="宋体" w:eastAsia="宋体" w:cs="宋体"/>
                <w:kern w:val="0"/>
                <w:sz w:val="21"/>
                <w:szCs w:val="21"/>
              </w:rPr>
              <w:t>C4-1</w:t>
            </w:r>
          </w:p>
          <w:p w14:paraId="3F494559">
            <w:pPr>
              <w:widowControl/>
              <w:spacing w:line="240" w:lineRule="auto"/>
              <w:ind w:firstLine="0" w:firstLine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成本</w:t>
            </w:r>
          </w:p>
          <w:p w14:paraId="58079D99">
            <w:pPr>
              <w:widowControl/>
              <w:spacing w:line="240" w:lineRule="auto"/>
              <w:ind w:firstLine="0" w:firstLineChars="0"/>
              <w:jc w:val="center"/>
              <w:textAlignment w:val="center"/>
              <w:rPr>
                <w:rFonts w:ascii="宋体" w:hAnsi="宋体" w:eastAsia="宋体" w:cs="宋体"/>
                <w:kern w:val="0"/>
                <w:sz w:val="21"/>
                <w:szCs w:val="21"/>
              </w:rPr>
            </w:pPr>
            <w:r>
              <w:rPr>
                <w:rFonts w:hint="eastAsia" w:ascii="宋体" w:hAnsi="宋体" w:eastAsia="宋体" w:cs="宋体"/>
                <w:kern w:val="0"/>
                <w:sz w:val="21"/>
                <w:szCs w:val="21"/>
              </w:rPr>
              <w:t>节约率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409109D1">
            <w:pPr>
              <w:widowControl/>
              <w:spacing w:line="240" w:lineRule="auto"/>
              <w:ind w:firstLine="0" w:firstLine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505AA96">
            <w:pPr>
              <w:widowControl/>
              <w:snapToGrid w:val="0"/>
              <w:spacing w:line="300" w:lineRule="exact"/>
              <w:ind w:firstLine="0" w:firstLineChars="0"/>
              <w:jc w:val="both"/>
              <w:textAlignment w:val="center"/>
              <w:rPr>
                <w:rFonts w:hint="eastAsia" w:ascii="宋体" w:hAnsi="宋体" w:eastAsia="宋体" w:cs="宋体"/>
                <w:kern w:val="0"/>
                <w:sz w:val="21"/>
                <w:szCs w:val="21"/>
              </w:rPr>
            </w:pPr>
            <w:r>
              <w:rPr>
                <w:rFonts w:hint="eastAsia" w:ascii="宋体" w:hAnsi="宋体" w:eastAsia="宋体" w:cs="宋体"/>
                <w:kern w:val="0"/>
                <w:sz w:val="21"/>
                <w:szCs w:val="21"/>
              </w:rPr>
              <w:t>评价完成项目计划工作目标的实际节约成本与计划成本的比率，用以反映和考核项目的成本节约程度。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69B4E454">
            <w:pPr>
              <w:widowControl/>
              <w:snapToGrid w:val="0"/>
              <w:spacing w:line="300" w:lineRule="exact"/>
              <w:ind w:firstLine="0" w:firstLine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3E639DED">
            <w:pPr>
              <w:widowControl/>
              <w:snapToGrid w:val="0"/>
              <w:spacing w:line="300" w:lineRule="exact"/>
              <w:ind w:firstLine="0" w:firstLineChars="0"/>
              <w:jc w:val="both"/>
              <w:textAlignment w:val="center"/>
              <w:rPr>
                <w:rFonts w:ascii="宋体" w:hAnsi="宋体" w:eastAsia="宋体" w:cs="宋体"/>
                <w:kern w:val="0"/>
                <w:sz w:val="21"/>
                <w:szCs w:val="21"/>
              </w:rPr>
            </w:pPr>
            <w:r>
              <w:rPr>
                <w:rFonts w:hint="eastAsia" w:ascii="宋体" w:hAnsi="宋体" w:eastAsia="宋体" w:cs="宋体"/>
                <w:kern w:val="0"/>
                <w:sz w:val="20"/>
                <w:szCs w:val="20"/>
                <w:lang w:bidi="ar"/>
              </w:rPr>
              <w:t>项目</w:t>
            </w:r>
            <w:r>
              <w:rPr>
                <w:rFonts w:hint="eastAsia" w:ascii="宋体" w:hAnsi="宋体" w:eastAsia="宋体" w:cs="宋体"/>
                <w:kern w:val="0"/>
                <w:sz w:val="21"/>
                <w:szCs w:val="21"/>
                <w:lang w:bidi="ar"/>
              </w:rPr>
              <w:t>完工金额是否控制在计划投资总额内，全部满足得6分，</w:t>
            </w:r>
            <w:r>
              <w:rPr>
                <w:rFonts w:hint="eastAsia" w:ascii="宋体" w:hAnsi="宋体" w:eastAsia="宋体" w:cs="宋体"/>
                <w:kern w:val="0"/>
                <w:sz w:val="21"/>
                <w:szCs w:val="21"/>
              </w:rPr>
              <w:t>否则按比例打分</w:t>
            </w:r>
            <w:r>
              <w:rPr>
                <w:rFonts w:hint="eastAsia" w:ascii="宋体" w:hAnsi="宋体" w:eastAsia="宋体" w:cs="宋体"/>
                <w:kern w:val="0"/>
                <w:sz w:val="21"/>
                <w:szCs w:val="21"/>
                <w:lang w:bidi="ar"/>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D2A156E">
            <w:pPr>
              <w:widowControl/>
              <w:spacing w:line="240" w:lineRule="auto"/>
              <w:ind w:firstLine="0" w:firstLine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合同、结算报告</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0189A4F">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743413CC">
        <w:tblPrEx>
          <w:tblCellMar>
            <w:top w:w="15" w:type="dxa"/>
            <w:left w:w="15" w:type="dxa"/>
            <w:bottom w:w="15" w:type="dxa"/>
            <w:right w:w="15" w:type="dxa"/>
          </w:tblCellMar>
        </w:tblPrEx>
        <w:trPr>
          <w:trHeight w:val="419"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112BBF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60A88DD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D3CBED8">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0203D6E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7B20A90">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1E6BF2E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7612BF4">
            <w:pPr>
              <w:widowControl/>
              <w:spacing w:line="300" w:lineRule="exact"/>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75A0EFD0">
            <w:pPr>
              <w:spacing w:line="360" w:lineRule="exact"/>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70597198">
            <w:pPr>
              <w:spacing w:line="360" w:lineRule="exact"/>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7CEA3E83">
            <w:pPr>
              <w:spacing w:line="360" w:lineRule="exact"/>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3BBAE3C5">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r>
    </w:tbl>
    <w:p w14:paraId="119F8AD9">
      <w:pPr>
        <w:rPr>
          <w:highlight w:val="yellow"/>
        </w:rPr>
        <w:sectPr>
          <w:pgSz w:w="16838" w:h="11906" w:orient="landscape"/>
          <w:pgMar w:top="2041" w:right="1417" w:bottom="1417" w:left="1531" w:header="851" w:footer="992" w:gutter="0"/>
          <w:cols w:space="720" w:num="1"/>
          <w:docGrid w:type="lines" w:linePitch="312" w:charSpace="0"/>
        </w:sectPr>
      </w:pPr>
    </w:p>
    <w:tbl>
      <w:tblPr>
        <w:tblStyle w:val="17"/>
        <w:tblW w:w="13942" w:type="dxa"/>
        <w:jc w:val="center"/>
        <w:tblLayout w:type="fixed"/>
        <w:tblCellMar>
          <w:top w:w="15" w:type="dxa"/>
          <w:left w:w="15" w:type="dxa"/>
          <w:bottom w:w="15" w:type="dxa"/>
          <w:right w:w="15" w:type="dxa"/>
        </w:tblCellMar>
      </w:tblPr>
      <w:tblGrid>
        <w:gridCol w:w="701"/>
        <w:gridCol w:w="409"/>
        <w:gridCol w:w="738"/>
        <w:gridCol w:w="447"/>
        <w:gridCol w:w="1327"/>
        <w:gridCol w:w="435"/>
        <w:gridCol w:w="2865"/>
        <w:gridCol w:w="562"/>
        <w:gridCol w:w="4657"/>
        <w:gridCol w:w="1201"/>
        <w:gridCol w:w="600"/>
      </w:tblGrid>
      <w:tr w14:paraId="092A246C">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35C7CA10">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rPr>
              <w:t>绩效评价指标体系（共性指标-效益）</w:t>
            </w:r>
          </w:p>
        </w:tc>
      </w:tr>
      <w:tr w14:paraId="547A9B35">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9A1AFA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11913859">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AF2E88D">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C2016B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368D80EC">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F53E389">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13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59EB6C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4DF763B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E4533EF">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286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4A43A79">
            <w:pPr>
              <w:spacing w:line="360" w:lineRule="exact"/>
              <w:ind w:firstLine="0" w:firstLineChars="0"/>
              <w:jc w:val="center"/>
              <w:rPr>
                <w:rFonts w:ascii="宋体" w:hAnsi="宋体" w:eastAsia="宋体" w:cs="宋体"/>
                <w:kern w:val="0"/>
                <w:sz w:val="21"/>
                <w:szCs w:val="21"/>
                <w:lang w:bidi="ar"/>
              </w:rPr>
            </w:pPr>
            <w:r>
              <w:rPr>
                <w:rFonts w:hint="eastAsia" w:ascii="宋体" w:hAnsi="宋体" w:eastAsia="宋体" w:cs="宋体"/>
                <w:b/>
                <w:bCs/>
                <w:sz w:val="21"/>
                <w:szCs w:val="21"/>
              </w:rPr>
              <w:t>指标解释与计算公式</w:t>
            </w:r>
          </w:p>
        </w:tc>
        <w:tc>
          <w:tcPr>
            <w:tcW w:w="562"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2BF4E92E">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b/>
                <w:bCs/>
                <w:sz w:val="21"/>
                <w:szCs w:val="21"/>
              </w:rPr>
              <w:t>目标值</w:t>
            </w:r>
          </w:p>
        </w:tc>
        <w:tc>
          <w:tcPr>
            <w:tcW w:w="4657"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40AD735D">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4B23AAC5">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7E9B1F3A">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26F5743D">
        <w:tblPrEx>
          <w:tblCellMar>
            <w:top w:w="15" w:type="dxa"/>
            <w:left w:w="15" w:type="dxa"/>
            <w:bottom w:w="15" w:type="dxa"/>
            <w:right w:w="15" w:type="dxa"/>
          </w:tblCellMar>
        </w:tblPrEx>
        <w:trPr>
          <w:trHeight w:val="1755"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3937E2B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D</w:t>
            </w:r>
          </w:p>
          <w:p w14:paraId="5243DEA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效益</w:t>
            </w:r>
          </w:p>
        </w:tc>
        <w:tc>
          <w:tcPr>
            <w:tcW w:w="409" w:type="dxa"/>
            <w:vMerge w:val="restart"/>
            <w:tcBorders>
              <w:top w:val="single" w:color="auto" w:sz="4" w:space="0"/>
              <w:left w:val="single" w:color="auto" w:sz="4" w:space="0"/>
              <w:right w:val="single" w:color="auto" w:sz="4" w:space="0"/>
            </w:tcBorders>
            <w:noWrap w:val="0"/>
            <w:vAlign w:val="center"/>
          </w:tcPr>
          <w:p w14:paraId="60B4E1D1">
            <w:pPr>
              <w:spacing w:line="360" w:lineRule="exact"/>
              <w:ind w:firstLine="0" w:firstLineChars="0"/>
              <w:jc w:val="center"/>
              <w:rPr>
                <w:rFonts w:hint="eastAsia" w:ascii="宋体" w:hAnsi="宋体" w:eastAsia="宋体" w:cs="宋体"/>
                <w:sz w:val="21"/>
                <w:szCs w:val="21"/>
              </w:rPr>
            </w:pPr>
          </w:p>
          <w:p w14:paraId="4E4467C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p w14:paraId="2FA5C6BA">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noWrap w:val="0"/>
            <w:vAlign w:val="center"/>
          </w:tcPr>
          <w:p w14:paraId="0AFF485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D1</w:t>
            </w:r>
          </w:p>
          <w:p w14:paraId="355A5B9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社会</w:t>
            </w:r>
          </w:p>
          <w:p w14:paraId="516C629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效益</w:t>
            </w:r>
          </w:p>
        </w:tc>
        <w:tc>
          <w:tcPr>
            <w:tcW w:w="447" w:type="dxa"/>
            <w:vMerge w:val="restart"/>
            <w:tcBorders>
              <w:top w:val="single" w:color="auto" w:sz="4" w:space="0"/>
              <w:left w:val="single" w:color="auto" w:sz="4" w:space="0"/>
              <w:right w:val="single" w:color="auto" w:sz="4" w:space="0"/>
            </w:tcBorders>
            <w:noWrap w:val="0"/>
            <w:vAlign w:val="center"/>
          </w:tcPr>
          <w:p w14:paraId="028EEAC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12</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5CC231A">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D1-1</w:t>
            </w:r>
          </w:p>
          <w:p w14:paraId="5244E22F">
            <w:pPr>
              <w:spacing w:line="2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缓解困难学生的家庭经济负担</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3322930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27EEF85">
            <w:pPr>
              <w:widowControl/>
              <w:spacing w:line="300" w:lineRule="exact"/>
              <w:ind w:firstLine="0" w:firstLineChars="0"/>
              <w:jc w:val="both"/>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考察财政资金对家庭困难学生所起的作用，用以反映和考核项目所产生的社会效益。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2082907E">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缓解</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70B4E9CE">
            <w:pPr>
              <w:widowControl/>
              <w:snapToGrid w:val="0"/>
              <w:spacing w:line="300" w:lineRule="exact"/>
              <w:ind w:firstLine="0" w:firstLineChars="0"/>
              <w:jc w:val="both"/>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①项目的实施，为家庭困难学生提供一定的帮助，满足得2分，否则不得分。</w:t>
            </w:r>
          </w:p>
          <w:p w14:paraId="0111F648">
            <w:pPr>
              <w:widowControl/>
              <w:snapToGrid w:val="0"/>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结合问卷5-2的第6问调查情况，选择“效果明显”的比例≥98%，得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分；90%≤比例＜98%，得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.5分；80%≤比例＜90%，得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0%≤比例＜80%，得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分；比例＜60%，不得分。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2D7DF9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问卷调查、现场走访</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B722609">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r>
      <w:tr w14:paraId="60049E81">
        <w:tblPrEx>
          <w:tblCellMar>
            <w:top w:w="15" w:type="dxa"/>
            <w:left w:w="15" w:type="dxa"/>
            <w:bottom w:w="15" w:type="dxa"/>
            <w:right w:w="15" w:type="dxa"/>
          </w:tblCellMar>
        </w:tblPrEx>
        <w:trPr>
          <w:trHeight w:val="2023" w:hRule="atLeast"/>
          <w:jc w:val="center"/>
        </w:trPr>
        <w:tc>
          <w:tcPr>
            <w:tcW w:w="701" w:type="dxa"/>
            <w:vMerge w:val="continue"/>
            <w:tcBorders>
              <w:left w:val="single" w:color="auto" w:sz="4" w:space="0"/>
              <w:right w:val="single" w:color="auto" w:sz="4" w:space="0"/>
            </w:tcBorders>
            <w:noWrap w:val="0"/>
            <w:vAlign w:val="center"/>
          </w:tcPr>
          <w:p w14:paraId="4C49BFF5">
            <w:pPr>
              <w:spacing w:line="360" w:lineRule="exact"/>
              <w:ind w:firstLine="0" w:firstLineChars="0"/>
              <w:jc w:val="both"/>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61956057">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right w:val="single" w:color="auto" w:sz="4" w:space="0"/>
            </w:tcBorders>
            <w:noWrap w:val="0"/>
            <w:vAlign w:val="center"/>
          </w:tcPr>
          <w:p w14:paraId="5E296818">
            <w:pPr>
              <w:spacing w:line="240" w:lineRule="auto"/>
              <w:ind w:firstLine="0" w:firstLineChars="0"/>
              <w:jc w:val="center"/>
              <w:rPr>
                <w:rFonts w:ascii="宋体" w:hAnsi="宋体" w:eastAsia="宋体" w:cs="宋体"/>
                <w:sz w:val="21"/>
                <w:szCs w:val="21"/>
              </w:rPr>
            </w:pPr>
          </w:p>
        </w:tc>
        <w:tc>
          <w:tcPr>
            <w:tcW w:w="447" w:type="dxa"/>
            <w:vMerge w:val="continue"/>
            <w:tcBorders>
              <w:left w:val="single" w:color="auto" w:sz="4" w:space="0"/>
              <w:right w:val="single" w:color="auto" w:sz="4" w:space="0"/>
            </w:tcBorders>
            <w:noWrap w:val="0"/>
            <w:vAlign w:val="center"/>
          </w:tcPr>
          <w:p w14:paraId="0894DF9B">
            <w:pPr>
              <w:spacing w:line="240" w:lineRule="auto"/>
              <w:ind w:firstLine="0" w:firstLineChars="0"/>
              <w:jc w:val="center"/>
              <w:rPr>
                <w:rFonts w:hint="eastAsia" w:ascii="宋体" w:hAnsi="宋体" w:eastAsia="宋体" w:cs="宋体"/>
                <w:sz w:val="21"/>
                <w:szCs w:val="21"/>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4C67C4D">
            <w:pPr>
              <w:spacing w:line="260" w:lineRule="exact"/>
              <w:ind w:firstLine="0" w:firstLineChars="0"/>
              <w:jc w:val="center"/>
              <w:rPr>
                <w:rFonts w:hint="eastAsia" w:ascii="宋体" w:hAnsi="宋体" w:eastAsia="宋体" w:cs="宋体"/>
                <w:sz w:val="21"/>
                <w:szCs w:val="20"/>
              </w:rPr>
            </w:pPr>
            <w:r>
              <w:rPr>
                <w:rFonts w:hint="eastAsia" w:ascii="宋体" w:hAnsi="宋体" w:eastAsia="宋体" w:cs="宋体"/>
                <w:sz w:val="21"/>
                <w:szCs w:val="20"/>
              </w:rPr>
              <w:t>D1-2</w:t>
            </w:r>
          </w:p>
          <w:p w14:paraId="1E0AEB3B">
            <w:pPr>
              <w:spacing w:line="2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改善办学条件</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32D3245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E2B69C2">
            <w:pPr>
              <w:widowControl/>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考察财政资金对学校基础设施建设等方面所起的作用，用以反映和考核项目所产生的社会效益。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5AC82158">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改善</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37054F0E">
            <w:pPr>
              <w:widowControl/>
              <w:snapToGrid w:val="0"/>
              <w:spacing w:line="300" w:lineRule="exact"/>
              <w:ind w:firstLine="0" w:firstLineChars="0"/>
              <w:jc w:val="both"/>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①项目的实施，改善学校办学条件，满足得2分，否则不得分。</w:t>
            </w:r>
          </w:p>
          <w:p w14:paraId="4D56E3B8">
            <w:pPr>
              <w:widowControl/>
              <w:snapToGrid w:val="0"/>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结合问卷调查情况，分析问卷1的第2个问题和问卷2的</w:t>
            </w:r>
            <w:r>
              <w:rPr>
                <w:rFonts w:hint="eastAsia" w:ascii="宋体" w:hAnsi="宋体" w:eastAsia="宋体" w:cs="宋体"/>
                <w:kern w:val="0"/>
                <w:sz w:val="21"/>
                <w:szCs w:val="21"/>
                <w:lang w:val="en-US" w:eastAsia="zh-CN" w:bidi="ar"/>
              </w:rPr>
              <w:t>1-1</w:t>
            </w:r>
            <w:r>
              <w:rPr>
                <w:rFonts w:hint="eastAsia" w:ascii="宋体" w:hAnsi="宋体" w:eastAsia="宋体" w:cs="宋体"/>
                <w:kern w:val="0"/>
                <w:sz w:val="21"/>
                <w:szCs w:val="21"/>
                <w:lang w:bidi="ar"/>
              </w:rPr>
              <w:t>题的比例，比例≥98%，得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90%≤比例＜98%，得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.5分；80%≤比例＜90%，得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0%≤比例＜80%，得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分；比例＜60%，不得分。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7B46E23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问卷调查、现场走访</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14645908">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r>
      <w:tr w14:paraId="0BF9571D">
        <w:tblPrEx>
          <w:tblCellMar>
            <w:top w:w="15" w:type="dxa"/>
            <w:left w:w="15" w:type="dxa"/>
            <w:bottom w:w="15" w:type="dxa"/>
            <w:right w:w="15" w:type="dxa"/>
          </w:tblCellMar>
        </w:tblPrEx>
        <w:trPr>
          <w:trHeight w:val="1414" w:hRule="atLeast"/>
          <w:jc w:val="center"/>
        </w:trPr>
        <w:tc>
          <w:tcPr>
            <w:tcW w:w="701" w:type="dxa"/>
            <w:vMerge w:val="continue"/>
            <w:tcBorders>
              <w:left w:val="single" w:color="auto" w:sz="4" w:space="0"/>
              <w:right w:val="single" w:color="auto" w:sz="4" w:space="0"/>
            </w:tcBorders>
            <w:noWrap w:val="0"/>
            <w:vAlign w:val="center"/>
          </w:tcPr>
          <w:p w14:paraId="0680B0D4">
            <w:pPr>
              <w:spacing w:line="360" w:lineRule="exact"/>
              <w:ind w:firstLine="0" w:firstLineChars="0"/>
              <w:jc w:val="both"/>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57BCD8F0">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noWrap w:val="0"/>
            <w:vAlign w:val="center"/>
          </w:tcPr>
          <w:p w14:paraId="1424C783">
            <w:pPr>
              <w:spacing w:line="240" w:lineRule="auto"/>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noWrap w:val="0"/>
            <w:vAlign w:val="center"/>
          </w:tcPr>
          <w:p w14:paraId="41CB3201">
            <w:pPr>
              <w:spacing w:line="240" w:lineRule="auto"/>
              <w:ind w:firstLine="0" w:firstLineChars="0"/>
              <w:jc w:val="center"/>
              <w:rPr>
                <w:rFonts w:hint="eastAsia" w:ascii="宋体" w:hAnsi="宋体" w:eastAsia="宋体" w:cs="宋体"/>
                <w:sz w:val="21"/>
                <w:szCs w:val="21"/>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136B86F">
            <w:pPr>
              <w:spacing w:line="260" w:lineRule="exact"/>
              <w:ind w:firstLine="0" w:firstLineChars="0"/>
              <w:jc w:val="center"/>
              <w:rPr>
                <w:rFonts w:hint="eastAsia" w:ascii="宋体" w:hAnsi="宋体" w:eastAsia="宋体" w:cs="宋体"/>
                <w:sz w:val="21"/>
                <w:szCs w:val="20"/>
              </w:rPr>
            </w:pPr>
            <w:r>
              <w:rPr>
                <w:rFonts w:hint="eastAsia" w:ascii="宋体" w:hAnsi="宋体" w:eastAsia="宋体" w:cs="宋体"/>
                <w:sz w:val="21"/>
                <w:szCs w:val="20"/>
              </w:rPr>
              <w:t>D1-3</w:t>
            </w:r>
          </w:p>
          <w:p w14:paraId="01A45BDF">
            <w:pPr>
              <w:spacing w:line="260" w:lineRule="exact"/>
              <w:ind w:firstLine="0" w:firstLineChars="0"/>
              <w:jc w:val="center"/>
              <w:rPr>
                <w:rFonts w:ascii="宋体" w:hAnsi="宋体" w:eastAsia="宋体" w:cs="宋体"/>
                <w:sz w:val="21"/>
                <w:szCs w:val="21"/>
              </w:rPr>
            </w:pPr>
            <w:r>
              <w:rPr>
                <w:rFonts w:hint="eastAsia" w:ascii="宋体" w:hAnsi="宋体" w:eastAsia="宋体" w:cs="宋体"/>
                <w:sz w:val="21"/>
                <w:szCs w:val="21"/>
              </w:rPr>
              <w:t>保障学校运转</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59CC687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57C96B1">
            <w:pPr>
              <w:widowControl/>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考察财政资金对学校正常运转所起的作用，用以反映和考核项目所产生的社会效益。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719AE1F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保障</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18118133">
            <w:pPr>
              <w:widowControl/>
              <w:snapToGrid w:val="0"/>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结合访谈情况进行评价，能保障得4分，基本保障得2分，否则不得分。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2D187A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问卷调查、现场走访</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28947A2">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1045941">
        <w:tblPrEx>
          <w:tblCellMar>
            <w:top w:w="15" w:type="dxa"/>
            <w:left w:w="15" w:type="dxa"/>
            <w:bottom w:w="15" w:type="dxa"/>
            <w:right w:w="15" w:type="dxa"/>
          </w:tblCellMar>
        </w:tblPrEx>
        <w:trPr>
          <w:trHeight w:val="158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5C6B810F">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4F4449A1">
            <w:pPr>
              <w:spacing w:line="36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001D0D9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D2</w:t>
            </w:r>
          </w:p>
          <w:p w14:paraId="27D4FEE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可持续影响</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184E5C7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E1E3E3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D2-1</w:t>
            </w:r>
          </w:p>
          <w:p w14:paraId="4F7FEB5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可持续利用性</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4594AAA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5A18916">
            <w:pPr>
              <w:widowControl/>
              <w:spacing w:line="300" w:lineRule="exact"/>
              <w:ind w:firstLine="0" w:firstLineChars="0"/>
              <w:jc w:val="both"/>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考察城乡义务教育补助资金</w:t>
            </w:r>
            <w:r>
              <w:rPr>
                <w:rFonts w:hint="eastAsia" w:ascii="宋体" w:hAnsi="宋体" w:eastAsia="宋体" w:cs="宋体"/>
                <w:kern w:val="0"/>
                <w:sz w:val="21"/>
                <w:szCs w:val="21"/>
                <w:lang w:val="en-US" w:eastAsia="zh-CN" w:bidi="ar"/>
              </w:rPr>
              <w:t>项目持续使用情况</w:t>
            </w:r>
            <w:r>
              <w:rPr>
                <w:rFonts w:hint="eastAsia" w:ascii="宋体" w:hAnsi="宋体" w:eastAsia="宋体" w:cs="宋体"/>
                <w:kern w:val="0"/>
                <w:sz w:val="21"/>
                <w:szCs w:val="21"/>
                <w:lang w:bidi="ar"/>
              </w:rPr>
              <w:t>。</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38602A1">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可持续</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3D86DF4E">
            <w:pPr>
              <w:widowControl/>
              <w:snapToGrid w:val="0"/>
              <w:spacing w:line="300" w:lineRule="exact"/>
              <w:ind w:firstLine="0" w:firstLineChars="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项目能够得到有效持续利用得</w:t>
            </w: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lang w:bidi="ar"/>
              </w:rPr>
              <w:t>分，有无法使用或未充分利用的，发现1例扣0.</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F35CC7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现场走访</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634E52E">
            <w:pPr>
              <w:spacing w:line="360" w:lineRule="exact"/>
              <w:ind w:firstLine="0" w:firstLineChars="0"/>
              <w:jc w:val="center"/>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6.5</w:t>
            </w:r>
          </w:p>
        </w:tc>
      </w:tr>
      <w:tr w14:paraId="5C3EB42E">
        <w:tblPrEx>
          <w:tblCellMar>
            <w:top w:w="15" w:type="dxa"/>
            <w:left w:w="15" w:type="dxa"/>
            <w:bottom w:w="15" w:type="dxa"/>
            <w:right w:w="15" w:type="dxa"/>
          </w:tblCellMar>
        </w:tblPrEx>
        <w:trPr>
          <w:trHeight w:val="2981"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BD2D66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D</w:t>
            </w:r>
          </w:p>
          <w:p w14:paraId="0171450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效益</w:t>
            </w:r>
          </w:p>
        </w:tc>
        <w:tc>
          <w:tcPr>
            <w:tcW w:w="409" w:type="dxa"/>
            <w:vMerge w:val="restart"/>
            <w:tcBorders>
              <w:top w:val="single" w:color="auto" w:sz="4" w:space="0"/>
              <w:left w:val="single" w:color="auto" w:sz="4" w:space="0"/>
              <w:right w:val="single" w:color="auto" w:sz="4" w:space="0"/>
            </w:tcBorders>
            <w:noWrap w:val="0"/>
            <w:vAlign w:val="center"/>
          </w:tcPr>
          <w:p w14:paraId="78689136">
            <w:pPr>
              <w:spacing w:line="360" w:lineRule="exact"/>
              <w:ind w:firstLine="0" w:firstLineChars="0"/>
              <w:jc w:val="center"/>
              <w:rPr>
                <w:rFonts w:hint="eastAsia" w:ascii="宋体" w:hAnsi="宋体" w:eastAsia="宋体" w:cs="宋体"/>
                <w:sz w:val="21"/>
                <w:szCs w:val="21"/>
              </w:rPr>
            </w:pPr>
          </w:p>
          <w:p w14:paraId="358FB93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p w14:paraId="72666741">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noWrap w:val="0"/>
            <w:vAlign w:val="center"/>
          </w:tcPr>
          <w:p w14:paraId="00A71961">
            <w:pPr>
              <w:spacing w:line="240" w:lineRule="auto"/>
              <w:ind w:firstLine="0" w:firstLineChars="0"/>
              <w:jc w:val="center"/>
              <w:rPr>
                <w:rFonts w:ascii="宋体" w:hAnsi="宋体" w:eastAsia="宋体" w:cs="宋体"/>
                <w:sz w:val="21"/>
                <w:szCs w:val="21"/>
              </w:rPr>
            </w:pPr>
          </w:p>
          <w:p w14:paraId="1D33C0A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D3</w:t>
            </w:r>
          </w:p>
          <w:p w14:paraId="2BC94EB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满意度</w:t>
            </w:r>
          </w:p>
          <w:p w14:paraId="42B4AEB7">
            <w:pPr>
              <w:spacing w:line="240" w:lineRule="auto"/>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noWrap w:val="0"/>
            <w:vAlign w:val="center"/>
          </w:tcPr>
          <w:p w14:paraId="1B687DF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162A81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D3-1</w:t>
            </w:r>
          </w:p>
          <w:p w14:paraId="2A80724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教师满意度</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188AB24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9B6AA19">
            <w:pPr>
              <w:spacing w:line="360" w:lineRule="exac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考察教师对项目实施效果的满意程度。</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633C8E5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98%</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33D54166">
            <w:pPr>
              <w:spacing w:line="240" w:lineRule="auto"/>
              <w:ind w:firstLine="0" w:firstLineChars="0"/>
              <w:jc w:val="both"/>
              <w:rPr>
                <w:rFonts w:ascii="宋体" w:hAnsi="宋体" w:eastAsia="宋体" w:cs="宋体"/>
                <w:sz w:val="21"/>
                <w:szCs w:val="21"/>
              </w:rPr>
            </w:pPr>
            <w:r>
              <w:rPr>
                <w:rFonts w:hint="eastAsia" w:ascii="宋体" w:hAnsi="宋体" w:eastAsia="宋体" w:cs="宋体"/>
                <w:sz w:val="21"/>
                <w:szCs w:val="21"/>
              </w:rPr>
              <w:t>对教师进行问卷调查、获取项目的满意程度情况，根据调查问卷结果综合汇总，按以下标准进行打分：</w:t>
            </w:r>
          </w:p>
          <w:p w14:paraId="1BA17543">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①满意度≥98%，得5分；</w:t>
            </w:r>
          </w:p>
          <w:p w14:paraId="7B058D43">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②90%≤满意度＜98%，得4分；</w:t>
            </w:r>
          </w:p>
          <w:p w14:paraId="341CB3AD">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③80%≤满意度＜90%，得3分；</w:t>
            </w:r>
          </w:p>
          <w:p w14:paraId="1B98AF4E">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④70%≤满意度＜80%，得2分；</w:t>
            </w:r>
          </w:p>
          <w:p w14:paraId="0BD7DFE4">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⑤60%≤满意度＜70%，得1分；</w:t>
            </w:r>
          </w:p>
          <w:p w14:paraId="687AD6B9">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⑥满意度＜60%，不得分。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D6D280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000000" w:sz="4" w:space="0"/>
              <w:left w:val="single" w:color="auto" w:sz="4" w:space="0"/>
              <w:right w:val="single" w:color="000000" w:sz="4" w:space="0"/>
            </w:tcBorders>
            <w:noWrap w:val="0"/>
            <w:vAlign w:val="center"/>
          </w:tcPr>
          <w:p w14:paraId="68B7B5F8">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23A0569F">
        <w:tblPrEx>
          <w:tblCellMar>
            <w:top w:w="15" w:type="dxa"/>
            <w:left w:w="15" w:type="dxa"/>
            <w:bottom w:w="15" w:type="dxa"/>
            <w:right w:w="15" w:type="dxa"/>
          </w:tblCellMar>
        </w:tblPrEx>
        <w:trPr>
          <w:trHeight w:val="2909" w:hRule="atLeast"/>
          <w:jc w:val="center"/>
        </w:trPr>
        <w:tc>
          <w:tcPr>
            <w:tcW w:w="701" w:type="dxa"/>
            <w:vMerge w:val="continue"/>
            <w:tcBorders>
              <w:left w:val="single" w:color="auto" w:sz="4" w:space="0"/>
              <w:right w:val="single" w:color="auto" w:sz="4" w:space="0"/>
            </w:tcBorders>
            <w:noWrap w:val="0"/>
            <w:vAlign w:val="center"/>
          </w:tcPr>
          <w:p w14:paraId="224DEE2D">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noWrap w:val="0"/>
            <w:vAlign w:val="center"/>
          </w:tcPr>
          <w:p w14:paraId="382CD951">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right w:val="single" w:color="auto" w:sz="4" w:space="0"/>
            </w:tcBorders>
            <w:noWrap w:val="0"/>
            <w:vAlign w:val="center"/>
          </w:tcPr>
          <w:p w14:paraId="299AB047">
            <w:pPr>
              <w:spacing w:line="240" w:lineRule="auto"/>
              <w:ind w:firstLine="0" w:firstLineChars="0"/>
              <w:jc w:val="center"/>
              <w:rPr>
                <w:rFonts w:ascii="宋体" w:hAnsi="宋体" w:eastAsia="宋体" w:cs="宋体"/>
                <w:sz w:val="21"/>
                <w:szCs w:val="21"/>
              </w:rPr>
            </w:pPr>
          </w:p>
        </w:tc>
        <w:tc>
          <w:tcPr>
            <w:tcW w:w="447" w:type="dxa"/>
            <w:vMerge w:val="continue"/>
            <w:tcBorders>
              <w:left w:val="single" w:color="auto" w:sz="4" w:space="0"/>
              <w:right w:val="single" w:color="auto" w:sz="4" w:space="0"/>
            </w:tcBorders>
            <w:noWrap w:val="0"/>
            <w:vAlign w:val="center"/>
          </w:tcPr>
          <w:p w14:paraId="089F3389">
            <w:pPr>
              <w:spacing w:line="240" w:lineRule="auto"/>
              <w:ind w:firstLine="0" w:firstLineChars="0"/>
              <w:jc w:val="center"/>
              <w:rPr>
                <w:rFonts w:hint="eastAsia" w:ascii="宋体" w:hAnsi="宋体" w:eastAsia="宋体" w:cs="宋体"/>
                <w:sz w:val="21"/>
                <w:szCs w:val="21"/>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DBA289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D3-2</w:t>
            </w:r>
          </w:p>
          <w:p w14:paraId="1BC194AD">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学生满意度</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4DC83636">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7BFBACB">
            <w:pPr>
              <w:spacing w:line="360" w:lineRule="exact"/>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考察学生对项目实施效果的满意程度。</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078CBDDD">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98%</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4486AB09">
            <w:pPr>
              <w:spacing w:line="240" w:lineRule="auto"/>
              <w:ind w:firstLine="0" w:firstLineChars="0"/>
              <w:jc w:val="both"/>
              <w:rPr>
                <w:rFonts w:ascii="宋体" w:hAnsi="宋体" w:eastAsia="宋体" w:cs="宋体"/>
                <w:sz w:val="21"/>
                <w:szCs w:val="21"/>
              </w:rPr>
            </w:pPr>
            <w:r>
              <w:rPr>
                <w:rFonts w:hint="eastAsia" w:ascii="宋体" w:hAnsi="宋体" w:eastAsia="宋体" w:cs="宋体"/>
                <w:sz w:val="21"/>
                <w:szCs w:val="21"/>
              </w:rPr>
              <w:t>对学生进行问卷调查、获取项目的满意程度情况，根据调查问卷结果综合汇总，按以下标准进行打分：</w:t>
            </w:r>
          </w:p>
          <w:p w14:paraId="3755A4E9">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①满意度≥98%，得5分；</w:t>
            </w:r>
          </w:p>
          <w:p w14:paraId="7C5EAEA9">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②90%≤满意度＜98%，得4分；</w:t>
            </w:r>
          </w:p>
          <w:p w14:paraId="4264F502">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③80%≤满意度＜90%，得3分；</w:t>
            </w:r>
          </w:p>
          <w:p w14:paraId="1304A21A">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④70%≤满意度＜80%，得2分；</w:t>
            </w:r>
          </w:p>
          <w:p w14:paraId="234D7061">
            <w:pPr>
              <w:spacing w:line="36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⑤60%≤满意度＜70%，得1分；</w:t>
            </w:r>
          </w:p>
          <w:p w14:paraId="04B59A82">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⑥满意度＜60%，不得分。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EF93271">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000000" w:sz="4" w:space="0"/>
              <w:left w:val="single" w:color="auto" w:sz="4" w:space="0"/>
              <w:right w:val="single" w:color="000000" w:sz="4" w:space="0"/>
            </w:tcBorders>
            <w:noWrap w:val="0"/>
            <w:vAlign w:val="center"/>
          </w:tcPr>
          <w:p w14:paraId="12A52F4F">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67B0A6B">
        <w:tblPrEx>
          <w:tblCellMar>
            <w:top w:w="15" w:type="dxa"/>
            <w:left w:w="15" w:type="dxa"/>
            <w:bottom w:w="15" w:type="dxa"/>
            <w:right w:w="15" w:type="dxa"/>
          </w:tblCellMar>
        </w:tblPrEx>
        <w:trPr>
          <w:trHeight w:val="50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16EF4F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5E54711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481B41C">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0C4978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568AD4B">
            <w:pPr>
              <w:spacing w:line="240" w:lineRule="auto"/>
              <w:ind w:firstLine="0" w:firstLineChars="0"/>
              <w:jc w:val="center"/>
              <w:rPr>
                <w:rFonts w:ascii="宋体" w:hAnsi="宋体" w:eastAsia="宋体" w:cs="宋体"/>
                <w:sz w:val="21"/>
                <w:szCs w:val="21"/>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04EC088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87B53DC">
            <w:pPr>
              <w:widowControl/>
              <w:spacing w:line="240" w:lineRule="auto"/>
              <w:ind w:firstLine="0" w:firstLineChars="0"/>
              <w:jc w:val="center"/>
              <w:textAlignment w:val="center"/>
              <w:rPr>
                <w:rFonts w:ascii="宋体" w:hAnsi="宋体" w:eastAsia="宋体" w:cs="宋体"/>
                <w:kern w:val="0"/>
                <w:sz w:val="21"/>
                <w:szCs w:val="21"/>
                <w:lang w:bidi="ar"/>
              </w:rPr>
            </w:pP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FD01C70">
            <w:pPr>
              <w:spacing w:line="240" w:lineRule="auto"/>
              <w:ind w:firstLine="0" w:firstLineChars="0"/>
              <w:jc w:val="center"/>
              <w:rPr>
                <w:rFonts w:ascii="宋体" w:hAnsi="宋体" w:eastAsia="宋体" w:cs="宋体"/>
                <w:sz w:val="21"/>
                <w:szCs w:val="21"/>
              </w:rPr>
            </w:pP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4259AA52">
            <w:pPr>
              <w:spacing w:line="240" w:lineRule="auto"/>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CFA8E46">
            <w:pPr>
              <w:spacing w:line="240" w:lineRule="auto"/>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36191E5">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25.5</w:t>
            </w:r>
          </w:p>
        </w:tc>
      </w:tr>
      <w:tr w14:paraId="4016865D">
        <w:tblPrEx>
          <w:tblCellMar>
            <w:top w:w="15" w:type="dxa"/>
            <w:left w:w="15" w:type="dxa"/>
            <w:bottom w:w="15" w:type="dxa"/>
            <w:right w:w="15" w:type="dxa"/>
          </w:tblCellMar>
        </w:tblPrEx>
        <w:trPr>
          <w:trHeight w:val="500"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4BE7E7A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68B70BC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409EE4B">
            <w:pPr>
              <w:spacing w:line="240" w:lineRule="auto"/>
              <w:ind w:firstLine="0" w:firstLineChars="0"/>
              <w:jc w:val="center"/>
              <w:rPr>
                <w:rFonts w:ascii="宋体" w:hAnsi="宋体" w:eastAsia="宋体" w:cs="宋体"/>
                <w:b/>
                <w:bCs/>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3F2DFD5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157C2AC">
            <w:pPr>
              <w:spacing w:line="240" w:lineRule="auto"/>
              <w:ind w:firstLine="0" w:firstLineChars="0"/>
              <w:jc w:val="center"/>
              <w:rPr>
                <w:rFonts w:ascii="宋体" w:hAnsi="宋体" w:eastAsia="宋体" w:cs="宋体"/>
                <w:b/>
                <w:bCs/>
                <w:sz w:val="21"/>
                <w:szCs w:val="21"/>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54434B56">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DE04E29">
            <w:pPr>
              <w:widowControl/>
              <w:spacing w:line="240" w:lineRule="auto"/>
              <w:ind w:firstLine="0" w:firstLineChars="0"/>
              <w:jc w:val="center"/>
              <w:textAlignment w:val="center"/>
              <w:rPr>
                <w:rFonts w:ascii="宋体" w:hAnsi="宋体" w:eastAsia="宋体" w:cs="宋体"/>
                <w:b/>
                <w:bCs/>
                <w:kern w:val="0"/>
                <w:sz w:val="21"/>
                <w:szCs w:val="21"/>
                <w:lang w:bidi="ar"/>
              </w:rPr>
            </w:pPr>
          </w:p>
        </w:tc>
        <w:tc>
          <w:tcPr>
            <w:tcW w:w="562" w:type="dxa"/>
            <w:tcBorders>
              <w:top w:val="single" w:color="000000" w:sz="4" w:space="0"/>
              <w:left w:val="single" w:color="auto" w:sz="4" w:space="0"/>
              <w:bottom w:val="single" w:color="auto" w:sz="4" w:space="0"/>
              <w:right w:val="single" w:color="auto" w:sz="4" w:space="0"/>
            </w:tcBorders>
            <w:noWrap w:val="0"/>
            <w:vAlign w:val="center"/>
          </w:tcPr>
          <w:p w14:paraId="3245B4BF">
            <w:pPr>
              <w:spacing w:line="240" w:lineRule="auto"/>
              <w:ind w:firstLine="0" w:firstLineChars="0"/>
              <w:jc w:val="center"/>
              <w:rPr>
                <w:rFonts w:ascii="宋体" w:hAnsi="宋体" w:eastAsia="宋体" w:cs="宋体"/>
                <w:b/>
                <w:bCs/>
                <w:sz w:val="21"/>
                <w:szCs w:val="21"/>
              </w:rPr>
            </w:pPr>
          </w:p>
        </w:tc>
        <w:tc>
          <w:tcPr>
            <w:tcW w:w="4657" w:type="dxa"/>
            <w:tcBorders>
              <w:top w:val="single" w:color="000000" w:sz="4" w:space="0"/>
              <w:left w:val="single" w:color="auto" w:sz="4" w:space="0"/>
              <w:bottom w:val="single" w:color="auto" w:sz="4" w:space="0"/>
              <w:right w:val="single" w:color="auto" w:sz="4" w:space="0"/>
            </w:tcBorders>
            <w:noWrap w:val="0"/>
            <w:vAlign w:val="center"/>
          </w:tcPr>
          <w:p w14:paraId="5998A636">
            <w:pPr>
              <w:spacing w:line="240" w:lineRule="auto"/>
              <w:ind w:firstLine="0" w:firstLineChars="0"/>
              <w:jc w:val="center"/>
              <w:rPr>
                <w:rFonts w:ascii="宋体" w:hAnsi="宋体" w:eastAsia="宋体" w:cs="宋体"/>
                <w:b/>
                <w:bCs/>
                <w:sz w:val="21"/>
                <w:szCs w:val="21"/>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733971DF">
            <w:pPr>
              <w:spacing w:line="240" w:lineRule="auto"/>
              <w:ind w:firstLine="0" w:firstLineChars="0"/>
              <w:jc w:val="center"/>
              <w:rPr>
                <w:rFonts w:ascii="宋体" w:hAnsi="宋体" w:eastAsia="宋体" w:cs="宋体"/>
                <w:b/>
                <w:bCs/>
                <w:sz w:val="21"/>
                <w:szCs w:val="21"/>
              </w:rPr>
            </w:pP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7A30D60F">
            <w:pPr>
              <w:spacing w:line="24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86.95</w:t>
            </w:r>
          </w:p>
        </w:tc>
      </w:tr>
    </w:tbl>
    <w:p w14:paraId="76184B4E">
      <w:pPr>
        <w:ind w:firstLine="0" w:firstLineChars="0"/>
        <w:sectPr>
          <w:pgSz w:w="16838" w:h="11906" w:orient="landscape"/>
          <w:pgMar w:top="2041" w:right="1417" w:bottom="1417" w:left="1531" w:header="851" w:footer="992" w:gutter="0"/>
          <w:pgBorders>
            <w:top w:val="none" w:sz="0" w:space="0"/>
            <w:left w:val="none" w:sz="0" w:space="0"/>
            <w:bottom w:val="none" w:sz="0" w:space="0"/>
            <w:right w:val="none" w:sz="0" w:space="0"/>
          </w:pgBorders>
          <w:cols w:space="720" w:num="1"/>
          <w:docGrid w:type="lines" w:linePitch="312" w:charSpace="0"/>
        </w:sectPr>
      </w:pPr>
    </w:p>
    <w:p w14:paraId="5744750A">
      <w:pPr>
        <w:spacing w:line="240" w:lineRule="auto"/>
        <w:ind w:firstLine="0" w:firstLineChars="0"/>
        <w:jc w:val="both"/>
        <w:outlineLvl w:val="0"/>
        <w:rPr>
          <w:rFonts w:hint="eastAsia" w:ascii="黑体" w:hAnsi="黑体" w:eastAsia="黑体" w:cs="黑体"/>
          <w:b/>
          <w:bCs/>
          <w:kern w:val="44"/>
          <w:sz w:val="32"/>
          <w:szCs w:val="32"/>
        </w:rPr>
      </w:pPr>
      <w:bookmarkStart w:id="168" w:name="_Toc21218"/>
      <w:r>
        <w:rPr>
          <w:rFonts w:hint="eastAsia" w:ascii="黑体" w:hAnsi="黑体" w:eastAsia="黑体" w:cs="黑体"/>
          <w:b/>
          <w:bCs/>
          <w:kern w:val="44"/>
          <w:sz w:val="32"/>
          <w:szCs w:val="32"/>
        </w:rPr>
        <w:t>附件2</w:t>
      </w:r>
      <w:bookmarkEnd w:id="168"/>
    </w:p>
    <w:p w14:paraId="3D40D86D">
      <w:pPr>
        <w:spacing w:line="240" w:lineRule="auto"/>
        <w:ind w:firstLine="0" w:firstLineChars="0"/>
        <w:jc w:val="center"/>
        <w:rPr>
          <w:rFonts w:ascii="Times New Roman" w:hAnsi="Times New Roman" w:eastAsia="宋体" w:cs="Times New Roman"/>
          <w:sz w:val="21"/>
          <w:szCs w:val="22"/>
        </w:rPr>
      </w:pPr>
      <w:r>
        <w:rPr>
          <w:rFonts w:hint="eastAsia" w:ascii="仿宋_GB2312" w:hAnsi="仿宋_GB2312" w:eastAsia="仿宋_GB2312" w:cs="仿宋_GB2312"/>
          <w:b/>
          <w:bCs/>
          <w:sz w:val="32"/>
          <w:szCs w:val="32"/>
        </w:rPr>
        <w:t>校舍维修、实验室及计算机室建设情况明细表</w:t>
      </w:r>
    </w:p>
    <w:tbl>
      <w:tblPr>
        <w:tblStyle w:val="17"/>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3881"/>
        <w:gridCol w:w="8054"/>
      </w:tblGrid>
      <w:tr w14:paraId="515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44" w:type="dxa"/>
            <w:shd w:val="clear" w:color="auto" w:fill="BEBEBE"/>
            <w:noWrap w:val="0"/>
            <w:vAlign w:val="center"/>
          </w:tcPr>
          <w:p w14:paraId="4CE142E0">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学校名称</w:t>
            </w:r>
          </w:p>
        </w:tc>
        <w:tc>
          <w:tcPr>
            <w:tcW w:w="3881" w:type="dxa"/>
            <w:shd w:val="clear" w:color="auto" w:fill="BEBEBE"/>
            <w:noWrap w:val="0"/>
            <w:vAlign w:val="center"/>
          </w:tcPr>
          <w:p w14:paraId="59D471FD">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w:t>
            </w:r>
          </w:p>
        </w:tc>
        <w:tc>
          <w:tcPr>
            <w:tcW w:w="8054" w:type="dxa"/>
            <w:shd w:val="clear" w:color="auto" w:fill="BEBEBE"/>
            <w:noWrap w:val="0"/>
            <w:vAlign w:val="center"/>
          </w:tcPr>
          <w:p w14:paraId="24C8798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建设内容</w:t>
            </w:r>
          </w:p>
        </w:tc>
      </w:tr>
      <w:tr w14:paraId="315A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vMerge w:val="restart"/>
            <w:noWrap w:val="0"/>
            <w:vAlign w:val="center"/>
          </w:tcPr>
          <w:p w14:paraId="27623682">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卿头小学</w:t>
            </w:r>
          </w:p>
        </w:tc>
        <w:tc>
          <w:tcPr>
            <w:tcW w:w="3881" w:type="dxa"/>
            <w:noWrap w:val="0"/>
            <w:vAlign w:val="center"/>
          </w:tcPr>
          <w:p w14:paraId="3EBDF507">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新建围墙项目</w:t>
            </w:r>
          </w:p>
        </w:tc>
        <w:tc>
          <w:tcPr>
            <w:tcW w:w="8054" w:type="dxa"/>
            <w:noWrap w:val="0"/>
            <w:vAlign w:val="center"/>
          </w:tcPr>
          <w:p w14:paraId="5AC66A20">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新建围墙280m</w:t>
            </w:r>
            <w:r>
              <w:rPr>
                <w:rFonts w:hint="eastAsia" w:ascii="宋体" w:hAnsi="宋体" w:eastAsia="宋体" w:cs="宋体"/>
                <w:color w:val="000000"/>
                <w:sz w:val="21"/>
                <w:szCs w:val="21"/>
                <w:lang w:eastAsia="zh-CN"/>
              </w:rPr>
              <w:t>。</w:t>
            </w:r>
          </w:p>
        </w:tc>
      </w:tr>
      <w:tr w14:paraId="11EB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vMerge w:val="continue"/>
            <w:noWrap w:val="0"/>
            <w:vAlign w:val="center"/>
          </w:tcPr>
          <w:p w14:paraId="127E267F">
            <w:pPr>
              <w:spacing w:line="240" w:lineRule="auto"/>
              <w:ind w:firstLine="0" w:firstLineChars="0"/>
              <w:jc w:val="center"/>
              <w:rPr>
                <w:rFonts w:hint="eastAsia" w:ascii="宋体" w:hAnsi="宋体" w:eastAsia="宋体" w:cs="宋体"/>
                <w:color w:val="000000"/>
                <w:sz w:val="21"/>
                <w:szCs w:val="21"/>
              </w:rPr>
            </w:pPr>
          </w:p>
        </w:tc>
        <w:tc>
          <w:tcPr>
            <w:tcW w:w="3881" w:type="dxa"/>
            <w:shd w:val="clear" w:color="auto" w:fill="auto"/>
            <w:noWrap w:val="0"/>
            <w:vAlign w:val="center"/>
          </w:tcPr>
          <w:p w14:paraId="78D4AD3B">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餐厅提升改造工程</w:t>
            </w:r>
          </w:p>
        </w:tc>
        <w:tc>
          <w:tcPr>
            <w:tcW w:w="8054" w:type="dxa"/>
            <w:shd w:val="clear" w:color="auto" w:fill="auto"/>
            <w:noWrap w:val="0"/>
            <w:vAlign w:val="center"/>
          </w:tcPr>
          <w:p w14:paraId="22B84653">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餐厅提升及水电改造</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320㎡</w:t>
            </w:r>
            <w:r>
              <w:rPr>
                <w:rFonts w:hint="eastAsia" w:ascii="宋体" w:hAnsi="宋体" w:eastAsia="宋体" w:cs="宋体"/>
                <w:color w:val="000000"/>
                <w:sz w:val="21"/>
                <w:szCs w:val="21"/>
                <w:lang w:eastAsia="zh-CN"/>
              </w:rPr>
              <w:t>。</w:t>
            </w:r>
          </w:p>
        </w:tc>
      </w:tr>
      <w:tr w14:paraId="5B17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944" w:type="dxa"/>
            <w:vMerge w:val="continue"/>
            <w:noWrap w:val="0"/>
            <w:vAlign w:val="center"/>
          </w:tcPr>
          <w:p w14:paraId="2F6F2AD7">
            <w:pPr>
              <w:spacing w:line="240" w:lineRule="auto"/>
              <w:ind w:firstLine="0" w:firstLineChars="0"/>
              <w:jc w:val="center"/>
              <w:rPr>
                <w:rFonts w:hint="eastAsia" w:ascii="宋体" w:hAnsi="宋体" w:eastAsia="宋体" w:cs="宋体"/>
                <w:color w:val="000000"/>
                <w:sz w:val="21"/>
                <w:szCs w:val="21"/>
              </w:rPr>
            </w:pPr>
          </w:p>
        </w:tc>
        <w:tc>
          <w:tcPr>
            <w:tcW w:w="3881" w:type="dxa"/>
            <w:shd w:val="clear" w:color="auto" w:fill="auto"/>
            <w:noWrap w:val="0"/>
            <w:vAlign w:val="center"/>
          </w:tcPr>
          <w:p w14:paraId="0A3B1312">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教师办公室餐厅及同排住房锅炉房防水工程</w:t>
            </w:r>
          </w:p>
        </w:tc>
        <w:tc>
          <w:tcPr>
            <w:tcW w:w="8054" w:type="dxa"/>
            <w:shd w:val="clear" w:color="auto" w:fill="auto"/>
            <w:noWrap w:val="0"/>
            <w:vAlign w:val="center"/>
          </w:tcPr>
          <w:p w14:paraId="6664A8B6">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教师办公室餐厅及同排住房锅炉房防水改造1200㎡</w:t>
            </w:r>
            <w:r>
              <w:rPr>
                <w:rFonts w:hint="eastAsia" w:ascii="宋体" w:hAnsi="宋体" w:eastAsia="宋体" w:cs="宋体"/>
                <w:color w:val="000000"/>
                <w:sz w:val="21"/>
                <w:szCs w:val="21"/>
                <w:lang w:eastAsia="zh-CN"/>
              </w:rPr>
              <w:t>。</w:t>
            </w:r>
          </w:p>
        </w:tc>
      </w:tr>
      <w:tr w14:paraId="3E93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663AABCF">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任阳小学</w:t>
            </w:r>
          </w:p>
        </w:tc>
        <w:tc>
          <w:tcPr>
            <w:tcW w:w="3881" w:type="dxa"/>
            <w:noWrap w:val="0"/>
            <w:vAlign w:val="center"/>
          </w:tcPr>
          <w:p w14:paraId="029922EA">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教学楼屋面防水工程</w:t>
            </w:r>
          </w:p>
        </w:tc>
        <w:tc>
          <w:tcPr>
            <w:tcW w:w="8054" w:type="dxa"/>
            <w:noWrap w:val="0"/>
            <w:vAlign w:val="center"/>
          </w:tcPr>
          <w:p w14:paraId="0B35FABE">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教学楼屋顶防水维修696.57㎡</w:t>
            </w:r>
            <w:r>
              <w:rPr>
                <w:rFonts w:hint="eastAsia" w:ascii="宋体" w:hAnsi="宋体" w:eastAsia="宋体" w:cs="宋体"/>
                <w:color w:val="000000"/>
                <w:sz w:val="21"/>
                <w:szCs w:val="21"/>
                <w:lang w:eastAsia="zh-CN"/>
              </w:rPr>
              <w:t>。</w:t>
            </w:r>
          </w:p>
        </w:tc>
      </w:tr>
      <w:tr w14:paraId="4A1D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1944" w:type="dxa"/>
            <w:noWrap w:val="0"/>
            <w:vAlign w:val="center"/>
          </w:tcPr>
          <w:p w14:paraId="2B2A380A">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李店小学</w:t>
            </w:r>
          </w:p>
        </w:tc>
        <w:tc>
          <w:tcPr>
            <w:tcW w:w="3881" w:type="dxa"/>
            <w:noWrap w:val="0"/>
            <w:vAlign w:val="center"/>
          </w:tcPr>
          <w:p w14:paraId="087E551C">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教学楼前下水道改造、沙坑</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rPr>
              <w:t>学生活动场地改造</w:t>
            </w:r>
          </w:p>
        </w:tc>
        <w:tc>
          <w:tcPr>
            <w:tcW w:w="8054" w:type="dxa"/>
            <w:noWrap w:val="0"/>
            <w:vAlign w:val="center"/>
          </w:tcPr>
          <w:p w14:paraId="3DFB506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排水内环沟 142 m，新建沙坑一个，新建树池 13 个，路牙子 42 m，学生活动场地 455.03 ㎡。</w:t>
            </w:r>
          </w:p>
        </w:tc>
      </w:tr>
      <w:tr w14:paraId="4CF4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4037AC1F">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韩村小学</w:t>
            </w:r>
          </w:p>
        </w:tc>
        <w:tc>
          <w:tcPr>
            <w:tcW w:w="3881" w:type="dxa"/>
            <w:noWrap w:val="0"/>
            <w:vAlign w:val="center"/>
          </w:tcPr>
          <w:p w14:paraId="5F023260">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围墙改造、新建渗水池工程</w:t>
            </w:r>
          </w:p>
        </w:tc>
        <w:tc>
          <w:tcPr>
            <w:tcW w:w="8054" w:type="dxa"/>
            <w:noWrap w:val="0"/>
            <w:vAlign w:val="center"/>
          </w:tcPr>
          <w:p w14:paraId="58962C00">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新建渗水池680㎡，围墙</w:t>
            </w:r>
            <w:r>
              <w:rPr>
                <w:rFonts w:hint="eastAsia" w:ascii="宋体" w:hAnsi="宋体" w:eastAsia="宋体" w:cs="宋体"/>
                <w:color w:val="000000"/>
                <w:sz w:val="21"/>
                <w:szCs w:val="21"/>
                <w:lang w:val="en-US" w:eastAsia="zh-CN"/>
              </w:rPr>
              <w:t>40m。</w:t>
            </w:r>
          </w:p>
        </w:tc>
      </w:tr>
      <w:tr w14:paraId="5172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4ABD630A">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常青小学</w:t>
            </w:r>
          </w:p>
        </w:tc>
        <w:tc>
          <w:tcPr>
            <w:tcW w:w="3881" w:type="dxa"/>
            <w:noWrap w:val="0"/>
            <w:vAlign w:val="center"/>
          </w:tcPr>
          <w:p w14:paraId="4B88708B">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实验室屋面防水改造工程</w:t>
            </w:r>
          </w:p>
        </w:tc>
        <w:tc>
          <w:tcPr>
            <w:tcW w:w="8054" w:type="dxa"/>
            <w:noWrap w:val="0"/>
            <w:vAlign w:val="center"/>
          </w:tcPr>
          <w:p w14:paraId="49A2E847">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屋顶防水221㎡</w:t>
            </w:r>
            <w:r>
              <w:rPr>
                <w:rFonts w:hint="eastAsia" w:ascii="宋体" w:hAnsi="宋体" w:eastAsia="宋体" w:cs="宋体"/>
                <w:color w:val="000000"/>
                <w:sz w:val="21"/>
                <w:szCs w:val="21"/>
                <w:lang w:eastAsia="zh-CN"/>
              </w:rPr>
              <w:t>。</w:t>
            </w:r>
          </w:p>
        </w:tc>
      </w:tr>
      <w:tr w14:paraId="1C82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278644AC">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府西小学</w:t>
            </w:r>
          </w:p>
        </w:tc>
        <w:tc>
          <w:tcPr>
            <w:tcW w:w="3881" w:type="dxa"/>
            <w:noWrap w:val="0"/>
            <w:vAlign w:val="center"/>
          </w:tcPr>
          <w:p w14:paraId="2218F0CB">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旧教学楼暖气维修改造工程</w:t>
            </w:r>
          </w:p>
        </w:tc>
        <w:tc>
          <w:tcPr>
            <w:tcW w:w="8054" w:type="dxa"/>
            <w:noWrap w:val="0"/>
            <w:vAlign w:val="center"/>
          </w:tcPr>
          <w:p w14:paraId="4425560D">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旧教学楼暖气改造1830㎡</w:t>
            </w:r>
            <w:r>
              <w:rPr>
                <w:rFonts w:hint="eastAsia" w:ascii="宋体" w:hAnsi="宋体" w:eastAsia="宋体" w:cs="宋体"/>
                <w:color w:val="000000"/>
                <w:sz w:val="21"/>
                <w:szCs w:val="21"/>
                <w:lang w:eastAsia="zh-CN"/>
              </w:rPr>
              <w:t>。</w:t>
            </w:r>
          </w:p>
        </w:tc>
      </w:tr>
      <w:tr w14:paraId="1276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944" w:type="dxa"/>
            <w:noWrap w:val="0"/>
            <w:vAlign w:val="center"/>
          </w:tcPr>
          <w:p w14:paraId="34C33EEC">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卿头初中</w:t>
            </w:r>
          </w:p>
        </w:tc>
        <w:tc>
          <w:tcPr>
            <w:tcW w:w="3881" w:type="dxa"/>
            <w:shd w:val="clear" w:color="auto" w:fill="auto"/>
            <w:noWrap w:val="0"/>
            <w:vAlign w:val="center"/>
          </w:tcPr>
          <w:p w14:paraId="58F5790D">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维修改造提升工程</w:t>
            </w:r>
          </w:p>
        </w:tc>
        <w:tc>
          <w:tcPr>
            <w:tcW w:w="8054" w:type="dxa"/>
            <w:noWrap w:val="0"/>
            <w:vAlign w:val="center"/>
          </w:tcPr>
          <w:p w14:paraId="350B4D9E">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室外绿化、硬化、教学楼、宿舍楼、厕所粉刷、防水、浴室改造等</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3500㎡</w:t>
            </w:r>
            <w:r>
              <w:rPr>
                <w:rFonts w:hint="eastAsia" w:ascii="宋体" w:hAnsi="宋体" w:eastAsia="宋体" w:cs="宋体"/>
                <w:color w:val="000000"/>
                <w:sz w:val="21"/>
                <w:szCs w:val="21"/>
                <w:lang w:eastAsia="zh-CN"/>
              </w:rPr>
              <w:t>。</w:t>
            </w:r>
          </w:p>
        </w:tc>
      </w:tr>
      <w:tr w14:paraId="0E5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944" w:type="dxa"/>
            <w:noWrap w:val="0"/>
            <w:vAlign w:val="center"/>
          </w:tcPr>
          <w:p w14:paraId="7B790D8E">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城西初中</w:t>
            </w:r>
          </w:p>
        </w:tc>
        <w:tc>
          <w:tcPr>
            <w:tcW w:w="3881" w:type="dxa"/>
            <w:shd w:val="clear" w:color="auto" w:fill="auto"/>
            <w:noWrap w:val="0"/>
            <w:vAlign w:val="center"/>
          </w:tcPr>
          <w:p w14:paraId="356F000D">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浴室改造</w:t>
            </w:r>
          </w:p>
        </w:tc>
        <w:tc>
          <w:tcPr>
            <w:tcW w:w="8054" w:type="dxa"/>
            <w:noWrap w:val="0"/>
            <w:vAlign w:val="center"/>
          </w:tcPr>
          <w:p w14:paraId="480C0F0B">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城西中学浴室改造85.95㎡、物化生实验室6个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计算机室建设2个</w:t>
            </w:r>
            <w:r>
              <w:rPr>
                <w:rFonts w:hint="eastAsia" w:ascii="宋体" w:hAnsi="宋体" w:eastAsia="宋体" w:cs="宋体"/>
                <w:color w:val="000000"/>
                <w:sz w:val="21"/>
                <w:szCs w:val="21"/>
                <w:lang w:eastAsia="zh-CN"/>
              </w:rPr>
              <w:t>。</w:t>
            </w:r>
          </w:p>
        </w:tc>
      </w:tr>
      <w:tr w14:paraId="368D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944" w:type="dxa"/>
            <w:noWrap w:val="0"/>
            <w:vAlign w:val="center"/>
          </w:tcPr>
          <w:p w14:paraId="31CAE9D3">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张营村小学</w:t>
            </w:r>
          </w:p>
        </w:tc>
        <w:tc>
          <w:tcPr>
            <w:tcW w:w="3881" w:type="dxa"/>
            <w:shd w:val="solid" w:color="FFFFFF" w:fill="auto"/>
            <w:noWrap w:val="0"/>
            <w:vAlign w:val="center"/>
          </w:tcPr>
          <w:p w14:paraId="2AACD1D9">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教学楼门窗改造、宿舍屋面防水维修工程</w:t>
            </w:r>
          </w:p>
        </w:tc>
        <w:tc>
          <w:tcPr>
            <w:tcW w:w="8054" w:type="dxa"/>
            <w:noWrap w:val="0"/>
            <w:vAlign w:val="center"/>
          </w:tcPr>
          <w:p w14:paraId="706091B4">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改造46个门，109个窗，学生宿舍屋顶防水370㎡</w:t>
            </w:r>
            <w:r>
              <w:rPr>
                <w:rFonts w:hint="eastAsia" w:ascii="宋体" w:hAnsi="宋体" w:eastAsia="宋体" w:cs="宋体"/>
                <w:color w:val="000000"/>
                <w:sz w:val="21"/>
                <w:szCs w:val="21"/>
                <w:lang w:eastAsia="zh-CN"/>
              </w:rPr>
              <w:t>。</w:t>
            </w:r>
          </w:p>
        </w:tc>
      </w:tr>
      <w:tr w14:paraId="709A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944" w:type="dxa"/>
            <w:noWrap w:val="0"/>
            <w:vAlign w:val="center"/>
          </w:tcPr>
          <w:p w14:paraId="3D5597CB">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电机中学</w:t>
            </w:r>
          </w:p>
        </w:tc>
        <w:tc>
          <w:tcPr>
            <w:tcW w:w="3881" w:type="dxa"/>
            <w:shd w:val="clear" w:color="auto" w:fill="auto"/>
            <w:noWrap w:val="0"/>
            <w:vAlign w:val="center"/>
          </w:tcPr>
          <w:p w14:paraId="55D47FBD">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实验楼楼顶防水维修、浴室改造项目</w:t>
            </w:r>
          </w:p>
        </w:tc>
        <w:tc>
          <w:tcPr>
            <w:tcW w:w="8054" w:type="dxa"/>
            <w:noWrap w:val="0"/>
            <w:vAlign w:val="center"/>
          </w:tcPr>
          <w:p w14:paraId="79B00772">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实验楼楼顶防水599㎡，宿舍楼浴室改造36㎡</w:t>
            </w:r>
            <w:r>
              <w:rPr>
                <w:rFonts w:hint="eastAsia" w:ascii="宋体" w:hAnsi="宋体" w:eastAsia="宋体" w:cs="宋体"/>
                <w:color w:val="000000"/>
                <w:sz w:val="21"/>
                <w:szCs w:val="21"/>
                <w:lang w:eastAsia="zh-CN"/>
              </w:rPr>
              <w:t>。</w:t>
            </w:r>
          </w:p>
        </w:tc>
      </w:tr>
      <w:tr w14:paraId="6FD6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944" w:type="dxa"/>
            <w:noWrap w:val="0"/>
            <w:vAlign w:val="center"/>
          </w:tcPr>
          <w:p w14:paraId="66BE195E">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中山街学校</w:t>
            </w:r>
          </w:p>
        </w:tc>
        <w:tc>
          <w:tcPr>
            <w:tcW w:w="3881" w:type="dxa"/>
            <w:shd w:val="clear" w:color="auto" w:fill="auto"/>
            <w:noWrap w:val="0"/>
            <w:vAlign w:val="center"/>
          </w:tcPr>
          <w:p w14:paraId="5AD4DC22">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维修改造、宿舍楼屋面防水、浴室改造工程</w:t>
            </w:r>
          </w:p>
        </w:tc>
        <w:tc>
          <w:tcPr>
            <w:tcW w:w="8054" w:type="dxa"/>
            <w:noWrap w:val="0"/>
            <w:vAlign w:val="center"/>
          </w:tcPr>
          <w:p w14:paraId="3A678F0C">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维修改造、宿舍楼屋面防水974㎡、浴室改造80㎡</w:t>
            </w:r>
            <w:r>
              <w:rPr>
                <w:rFonts w:hint="eastAsia" w:ascii="宋体" w:hAnsi="宋体" w:eastAsia="宋体" w:cs="宋体"/>
                <w:color w:val="000000"/>
                <w:sz w:val="21"/>
                <w:szCs w:val="21"/>
                <w:lang w:eastAsia="zh-CN"/>
              </w:rPr>
              <w:t>。</w:t>
            </w:r>
          </w:p>
        </w:tc>
      </w:tr>
      <w:tr w14:paraId="09D5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944" w:type="dxa"/>
            <w:noWrap w:val="0"/>
            <w:vAlign w:val="center"/>
          </w:tcPr>
          <w:p w14:paraId="22720479">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逸夫中学</w:t>
            </w:r>
          </w:p>
        </w:tc>
        <w:tc>
          <w:tcPr>
            <w:tcW w:w="3881" w:type="dxa"/>
            <w:shd w:val="clear" w:color="auto" w:fill="auto"/>
            <w:noWrap w:val="0"/>
            <w:vAlign w:val="center"/>
          </w:tcPr>
          <w:p w14:paraId="1517CB5C">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男生公寓、女生公寓浴室改造、围墙维修加固工程</w:t>
            </w:r>
          </w:p>
        </w:tc>
        <w:tc>
          <w:tcPr>
            <w:tcW w:w="8054" w:type="dxa"/>
            <w:noWrap w:val="0"/>
            <w:vAlign w:val="center"/>
          </w:tcPr>
          <w:p w14:paraId="596B5FD3">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浴室改造95㎡，围墙维修加固829m、物化生实验室6个、计算机室2个</w:t>
            </w:r>
            <w:r>
              <w:rPr>
                <w:rFonts w:hint="eastAsia" w:ascii="宋体" w:hAnsi="宋体" w:eastAsia="宋体" w:cs="宋体"/>
                <w:color w:val="000000"/>
                <w:sz w:val="21"/>
                <w:szCs w:val="21"/>
                <w:lang w:eastAsia="zh-CN"/>
              </w:rPr>
              <w:t>。</w:t>
            </w:r>
          </w:p>
        </w:tc>
      </w:tr>
      <w:tr w14:paraId="5F45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1944" w:type="dxa"/>
            <w:noWrap w:val="0"/>
            <w:vAlign w:val="center"/>
          </w:tcPr>
          <w:p w14:paraId="7F185EA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城北初中</w:t>
            </w:r>
          </w:p>
        </w:tc>
        <w:tc>
          <w:tcPr>
            <w:tcW w:w="3881" w:type="dxa"/>
            <w:shd w:val="clear" w:color="auto" w:fill="auto"/>
            <w:noWrap w:val="0"/>
            <w:vAlign w:val="center"/>
          </w:tcPr>
          <w:p w14:paraId="7F3CF394">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浴室改造、室外雨污排水改造项目</w:t>
            </w:r>
          </w:p>
        </w:tc>
        <w:tc>
          <w:tcPr>
            <w:tcW w:w="8054" w:type="dxa"/>
            <w:noWrap w:val="0"/>
            <w:vAlign w:val="center"/>
          </w:tcPr>
          <w:p w14:paraId="3366BFA5">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一座化粪池、一座水池、23座检查井、修复路面等、浴室改造97㎡、物化生实验室6个、计算机室2个</w:t>
            </w:r>
            <w:r>
              <w:rPr>
                <w:rFonts w:hint="eastAsia" w:ascii="宋体" w:hAnsi="宋体" w:eastAsia="宋体" w:cs="宋体"/>
                <w:color w:val="000000"/>
                <w:sz w:val="21"/>
                <w:szCs w:val="21"/>
                <w:lang w:eastAsia="zh-CN"/>
              </w:rPr>
              <w:t>。</w:t>
            </w:r>
          </w:p>
        </w:tc>
      </w:tr>
      <w:tr w14:paraId="40A7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944" w:type="dxa"/>
            <w:noWrap w:val="0"/>
            <w:vAlign w:val="center"/>
          </w:tcPr>
          <w:p w14:paraId="4DF0434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虞乡初中</w:t>
            </w:r>
          </w:p>
        </w:tc>
        <w:tc>
          <w:tcPr>
            <w:tcW w:w="3881" w:type="dxa"/>
            <w:shd w:val="clear" w:color="auto" w:fill="auto"/>
            <w:noWrap w:val="0"/>
            <w:vAlign w:val="center"/>
          </w:tcPr>
          <w:p w14:paraId="6D24CB1E">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维修改造工程</w:t>
            </w:r>
          </w:p>
        </w:tc>
        <w:tc>
          <w:tcPr>
            <w:tcW w:w="8054" w:type="dxa"/>
            <w:noWrap w:val="0"/>
            <w:vAlign w:val="center"/>
          </w:tcPr>
          <w:p w14:paraId="127ACF0F">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厕所改造，男女生宿舍内外墙粉刷，浴室改造，教学楼内外墙粉刷，大门楼顶防水，大门外墙改造，餐厅内外墙粉刷</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4240㎡</w:t>
            </w:r>
            <w:r>
              <w:rPr>
                <w:rFonts w:hint="eastAsia" w:ascii="宋体" w:hAnsi="宋体" w:eastAsia="宋体" w:cs="宋体"/>
                <w:color w:val="000000"/>
                <w:sz w:val="21"/>
                <w:szCs w:val="21"/>
                <w:lang w:eastAsia="zh-CN"/>
              </w:rPr>
              <w:t>。</w:t>
            </w:r>
          </w:p>
        </w:tc>
      </w:tr>
      <w:tr w14:paraId="13B2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944" w:type="dxa"/>
            <w:noWrap w:val="0"/>
            <w:vAlign w:val="center"/>
          </w:tcPr>
          <w:p w14:paraId="6ADFA744">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银杏小学</w:t>
            </w:r>
          </w:p>
        </w:tc>
        <w:tc>
          <w:tcPr>
            <w:tcW w:w="3881" w:type="dxa"/>
            <w:shd w:val="clear" w:color="auto" w:fill="auto"/>
            <w:noWrap w:val="0"/>
            <w:vAlign w:val="center"/>
          </w:tcPr>
          <w:p w14:paraId="1302C223">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屋顶防水维修改造工程、男女公寓楼五、六层新做暖气及附属工程</w:t>
            </w:r>
          </w:p>
        </w:tc>
        <w:tc>
          <w:tcPr>
            <w:tcW w:w="8054" w:type="dxa"/>
            <w:noWrap w:val="0"/>
            <w:vAlign w:val="center"/>
          </w:tcPr>
          <w:p w14:paraId="5D4F99EF">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办公楼屋顶防水及男、女公寓楼五、六层新做管道、部分门窗等设施安装维修</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3646㎡</w:t>
            </w:r>
            <w:r>
              <w:rPr>
                <w:rFonts w:hint="eastAsia" w:ascii="宋体" w:hAnsi="宋体" w:eastAsia="宋体" w:cs="宋体"/>
                <w:color w:val="000000"/>
                <w:sz w:val="21"/>
                <w:szCs w:val="21"/>
                <w:lang w:eastAsia="zh-CN"/>
              </w:rPr>
              <w:t>。</w:t>
            </w:r>
          </w:p>
        </w:tc>
      </w:tr>
      <w:tr w14:paraId="733E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1944" w:type="dxa"/>
            <w:noWrap w:val="0"/>
            <w:vAlign w:val="center"/>
          </w:tcPr>
          <w:p w14:paraId="48101808">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韩阳初中</w:t>
            </w:r>
          </w:p>
        </w:tc>
        <w:tc>
          <w:tcPr>
            <w:tcW w:w="3881" w:type="dxa"/>
            <w:shd w:val="clear" w:color="auto" w:fill="auto"/>
            <w:noWrap w:val="0"/>
            <w:vAlign w:val="center"/>
          </w:tcPr>
          <w:p w14:paraId="20F8CE4C">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室外改造工程、教学楼电气改造工程</w:t>
            </w:r>
          </w:p>
        </w:tc>
        <w:tc>
          <w:tcPr>
            <w:tcW w:w="8054" w:type="dxa"/>
            <w:noWrap w:val="0"/>
            <w:vAlign w:val="center"/>
          </w:tcPr>
          <w:p w14:paraId="117E5A27">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厕所给水及排水管道改造，浴室改造，教学楼电气改造，教学楼男女宿舍楼防水改造，校门口硬化及门卫室外墙改造</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3356㎡</w:t>
            </w:r>
            <w:r>
              <w:rPr>
                <w:rFonts w:hint="eastAsia" w:ascii="宋体" w:hAnsi="宋体" w:eastAsia="宋体" w:cs="宋体"/>
                <w:color w:val="000000"/>
                <w:sz w:val="21"/>
                <w:szCs w:val="21"/>
                <w:lang w:eastAsia="zh-CN"/>
              </w:rPr>
              <w:t>。</w:t>
            </w:r>
          </w:p>
        </w:tc>
      </w:tr>
      <w:tr w14:paraId="6785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44" w:type="dxa"/>
            <w:noWrap w:val="0"/>
            <w:vAlign w:val="center"/>
          </w:tcPr>
          <w:p w14:paraId="4DE14153">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电机小学</w:t>
            </w:r>
          </w:p>
        </w:tc>
        <w:tc>
          <w:tcPr>
            <w:tcW w:w="3881" w:type="dxa"/>
            <w:shd w:val="clear" w:color="auto" w:fill="auto"/>
            <w:noWrap w:val="0"/>
            <w:vAlign w:val="center"/>
          </w:tcPr>
          <w:p w14:paraId="38C55944">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新建食堂工程</w:t>
            </w:r>
          </w:p>
        </w:tc>
        <w:tc>
          <w:tcPr>
            <w:tcW w:w="8054" w:type="dxa"/>
            <w:noWrap w:val="0"/>
            <w:vAlign w:val="center"/>
          </w:tcPr>
          <w:p w14:paraId="486AC45A">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新建食堂</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座</w:t>
            </w:r>
            <w:r>
              <w:rPr>
                <w:rFonts w:hint="eastAsia" w:ascii="宋体" w:hAnsi="宋体" w:eastAsia="宋体" w:cs="宋体"/>
                <w:color w:val="000000"/>
                <w:sz w:val="21"/>
                <w:szCs w:val="21"/>
                <w:lang w:eastAsia="zh-CN"/>
              </w:rPr>
              <w:t>。</w:t>
            </w:r>
          </w:p>
        </w:tc>
      </w:tr>
      <w:tr w14:paraId="3539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44" w:type="dxa"/>
            <w:noWrap w:val="0"/>
            <w:vAlign w:val="center"/>
          </w:tcPr>
          <w:p w14:paraId="3B15CFA2">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开张中心小学</w:t>
            </w:r>
          </w:p>
        </w:tc>
        <w:tc>
          <w:tcPr>
            <w:tcW w:w="3881" w:type="dxa"/>
            <w:shd w:val="clear" w:color="auto" w:fill="auto"/>
            <w:noWrap w:val="0"/>
            <w:vAlign w:val="center"/>
          </w:tcPr>
          <w:p w14:paraId="5F88608B">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餐厅及教学楼维修改造工程</w:t>
            </w:r>
          </w:p>
        </w:tc>
        <w:tc>
          <w:tcPr>
            <w:tcW w:w="8054" w:type="dxa"/>
            <w:noWrap w:val="0"/>
            <w:vAlign w:val="center"/>
          </w:tcPr>
          <w:p w14:paraId="1B26AA9B">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餐厅维修、办公教学楼维修</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1800㎡</w:t>
            </w:r>
            <w:r>
              <w:rPr>
                <w:rFonts w:hint="eastAsia" w:ascii="宋体" w:hAnsi="宋体" w:eastAsia="宋体" w:cs="宋体"/>
                <w:color w:val="000000"/>
                <w:sz w:val="21"/>
                <w:szCs w:val="21"/>
                <w:lang w:eastAsia="zh-CN"/>
              </w:rPr>
              <w:t>。</w:t>
            </w:r>
          </w:p>
        </w:tc>
      </w:tr>
      <w:tr w14:paraId="5578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095F30EA">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董村小学</w:t>
            </w:r>
          </w:p>
        </w:tc>
        <w:tc>
          <w:tcPr>
            <w:tcW w:w="3881" w:type="dxa"/>
            <w:shd w:val="clear" w:color="auto" w:fill="auto"/>
            <w:noWrap w:val="0"/>
            <w:vAlign w:val="center"/>
          </w:tcPr>
          <w:p w14:paraId="1A62730D">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水路改造工程</w:t>
            </w:r>
          </w:p>
        </w:tc>
        <w:tc>
          <w:tcPr>
            <w:tcW w:w="8054" w:type="dxa"/>
            <w:noWrap w:val="0"/>
            <w:vAlign w:val="center"/>
          </w:tcPr>
          <w:p w14:paraId="4E91341B">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水路改造400㎡</w:t>
            </w:r>
            <w:r>
              <w:rPr>
                <w:rFonts w:hint="eastAsia" w:ascii="宋体" w:hAnsi="宋体" w:eastAsia="宋体" w:cs="宋体"/>
                <w:color w:val="000000"/>
                <w:sz w:val="21"/>
                <w:szCs w:val="21"/>
                <w:lang w:eastAsia="zh-CN"/>
              </w:rPr>
              <w:t>。</w:t>
            </w:r>
          </w:p>
        </w:tc>
      </w:tr>
      <w:tr w14:paraId="42A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44" w:type="dxa"/>
            <w:noWrap w:val="0"/>
            <w:vAlign w:val="center"/>
          </w:tcPr>
          <w:p w14:paraId="097195F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赵柏小学</w:t>
            </w:r>
          </w:p>
        </w:tc>
        <w:tc>
          <w:tcPr>
            <w:tcW w:w="3881" w:type="dxa"/>
            <w:shd w:val="clear" w:color="auto" w:fill="auto"/>
            <w:noWrap w:val="0"/>
            <w:vAlign w:val="center"/>
          </w:tcPr>
          <w:p w14:paraId="1F9F3438">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新建围墙及透视墙工程</w:t>
            </w:r>
          </w:p>
        </w:tc>
        <w:tc>
          <w:tcPr>
            <w:tcW w:w="8054" w:type="dxa"/>
            <w:noWrap w:val="0"/>
            <w:vAlign w:val="center"/>
          </w:tcPr>
          <w:p w14:paraId="4CD68409">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新建围墙及透视墙136.99m</w:t>
            </w:r>
            <w:r>
              <w:rPr>
                <w:rFonts w:hint="eastAsia" w:ascii="宋体" w:hAnsi="宋体" w:eastAsia="宋体" w:cs="宋体"/>
                <w:color w:val="000000"/>
                <w:sz w:val="21"/>
                <w:szCs w:val="21"/>
                <w:lang w:eastAsia="zh-CN"/>
              </w:rPr>
              <w:t>。</w:t>
            </w:r>
          </w:p>
        </w:tc>
      </w:tr>
    </w:tbl>
    <w:p w14:paraId="77EFAD70">
      <w:pPr>
        <w:rPr>
          <w:rFonts w:ascii="仿宋" w:hAnsi="仿宋" w:cs="仿宋"/>
          <w:b/>
          <w:bCs/>
          <w:sz w:val="28"/>
          <w:szCs w:val="28"/>
        </w:rPr>
        <w:sectPr>
          <w:pgSz w:w="16838" w:h="11906" w:orient="landscape"/>
          <w:pgMar w:top="2041" w:right="1417" w:bottom="1417" w:left="1531" w:header="851" w:footer="992" w:gutter="0"/>
          <w:cols w:space="720" w:num="1"/>
          <w:docGrid w:type="lines" w:linePitch="312" w:charSpace="0"/>
        </w:sectPr>
      </w:pPr>
    </w:p>
    <w:p w14:paraId="285CD8ED">
      <w:pPr>
        <w:ind w:firstLine="0" w:firstLineChars="0"/>
        <w:outlineLvl w:val="0"/>
        <w:rPr>
          <w:rFonts w:hint="eastAsia" w:ascii="仿宋_GB2312" w:hAnsi="仿宋_GB2312" w:eastAsia="黑体" w:cs="仿宋_GB2312"/>
          <w:b/>
          <w:bCs/>
          <w:szCs w:val="32"/>
          <w:lang w:val="en-US" w:eastAsia="zh-CN"/>
        </w:rPr>
      </w:pPr>
      <w:bookmarkStart w:id="169" w:name="_Toc25285"/>
      <w:bookmarkStart w:id="170" w:name="_Toc8038"/>
      <w:r>
        <w:rPr>
          <w:rFonts w:hint="eastAsia" w:ascii="黑体" w:hAnsi="黑体" w:eastAsia="黑体" w:cs="黑体"/>
          <w:b/>
          <w:bCs/>
          <w:kern w:val="44"/>
          <w:szCs w:val="32"/>
        </w:rPr>
        <w:t>附件</w:t>
      </w:r>
      <w:bookmarkEnd w:id="169"/>
      <w:r>
        <w:rPr>
          <w:rFonts w:hint="eastAsia" w:ascii="黑体" w:hAnsi="黑体" w:eastAsia="黑体" w:cs="黑体"/>
          <w:b/>
          <w:bCs/>
          <w:kern w:val="44"/>
          <w:szCs w:val="32"/>
          <w:lang w:val="en-US" w:eastAsia="zh-CN"/>
        </w:rPr>
        <w:t>3</w:t>
      </w:r>
    </w:p>
    <w:p w14:paraId="24D329BC">
      <w:pPr>
        <w:ind w:left="0" w:leftChars="0" w:firstLine="0" w:firstLineChars="0"/>
        <w:jc w:val="center"/>
        <w:rPr>
          <w:rFonts w:ascii="仿宋" w:hAnsi="仿宋" w:eastAsia="仿宋_GB2312" w:cs="仿宋"/>
          <w:sz w:val="28"/>
          <w:szCs w:val="28"/>
        </w:rPr>
      </w:pPr>
      <w:r>
        <w:rPr>
          <w:rFonts w:hint="eastAsia" w:ascii="仿宋_GB2312" w:hAnsi="仿宋_GB2312" w:eastAsia="仿宋_GB2312" w:cs="仿宋_GB2312"/>
          <w:b/>
          <w:bCs/>
          <w:szCs w:val="32"/>
          <w:lang w:val="zh-CN"/>
        </w:rPr>
        <w:t>访谈</w:t>
      </w:r>
      <w:r>
        <w:rPr>
          <w:rFonts w:hint="eastAsia" w:ascii="仿宋_GB2312" w:hAnsi="仿宋_GB2312" w:eastAsia="仿宋_GB2312" w:cs="仿宋_GB2312"/>
          <w:b/>
          <w:bCs/>
          <w:szCs w:val="32"/>
        </w:rPr>
        <w:t>报告</w:t>
      </w:r>
    </w:p>
    <w:p w14:paraId="47F18F50">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尊敬的领导：</w:t>
      </w:r>
    </w:p>
    <w:p w14:paraId="7E8532CF">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您好！我们受</w:t>
      </w:r>
      <w:r>
        <w:rPr>
          <w:rFonts w:hint="eastAsia" w:ascii="仿宋_GB2312" w:hAnsi="仿宋_GB2312" w:eastAsia="仿宋_GB2312" w:cs="仿宋_GB2312"/>
          <w:sz w:val="28"/>
          <w:szCs w:val="28"/>
          <w:lang w:eastAsia="zh-CN"/>
        </w:rPr>
        <w:t>永济市财政局</w:t>
      </w:r>
      <w:r>
        <w:rPr>
          <w:rFonts w:hint="eastAsia" w:ascii="仿宋_GB2312" w:hAnsi="仿宋_GB2312" w:eastAsia="仿宋_GB2312" w:cs="仿宋_GB2312"/>
          <w:sz w:val="28"/>
          <w:szCs w:val="28"/>
        </w:rPr>
        <w:t>委托，针对</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开展绩效评价。本项目</w:t>
      </w:r>
      <w:r>
        <w:rPr>
          <w:rFonts w:hint="eastAsia" w:ascii="仿宋_GB2312" w:hAnsi="仿宋_GB2312" w:eastAsia="仿宋_GB2312" w:cs="仿宋_GB2312"/>
          <w:sz w:val="28"/>
          <w:szCs w:val="28"/>
          <w:lang w:val="en-US" w:eastAsia="zh-CN"/>
        </w:rPr>
        <w:t>共计使用</w:t>
      </w:r>
      <w:r>
        <w:rPr>
          <w:rFonts w:hint="eastAsia" w:ascii="仿宋_GB2312" w:hAnsi="仿宋_GB2312" w:eastAsia="仿宋_GB2312" w:cs="仿宋_GB2312"/>
          <w:sz w:val="28"/>
          <w:szCs w:val="28"/>
        </w:rPr>
        <w:t>财政资金</w:t>
      </w:r>
      <w:r>
        <w:rPr>
          <w:rFonts w:hint="eastAsia" w:ascii="仿宋_GB2312" w:hAnsi="仿宋_GB2312" w:eastAsia="仿宋_GB2312" w:cs="仿宋_GB2312"/>
          <w:sz w:val="28"/>
          <w:szCs w:val="28"/>
          <w:lang w:eastAsia="zh-CN"/>
        </w:rPr>
        <w:t>4676.730397万</w:t>
      </w:r>
      <w:r>
        <w:rPr>
          <w:rFonts w:hint="eastAsia" w:ascii="仿宋_GB2312" w:hAnsi="仿宋_GB2312" w:eastAsia="仿宋_GB2312" w:cs="仿宋_GB2312"/>
          <w:sz w:val="28"/>
          <w:szCs w:val="28"/>
        </w:rPr>
        <w:t>元，为客观测定专项资金的分配、使用情况，我们对本项目进行详细访谈。</w:t>
      </w:r>
    </w:p>
    <w:p w14:paraId="02C9070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访谈对象：</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负责人</w:t>
      </w:r>
    </w:p>
    <w:p w14:paraId="44A743AC">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访谈内容：</w:t>
      </w:r>
    </w:p>
    <w:p w14:paraId="3C5DE8E6">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1.请您简要阐述一下</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立项背景及目的。</w:t>
      </w:r>
    </w:p>
    <w:p w14:paraId="6DDE2B68">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乡义务教育补助资金主要是对城乡义务教育学生（含民办学校学生）免除学杂费、免费提供教科书、对家庭经济困难学生补助生活费；对城乡义务教育学校（含民办学校）按照不低于生均公用经费基准定额的标准补助公用经费，并适当提高寄宿制学校、规模较小学校、北方取暖地区学校、特殊教育学校和随班就读残疾学生的公用经费补助水平；巩固完善农村义务教育学校校舍安全保障长效机制，支持公办学校维修改造、抗震加固、改扩建校舍及其附属设施等。</w:t>
      </w:r>
    </w:p>
    <w:p w14:paraId="63FCDC1D">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通过项目实施，有利于建立义务教育投入稳定增长的长效机制，将有力地保障义务教育经费投入稳定地、可持续地增长，促进义务教育均衡、健康地发展</w:t>
      </w:r>
      <w:r>
        <w:rPr>
          <w:rFonts w:hint="eastAsia" w:ascii="仿宋_GB2312" w:hAnsi="仿宋_GB2312" w:eastAsia="仿宋_GB2312" w:cs="仿宋_GB2312"/>
          <w:sz w:val="28"/>
          <w:szCs w:val="28"/>
          <w:lang w:val="en-US" w:eastAsia="zh-CN"/>
        </w:rPr>
        <w:t>。</w:t>
      </w:r>
    </w:p>
    <w:p w14:paraId="438BCA6B">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2.请您简要阐述一下项目实施过程中，</w:t>
      </w:r>
      <w:r>
        <w:rPr>
          <w:rFonts w:hint="eastAsia" w:ascii="仿宋_GB2312" w:hAnsi="仿宋_GB2312" w:eastAsia="仿宋_GB2312" w:cs="仿宋_GB2312"/>
          <w:sz w:val="28"/>
          <w:szCs w:val="28"/>
          <w:lang w:val="en-US" w:eastAsia="zh-CN"/>
        </w:rPr>
        <w:t>永济市教育</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在本项目中承担的责任？</w:t>
      </w:r>
    </w:p>
    <w:p w14:paraId="18C62974">
      <w:pPr>
        <w:ind w:firstLine="560"/>
        <w:jc w:val="both"/>
        <w:rPr>
          <w:rFonts w:ascii="仿宋_GB2312" w:hAnsi="仿宋_GB2312" w:eastAsia="仿宋_GB2312" w:cs="仿宋_GB2312"/>
          <w:sz w:val="28"/>
          <w:szCs w:val="28"/>
        </w:rPr>
      </w:pPr>
      <w:r>
        <w:rPr>
          <w:rFonts w:ascii="仿宋_GB2312" w:hAnsi="仿宋_GB2312" w:eastAsia="仿宋_GB2312" w:cs="仿宋_GB2312"/>
          <w:sz w:val="28"/>
          <w:szCs w:val="28"/>
        </w:rPr>
        <w:t>负责牵头抓总，统筹推动</w:t>
      </w:r>
      <w:r>
        <w:rPr>
          <w:rFonts w:hint="eastAsia" w:ascii="仿宋_GB2312" w:hAnsi="仿宋_GB2312" w:eastAsia="仿宋_GB2312" w:cs="仿宋_GB2312"/>
          <w:sz w:val="28"/>
          <w:szCs w:val="28"/>
          <w:lang w:eastAsia="zh-CN"/>
        </w:rPr>
        <w:t>永济市2023年城乡义务教育补助资金项目</w:t>
      </w:r>
      <w:r>
        <w:rPr>
          <w:rFonts w:ascii="仿宋_GB2312" w:hAnsi="仿宋_GB2312" w:eastAsia="仿宋_GB2312" w:cs="仿宋_GB2312"/>
          <w:sz w:val="28"/>
          <w:szCs w:val="28"/>
        </w:rPr>
        <w:t>的实施，监督落实项目实施情况，对</w:t>
      </w:r>
      <w:r>
        <w:rPr>
          <w:rFonts w:hint="eastAsia" w:ascii="仿宋_GB2312" w:hAnsi="仿宋_GB2312" w:eastAsia="仿宋_GB2312" w:cs="仿宋_GB2312"/>
          <w:sz w:val="28"/>
          <w:szCs w:val="28"/>
        </w:rPr>
        <w:t>项目开展验收工作</w:t>
      </w:r>
      <w:r>
        <w:rPr>
          <w:rFonts w:ascii="仿宋_GB2312" w:hAnsi="仿宋_GB2312" w:eastAsia="仿宋_GB2312" w:cs="仿宋_GB2312"/>
          <w:sz w:val="28"/>
          <w:szCs w:val="28"/>
        </w:rPr>
        <w:t>等</w:t>
      </w:r>
      <w:r>
        <w:rPr>
          <w:rFonts w:hint="eastAsia" w:ascii="仿宋_GB2312" w:hAnsi="仿宋_GB2312" w:eastAsia="仿宋_GB2312" w:cs="仿宋_GB2312"/>
          <w:sz w:val="28"/>
          <w:szCs w:val="28"/>
        </w:rPr>
        <w:t>。</w:t>
      </w:r>
    </w:p>
    <w:p w14:paraId="0D34A800">
      <w:pPr>
        <w:ind w:firstLine="560"/>
        <w:jc w:val="both"/>
        <w:rPr>
          <w:rFonts w:ascii="仿宋_GB2312" w:hAnsi="仿宋_GB2312" w:eastAsia="仿宋_GB2312" w:cs="仿宋_GB2312"/>
          <w:sz w:val="28"/>
          <w:szCs w:val="28"/>
        </w:rPr>
      </w:pPr>
      <w:bookmarkStart w:id="171" w:name="_Toc17978"/>
      <w:r>
        <w:rPr>
          <w:rFonts w:hint="eastAsia" w:ascii="仿宋_GB2312" w:hAnsi="仿宋_GB2312" w:eastAsia="仿宋_GB2312" w:cs="仿宋_GB2312"/>
          <w:sz w:val="28"/>
          <w:szCs w:val="28"/>
        </w:rPr>
        <w:t>3.您认为该项目的实施预期会带来什么样的效益？</w:t>
      </w:r>
      <w:bookmarkEnd w:id="171"/>
    </w:p>
    <w:p w14:paraId="43147D80">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通过项目</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实施，将保障学校教育教学活动和其他日常工作任务等方面的支出，保障学校正常运转，进一步完善和加强学校校舍的基础设施，缓解困难家庭的教育经济负担，促进义务教育均衡、健康地发展。</w:t>
      </w:r>
    </w:p>
    <w:p w14:paraId="153878E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4.请您简要阐述一下该项目在实施过程中有哪些经验做法、存在的问题及需要改进的地方。</w:t>
      </w:r>
    </w:p>
    <w:p w14:paraId="7B495A4B">
      <w:pPr>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无</w:t>
      </w:r>
      <w:r>
        <w:rPr>
          <w:rFonts w:hint="eastAsia" w:ascii="仿宋_GB2312" w:hAnsi="仿宋_GB2312" w:eastAsia="仿宋_GB2312" w:cs="仿宋_GB2312"/>
          <w:sz w:val="28"/>
          <w:szCs w:val="28"/>
        </w:rPr>
        <w:t>。</w:t>
      </w:r>
    </w:p>
    <w:p w14:paraId="3608B065">
      <w:pPr>
        <w:ind w:firstLine="0" w:firstLineChars="0"/>
        <w:rPr>
          <w:rFonts w:ascii="黑体" w:hAnsi="黑体" w:eastAsia="黑体" w:cs="黑体"/>
          <w:b/>
          <w:bCs/>
          <w:kern w:val="44"/>
          <w:szCs w:val="32"/>
        </w:rPr>
      </w:pPr>
      <w:r>
        <w:rPr>
          <w:rFonts w:hint="eastAsia" w:ascii="黑体" w:hAnsi="黑体" w:eastAsia="黑体" w:cs="黑体"/>
          <w:b/>
          <w:bCs/>
          <w:kern w:val="44"/>
          <w:szCs w:val="32"/>
        </w:rPr>
        <w:br w:type="page"/>
      </w:r>
    </w:p>
    <w:p w14:paraId="6AA32E8A">
      <w:pPr>
        <w:spacing w:line="240" w:lineRule="auto"/>
        <w:ind w:firstLine="0" w:firstLineChars="0"/>
        <w:outlineLvl w:val="0"/>
        <w:rPr>
          <w:rFonts w:hint="default" w:ascii="黑体" w:hAnsi="黑体" w:eastAsia="黑体" w:cs="黑体"/>
          <w:b/>
          <w:bCs/>
          <w:kern w:val="44"/>
          <w:szCs w:val="32"/>
          <w:lang w:val="en-US" w:eastAsia="zh-CN"/>
        </w:rPr>
      </w:pPr>
      <w:bookmarkStart w:id="172" w:name="_Toc6959"/>
      <w:r>
        <w:rPr>
          <w:rFonts w:hint="eastAsia" w:ascii="黑体" w:hAnsi="黑体" w:eastAsia="黑体" w:cs="黑体"/>
          <w:b/>
          <w:bCs/>
          <w:kern w:val="44"/>
          <w:szCs w:val="32"/>
        </w:rPr>
        <w:t>附件</w:t>
      </w:r>
      <w:bookmarkEnd w:id="172"/>
      <w:r>
        <w:rPr>
          <w:rFonts w:hint="eastAsia" w:ascii="黑体" w:hAnsi="黑体" w:eastAsia="黑体" w:cs="黑体"/>
          <w:b/>
          <w:bCs/>
          <w:kern w:val="44"/>
          <w:szCs w:val="32"/>
          <w:lang w:val="en-US" w:eastAsia="zh-CN"/>
        </w:rPr>
        <w:t>4-1</w:t>
      </w:r>
    </w:p>
    <w:p w14:paraId="1E1944C2">
      <w:pPr>
        <w:ind w:left="0" w:leftChars="0" w:firstLine="0" w:firstLineChars="0"/>
        <w:jc w:val="center"/>
        <w:rPr>
          <w:rFonts w:hint="default" w:ascii="Times New Roman" w:hAnsi="Times New Roman" w:eastAsia="仿宋_GB2312"/>
          <w:sz w:val="28"/>
          <w:szCs w:val="28"/>
          <w:lang w:val="en-US" w:eastAsia="zh-CN"/>
        </w:rPr>
      </w:pPr>
      <w:r>
        <w:rPr>
          <w:rFonts w:hint="eastAsia" w:ascii="仿宋_GB2312" w:hAnsi="仿宋_GB2312" w:eastAsia="仿宋_GB2312" w:cs="仿宋_GB2312"/>
          <w:b/>
          <w:bCs/>
          <w:szCs w:val="32"/>
          <w:lang w:val="zh-CN"/>
        </w:rPr>
        <w:t>调查问卷</w:t>
      </w:r>
      <w:r>
        <w:rPr>
          <w:rFonts w:hint="eastAsia" w:ascii="仿宋_GB2312" w:hAnsi="仿宋_GB2312" w:eastAsia="仿宋_GB2312" w:cs="仿宋_GB2312"/>
          <w:b/>
          <w:bCs/>
          <w:szCs w:val="32"/>
          <w:lang w:val="en-US" w:eastAsia="zh-CN"/>
        </w:rPr>
        <w:t>-教职工</w:t>
      </w:r>
    </w:p>
    <w:p w14:paraId="5DE41E0C">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尊敬的先生/女士：</w:t>
      </w:r>
    </w:p>
    <w:p w14:paraId="0FA18D15">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您好！受</w:t>
      </w:r>
      <w:r>
        <w:rPr>
          <w:rFonts w:hint="eastAsia" w:ascii="仿宋_GB2312" w:hAnsi="仿宋_GB2312" w:eastAsia="仿宋_GB2312" w:cs="仿宋_GB2312"/>
          <w:sz w:val="28"/>
          <w:szCs w:val="28"/>
          <w:lang w:eastAsia="zh-CN"/>
        </w:rPr>
        <w:t>永济市财政局</w:t>
      </w:r>
      <w:r>
        <w:rPr>
          <w:rFonts w:hint="eastAsia" w:ascii="仿宋_GB2312" w:hAnsi="仿宋_GB2312" w:eastAsia="仿宋_GB2312" w:cs="仿宋_GB2312"/>
          <w:sz w:val="28"/>
          <w:szCs w:val="28"/>
        </w:rPr>
        <w:t>委托，我公司对</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的实施情况开展绩效评价。现需要采访您几个问题，约需5分钟，采用不记名形式，数据仅用于统计分析。感谢您的支持与配合！</w:t>
      </w:r>
    </w:p>
    <w:p w14:paraId="24DD9960">
      <w:pPr>
        <w:ind w:firstLine="560"/>
        <w:rPr>
          <w:rFonts w:ascii="仿宋_GB2312" w:hAnsi="仿宋_GB2312" w:eastAsia="仿宋_GB2312" w:cs="仿宋_GB2312"/>
          <w:kern w:val="28"/>
          <w:sz w:val="28"/>
          <w:szCs w:val="28"/>
        </w:rPr>
      </w:pPr>
    </w:p>
    <w:p w14:paraId="7BF40774">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1.您教授教育/教学阶段？</w:t>
      </w:r>
    </w:p>
    <w:p w14:paraId="2A9DE4C8">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A.小学        B.初中</w:t>
      </w:r>
    </w:p>
    <w:p w14:paraId="4056CCFE">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2.您对学校教学设施、环境是否满意？</w:t>
      </w:r>
    </w:p>
    <w:p w14:paraId="032BE56F">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A.满意        B.基本满意    C.不满意   </w:t>
      </w:r>
    </w:p>
    <w:p w14:paraId="5C9ABA0B">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3.您使用物化生实验室或计算机室的频率如何？（针对物化生或计算机教师）</w:t>
      </w:r>
    </w:p>
    <w:p w14:paraId="2684E6A3">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A.</w:t>
      </w:r>
      <w:r>
        <w:rPr>
          <w:rFonts w:hint="eastAsia" w:ascii="仿宋_GB2312" w:hAnsi="仿宋_GB2312" w:eastAsia="仿宋_GB2312" w:cs="仿宋_GB2312"/>
          <w:sz w:val="28"/>
          <w:szCs w:val="28"/>
        </w:rPr>
        <w:t xml:space="preserve">经常使用    </w:t>
      </w:r>
      <w:r>
        <w:rPr>
          <w:rFonts w:hint="eastAsia" w:ascii="仿宋_GB2312" w:hAnsi="仿宋_GB2312" w:eastAsia="仿宋_GB2312" w:cs="仿宋_GB2312"/>
          <w:sz w:val="28"/>
          <w:szCs w:val="28"/>
          <w:lang w:val="zh-CN"/>
        </w:rPr>
        <w:t>B</w:t>
      </w:r>
      <w:r>
        <w:rPr>
          <w:rFonts w:hint="eastAsia" w:ascii="仿宋_GB2312" w:hAnsi="仿宋_GB2312" w:eastAsia="仿宋_GB2312" w:cs="仿宋_GB2312"/>
          <w:sz w:val="28"/>
          <w:szCs w:val="28"/>
        </w:rPr>
        <w:t xml:space="preserve">.偶尔使用    </w:t>
      </w:r>
      <w:r>
        <w:rPr>
          <w:rFonts w:hint="eastAsia" w:ascii="仿宋_GB2312" w:hAnsi="仿宋_GB2312" w:eastAsia="仿宋_GB2312" w:cs="仿宋_GB2312"/>
          <w:sz w:val="28"/>
          <w:szCs w:val="28"/>
          <w:lang w:val="zh-CN"/>
        </w:rPr>
        <w:t>C</w:t>
      </w:r>
      <w:r>
        <w:rPr>
          <w:rFonts w:hint="eastAsia" w:ascii="仿宋_GB2312" w:hAnsi="仿宋_GB2312" w:eastAsia="仿宋_GB2312" w:cs="仿宋_GB2312"/>
          <w:sz w:val="28"/>
          <w:szCs w:val="28"/>
        </w:rPr>
        <w:t xml:space="preserve">.几乎不使用    </w:t>
      </w:r>
      <w:r>
        <w:rPr>
          <w:rFonts w:hint="eastAsia" w:ascii="仿宋_GB2312" w:hAnsi="仿宋_GB2312" w:eastAsia="仿宋_GB2312" w:cs="仿宋_GB2312"/>
          <w:sz w:val="28"/>
          <w:szCs w:val="28"/>
          <w:lang w:val="zh-CN"/>
        </w:rPr>
        <w:t>D</w:t>
      </w:r>
      <w:r>
        <w:rPr>
          <w:rFonts w:hint="eastAsia" w:ascii="仿宋_GB2312" w:hAnsi="仿宋_GB2312" w:eastAsia="仿宋_GB2312" w:cs="仿宋_GB2312"/>
          <w:sz w:val="28"/>
          <w:szCs w:val="28"/>
        </w:rPr>
        <w:t>.没用过</w:t>
      </w:r>
    </w:p>
    <w:p w14:paraId="0469672A">
      <w:pPr>
        <w:ind w:firstLine="560"/>
        <w:rPr>
          <w:rFonts w:hint="eastAsia" w:ascii="仿宋_GB2312" w:hAnsi="仿宋_GB2312" w:eastAsia="仿宋_GB2312" w:cs="仿宋_GB2312"/>
          <w:kern w:val="28"/>
          <w:sz w:val="28"/>
          <w:szCs w:val="28"/>
        </w:rPr>
      </w:pPr>
      <w:r>
        <w:rPr>
          <w:rFonts w:hint="eastAsia" w:ascii="仿宋_GB2312" w:hAnsi="仿宋_GB2312" w:eastAsia="仿宋_GB2312" w:cs="仿宋_GB2312"/>
          <w:sz w:val="28"/>
          <w:szCs w:val="28"/>
        </w:rPr>
        <w:t>4.您对学校建设有哪些建议</w:t>
      </w:r>
      <w:r>
        <w:rPr>
          <w:rFonts w:hint="eastAsia" w:ascii="仿宋_GB2312" w:hAnsi="仿宋_GB2312" w:eastAsia="仿宋_GB2312" w:cs="仿宋_GB2312"/>
          <w:kern w:val="28"/>
          <w:sz w:val="28"/>
          <w:szCs w:val="28"/>
        </w:rPr>
        <w:t>？</w:t>
      </w:r>
    </w:p>
    <w:p w14:paraId="5085A98C">
      <w:pPr>
        <w:pStyle w:val="7"/>
        <w:rPr>
          <w:rFonts w:hint="eastAsia" w:ascii="仿宋_GB2312" w:hAnsi="仿宋_GB2312" w:eastAsia="仿宋_GB2312" w:cs="仿宋_GB2312"/>
          <w:kern w:val="28"/>
          <w:sz w:val="28"/>
          <w:szCs w:val="28"/>
        </w:rPr>
      </w:pPr>
    </w:p>
    <w:p w14:paraId="708FDEBF">
      <w:pPr>
        <w:rPr>
          <w:rFonts w:hint="eastAsia"/>
        </w:rPr>
      </w:pPr>
    </w:p>
    <w:p w14:paraId="57C74BDD">
      <w:pPr>
        <w:rPr>
          <w:rFonts w:hint="eastAsia" w:ascii="仿宋_GB2312" w:hAnsi="仿宋_GB2312" w:eastAsia="仿宋_GB2312" w:cs="仿宋_GB2312"/>
          <w:kern w:val="28"/>
          <w:sz w:val="28"/>
          <w:szCs w:val="28"/>
        </w:rPr>
      </w:pPr>
    </w:p>
    <w:p w14:paraId="171C8D30">
      <w:pPr>
        <w:rPr>
          <w:rFonts w:hint="eastAsia" w:ascii="仿宋_GB2312" w:hAnsi="仿宋_GB2312" w:eastAsia="仿宋_GB2312" w:cs="仿宋_GB2312"/>
          <w:kern w:val="28"/>
          <w:sz w:val="28"/>
          <w:szCs w:val="28"/>
        </w:rPr>
      </w:pPr>
    </w:p>
    <w:p w14:paraId="1B843ADE">
      <w:pPr>
        <w:rPr>
          <w:rFonts w:hint="eastAsia" w:ascii="仿宋_GB2312" w:hAnsi="仿宋_GB2312" w:eastAsia="仿宋_GB2312" w:cs="仿宋_GB2312"/>
          <w:kern w:val="28"/>
          <w:sz w:val="28"/>
          <w:szCs w:val="28"/>
        </w:rPr>
      </w:pPr>
    </w:p>
    <w:p w14:paraId="1C3FA242">
      <w:pPr>
        <w:rPr>
          <w:rFonts w:hint="eastAsia" w:ascii="仿宋_GB2312" w:hAnsi="仿宋_GB2312" w:eastAsia="仿宋_GB2312" w:cs="仿宋_GB2312"/>
          <w:kern w:val="28"/>
          <w:sz w:val="28"/>
          <w:szCs w:val="28"/>
        </w:rPr>
      </w:pPr>
    </w:p>
    <w:p w14:paraId="5B2ABAED">
      <w:pPr>
        <w:ind w:left="0" w:leftChars="0" w:firstLine="0" w:firstLineChars="0"/>
        <w:outlineLvl w:val="0"/>
        <w:rPr>
          <w:rFonts w:hint="eastAsia" w:ascii="黑体" w:hAnsi="黑体" w:eastAsia="黑体" w:cs="黑体"/>
          <w:kern w:val="44"/>
          <w:sz w:val="32"/>
          <w:szCs w:val="32"/>
        </w:rPr>
      </w:pPr>
      <w:r>
        <w:rPr>
          <w:rFonts w:hint="eastAsia" w:ascii="黑体" w:hAnsi="黑体" w:eastAsia="黑体" w:cs="黑体"/>
          <w:b/>
          <w:bCs/>
          <w:kern w:val="44"/>
          <w:szCs w:val="32"/>
        </w:rPr>
        <w:t>附录</w:t>
      </w:r>
      <w:r>
        <w:rPr>
          <w:rFonts w:hint="eastAsia" w:ascii="黑体" w:hAnsi="黑体" w:eastAsia="黑体" w:cs="黑体"/>
          <w:b/>
          <w:bCs/>
          <w:kern w:val="44"/>
          <w:szCs w:val="32"/>
          <w:lang w:val="en-US" w:eastAsia="zh-CN"/>
        </w:rPr>
        <w:t>4</w:t>
      </w:r>
      <w:r>
        <w:rPr>
          <w:rFonts w:hint="eastAsia" w:ascii="黑体" w:hAnsi="黑体" w:eastAsia="黑体" w:cs="黑体"/>
          <w:b/>
          <w:bCs/>
          <w:kern w:val="44"/>
          <w:szCs w:val="32"/>
        </w:rPr>
        <w:t>-2</w:t>
      </w:r>
    </w:p>
    <w:p w14:paraId="3BF4DB92">
      <w:pPr>
        <w:pStyle w:val="10"/>
        <w:jc w:val="center"/>
        <w:rPr>
          <w:rFonts w:hAnsi="仿宋_GB2312" w:cs="仿宋_GB2312"/>
          <w:b/>
          <w:bCs/>
          <w:sz w:val="32"/>
          <w:szCs w:val="32"/>
        </w:rPr>
      </w:pPr>
      <w:r>
        <w:rPr>
          <w:rFonts w:hint="eastAsia" w:ascii="仿宋_GB2312" w:hAnsi="仿宋_GB2312" w:eastAsia="仿宋_GB2312" w:cs="仿宋_GB2312"/>
          <w:b/>
          <w:bCs/>
          <w:szCs w:val="32"/>
          <w:lang w:val="zh-CN"/>
        </w:rPr>
        <w:t>调查问卷</w:t>
      </w:r>
      <w:r>
        <w:rPr>
          <w:rFonts w:hint="eastAsia" w:ascii="仿宋_GB2312" w:hAnsi="仿宋_GB2312" w:eastAsia="仿宋_GB2312" w:cs="仿宋_GB2312"/>
          <w:b/>
          <w:bCs/>
          <w:kern w:val="2"/>
          <w:sz w:val="32"/>
          <w:szCs w:val="32"/>
          <w:lang w:val="zh-CN" w:eastAsia="zh-CN" w:bidi="ar-SA"/>
        </w:rPr>
        <w:t>-学生</w:t>
      </w:r>
    </w:p>
    <w:p w14:paraId="1EAE72B1">
      <w:pPr>
        <w:spacing w:line="360" w:lineRule="auto"/>
        <w:jc w:val="left"/>
        <w:rPr>
          <w:rFonts w:hint="eastAsia"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尊敬的先生/女士：</w:t>
      </w:r>
    </w:p>
    <w:p w14:paraId="225D329C">
      <w:pPr>
        <w:ind w:firstLine="560" w:firstLineChars="200"/>
        <w:rPr>
          <w:rFonts w:hint="eastAsia"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您好！受永济市财政局委托，我公司对永济市2023年</w:t>
      </w:r>
      <w:r>
        <w:rPr>
          <w:rFonts w:hint="eastAsia" w:ascii="仿宋_GB2312" w:hAnsi="仿宋_GB2312" w:eastAsia="仿宋_GB2312" w:cs="仿宋_GB2312"/>
          <w:sz w:val="28"/>
          <w:szCs w:val="28"/>
        </w:rPr>
        <w:t>城乡义务教育补助资金</w:t>
      </w:r>
      <w:r>
        <w:rPr>
          <w:rFonts w:hint="eastAsia" w:ascii="仿宋_GB2312" w:hAnsi="仿宋_GB2312" w:eastAsia="仿宋_GB2312" w:cs="仿宋_GB2312"/>
          <w:kern w:val="28"/>
          <w:sz w:val="28"/>
          <w:szCs w:val="28"/>
        </w:rPr>
        <w:t>项目的实施情况开展绩效评价。现需要采访您几个问题，约需5分钟，采用不记名形式，数据仅用于统计分析。感谢您的支持与配合！</w:t>
      </w:r>
    </w:p>
    <w:p w14:paraId="668197A2">
      <w:pPr>
        <w:ind w:firstLine="560"/>
        <w:rPr>
          <w:rFonts w:hint="eastAsia" w:ascii="仿宋_GB2312" w:hAnsi="仿宋_GB2312" w:eastAsia="仿宋_GB2312" w:cs="仿宋_GB2312"/>
          <w:sz w:val="28"/>
          <w:szCs w:val="28"/>
        </w:rPr>
      </w:pPr>
    </w:p>
    <w:p w14:paraId="068CB375">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一、共性问题（针对所有学生）</w:t>
      </w:r>
    </w:p>
    <w:p w14:paraId="3738CB92">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1-1.您对学校教学设施、环境是否满意？</w:t>
      </w:r>
    </w:p>
    <w:p w14:paraId="300435E7">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A.满意        B.基本满意    C.不满意   </w:t>
      </w:r>
    </w:p>
    <w:p w14:paraId="6B7819A2">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1-2.您使用物化生实验室和计算机室的频率如何？</w:t>
      </w:r>
    </w:p>
    <w:p w14:paraId="639EBAC9">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A.</w:t>
      </w:r>
      <w:r>
        <w:rPr>
          <w:rFonts w:hint="eastAsia" w:ascii="仿宋_GB2312" w:hAnsi="仿宋_GB2312" w:eastAsia="仿宋_GB2312" w:cs="仿宋_GB2312"/>
          <w:sz w:val="28"/>
          <w:szCs w:val="28"/>
        </w:rPr>
        <w:t xml:space="preserve">经常使用    </w:t>
      </w:r>
      <w:r>
        <w:rPr>
          <w:rFonts w:hint="eastAsia" w:ascii="仿宋_GB2312" w:hAnsi="仿宋_GB2312" w:eastAsia="仿宋_GB2312" w:cs="仿宋_GB2312"/>
          <w:sz w:val="28"/>
          <w:szCs w:val="28"/>
          <w:lang w:val="zh-CN"/>
        </w:rPr>
        <w:t>B</w:t>
      </w:r>
      <w:r>
        <w:rPr>
          <w:rFonts w:hint="eastAsia" w:ascii="仿宋_GB2312" w:hAnsi="仿宋_GB2312" w:eastAsia="仿宋_GB2312" w:cs="仿宋_GB2312"/>
          <w:sz w:val="28"/>
          <w:szCs w:val="28"/>
        </w:rPr>
        <w:t xml:space="preserve">.偶尔使用    </w:t>
      </w:r>
      <w:r>
        <w:rPr>
          <w:rFonts w:hint="eastAsia" w:ascii="仿宋_GB2312" w:hAnsi="仿宋_GB2312" w:eastAsia="仿宋_GB2312" w:cs="仿宋_GB2312"/>
          <w:sz w:val="28"/>
          <w:szCs w:val="28"/>
          <w:lang w:val="zh-CN"/>
        </w:rPr>
        <w:t>C</w:t>
      </w:r>
      <w:r>
        <w:rPr>
          <w:rFonts w:hint="eastAsia" w:ascii="仿宋_GB2312" w:hAnsi="仿宋_GB2312" w:eastAsia="仿宋_GB2312" w:cs="仿宋_GB2312"/>
          <w:sz w:val="28"/>
          <w:szCs w:val="28"/>
        </w:rPr>
        <w:t xml:space="preserve">.几乎不使用    </w:t>
      </w:r>
      <w:r>
        <w:rPr>
          <w:rFonts w:hint="eastAsia" w:ascii="仿宋_GB2312" w:hAnsi="仿宋_GB2312" w:eastAsia="仿宋_GB2312" w:cs="仿宋_GB2312"/>
          <w:sz w:val="28"/>
          <w:szCs w:val="28"/>
          <w:lang w:val="zh-CN"/>
        </w:rPr>
        <w:t>D</w:t>
      </w:r>
      <w:r>
        <w:rPr>
          <w:rFonts w:hint="eastAsia" w:ascii="仿宋_GB2312" w:hAnsi="仿宋_GB2312" w:eastAsia="仿宋_GB2312" w:cs="仿宋_GB2312"/>
          <w:sz w:val="28"/>
          <w:szCs w:val="28"/>
        </w:rPr>
        <w:t>.没用过</w:t>
      </w:r>
    </w:p>
    <w:p w14:paraId="3605CD4C">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二、个性问题（针对接受家庭经济困难补助的学生）</w:t>
      </w:r>
    </w:p>
    <w:p w14:paraId="2CA58778">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2-1.您是否了解国家有关城乡义务教育补助资金政策？</w:t>
      </w:r>
    </w:p>
    <w:p w14:paraId="1A8FE3D4">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A.了解        B.基本了解    C.不了解   </w:t>
      </w:r>
    </w:p>
    <w:p w14:paraId="5484E57D">
      <w:pPr>
        <w:ind w:firstLine="560" w:firstLineChars="200"/>
        <w:rPr>
          <w:rFonts w:hint="eastAsia" w:ascii="仿宋_GB2312" w:hAnsi="仿宋_GB2312" w:eastAsia="仿宋_GB2312" w:cs="仿宋_GB2312"/>
          <w:kern w:val="28"/>
          <w:sz w:val="28"/>
          <w:szCs w:val="28"/>
        </w:rPr>
      </w:pPr>
      <w:bookmarkStart w:id="173" w:name="_Toc32004"/>
      <w:r>
        <w:rPr>
          <w:rFonts w:hint="eastAsia" w:ascii="仿宋_GB2312" w:hAnsi="仿宋_GB2312" w:eastAsia="仿宋_GB2312" w:cs="仿宋_GB2312"/>
          <w:kern w:val="28"/>
          <w:sz w:val="28"/>
          <w:szCs w:val="28"/>
        </w:rPr>
        <w:t>2-2.您对</w:t>
      </w:r>
      <w:r>
        <w:rPr>
          <w:rFonts w:hint="eastAsia" w:ascii="仿宋_GB2312" w:hAnsi="仿宋_GB2312" w:eastAsia="仿宋_GB2312" w:cs="仿宋_GB2312"/>
          <w:sz w:val="28"/>
          <w:szCs w:val="28"/>
        </w:rPr>
        <w:t>国家实施的家庭经济困难学生生活补助政策</w:t>
      </w:r>
      <w:r>
        <w:rPr>
          <w:rFonts w:hint="eastAsia" w:ascii="仿宋_GB2312" w:hAnsi="仿宋_GB2312" w:eastAsia="仿宋_GB2312" w:cs="仿宋_GB2312"/>
          <w:kern w:val="28"/>
          <w:sz w:val="28"/>
          <w:szCs w:val="28"/>
        </w:rPr>
        <w:t>宣传工作是否满意？</w:t>
      </w:r>
      <w:bookmarkEnd w:id="173"/>
    </w:p>
    <w:p w14:paraId="433EBA81">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A.满意        B.基本满意    C.不满意</w:t>
      </w:r>
    </w:p>
    <w:p w14:paraId="148FE5AA">
      <w:pPr>
        <w:ind w:firstLine="560"/>
        <w:rPr>
          <w:rFonts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rPr>
        <w:t>3.您对国家实施的家庭经济困难学生生活补助政策是否满意？</w:t>
      </w:r>
    </w:p>
    <w:p w14:paraId="4153193E">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A.满意        B.基本满意    C.不满意  </w:t>
      </w:r>
    </w:p>
    <w:p w14:paraId="4C8EC32B">
      <w:pPr>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rPr>
        <w:t>4.您对申请补助的审批手续及效率是否满意？</w:t>
      </w:r>
    </w:p>
    <w:p w14:paraId="7F066D17">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A.满意        B.基本满意    C.不满意  </w:t>
      </w:r>
    </w:p>
    <w:p w14:paraId="2DE979C1">
      <w:pPr>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rPr>
        <w:t>5.您对永济市困难群众补助资金发放及时性是否满意？</w:t>
      </w:r>
    </w:p>
    <w:p w14:paraId="77D46EAF">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A.满意        B.基本满意    C.不满意 </w:t>
      </w:r>
    </w:p>
    <w:p w14:paraId="27CB2BBE">
      <w:pPr>
        <w:ind w:firstLine="560"/>
        <w:rPr>
          <w:rFonts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kern w:val="28"/>
          <w:sz w:val="28"/>
          <w:szCs w:val="28"/>
          <w:lang w:val="en-US" w:eastAsia="zh-CN"/>
        </w:rPr>
        <w:t>6</w:t>
      </w:r>
      <w:r>
        <w:rPr>
          <w:rFonts w:hint="eastAsia" w:ascii="仿宋_GB2312" w:hAnsi="仿宋_GB2312" w:eastAsia="仿宋_GB2312" w:cs="仿宋_GB2312"/>
          <w:sz w:val="28"/>
          <w:szCs w:val="28"/>
        </w:rPr>
        <w:t>.您觉得补助资金所起作用如何？</w:t>
      </w:r>
    </w:p>
    <w:p w14:paraId="238D504A">
      <w:pPr>
        <w:ind w:left="0" w:leftChars="0" w:firstLine="560" w:firstLineChars="200"/>
        <w:rPr>
          <w:rFonts w:hint="eastAsia" w:ascii="仿宋_GB2312" w:hAnsi="仿宋_GB2312" w:eastAsia="仿宋_GB2312" w:cs="仿宋_GB2312"/>
          <w:kern w:val="28"/>
          <w:sz w:val="28"/>
          <w:szCs w:val="28"/>
        </w:rPr>
      </w:pPr>
      <w:r>
        <w:rPr>
          <w:rFonts w:hint="eastAsia" w:ascii="仿宋_GB2312" w:hAnsi="仿宋_GB2312" w:eastAsia="仿宋_GB2312" w:cs="仿宋_GB2312"/>
          <w:sz w:val="28"/>
          <w:szCs w:val="28"/>
        </w:rPr>
        <w:t>A.明显提升    B.效果一般    C.无效果</w:t>
      </w:r>
    </w:p>
    <w:p w14:paraId="56D1BEC1">
      <w:pPr>
        <w:pStyle w:val="7"/>
        <w:rPr>
          <w:rFonts w:hint="eastAsia" w:ascii="仿宋_GB2312" w:hAnsi="仿宋_GB2312" w:eastAsia="仿宋_GB2312" w:cs="仿宋_GB2312"/>
          <w:kern w:val="28"/>
          <w:sz w:val="28"/>
          <w:szCs w:val="28"/>
        </w:rPr>
      </w:pPr>
    </w:p>
    <w:p w14:paraId="3D3A221D">
      <w:pPr>
        <w:rPr>
          <w:rFonts w:hint="eastAsia" w:ascii="仿宋_GB2312" w:hAnsi="仿宋_GB2312" w:eastAsia="仿宋_GB2312" w:cs="仿宋_GB2312"/>
          <w:kern w:val="28"/>
          <w:sz w:val="28"/>
          <w:szCs w:val="28"/>
        </w:rPr>
      </w:pPr>
    </w:p>
    <w:p w14:paraId="7C44BF91">
      <w:pPr>
        <w:rPr>
          <w:rFonts w:hint="eastAsia" w:ascii="仿宋_GB2312" w:hAnsi="仿宋_GB2312" w:eastAsia="仿宋_GB2312" w:cs="仿宋_GB2312"/>
          <w:kern w:val="28"/>
          <w:sz w:val="28"/>
          <w:szCs w:val="28"/>
        </w:rPr>
      </w:pPr>
    </w:p>
    <w:p w14:paraId="454CEF95">
      <w:pPr>
        <w:rPr>
          <w:rFonts w:hint="eastAsia" w:ascii="仿宋_GB2312" w:hAnsi="仿宋_GB2312" w:eastAsia="仿宋_GB2312" w:cs="仿宋_GB2312"/>
          <w:kern w:val="28"/>
          <w:sz w:val="28"/>
          <w:szCs w:val="28"/>
        </w:rPr>
      </w:pPr>
    </w:p>
    <w:p w14:paraId="7E306DAD">
      <w:pPr>
        <w:rPr>
          <w:rFonts w:hint="eastAsia" w:ascii="仿宋_GB2312" w:hAnsi="仿宋_GB2312" w:eastAsia="仿宋_GB2312" w:cs="仿宋_GB2312"/>
          <w:kern w:val="28"/>
          <w:sz w:val="28"/>
          <w:szCs w:val="28"/>
        </w:rPr>
      </w:pPr>
    </w:p>
    <w:p w14:paraId="676C1FDB">
      <w:pPr>
        <w:rPr>
          <w:rFonts w:hint="eastAsia" w:ascii="仿宋_GB2312" w:hAnsi="仿宋_GB2312" w:eastAsia="仿宋_GB2312" w:cs="仿宋_GB2312"/>
          <w:kern w:val="28"/>
          <w:sz w:val="28"/>
          <w:szCs w:val="28"/>
        </w:rPr>
      </w:pPr>
    </w:p>
    <w:p w14:paraId="6A2B087D">
      <w:pPr>
        <w:rPr>
          <w:rFonts w:hint="eastAsia" w:ascii="仿宋_GB2312" w:hAnsi="仿宋_GB2312" w:eastAsia="仿宋_GB2312" w:cs="仿宋_GB2312"/>
          <w:kern w:val="28"/>
          <w:sz w:val="28"/>
          <w:szCs w:val="28"/>
        </w:rPr>
      </w:pPr>
    </w:p>
    <w:p w14:paraId="3DCFE6F2">
      <w:pPr>
        <w:rPr>
          <w:rFonts w:hint="eastAsia" w:ascii="仿宋_GB2312" w:hAnsi="仿宋_GB2312" w:eastAsia="仿宋_GB2312" w:cs="仿宋_GB2312"/>
          <w:kern w:val="28"/>
          <w:sz w:val="28"/>
          <w:szCs w:val="28"/>
        </w:rPr>
      </w:pPr>
    </w:p>
    <w:p w14:paraId="53EBAB34">
      <w:pPr>
        <w:rPr>
          <w:rFonts w:hint="eastAsia" w:ascii="仿宋_GB2312" w:hAnsi="仿宋_GB2312" w:eastAsia="仿宋_GB2312" w:cs="仿宋_GB2312"/>
          <w:kern w:val="28"/>
          <w:sz w:val="28"/>
          <w:szCs w:val="28"/>
        </w:rPr>
      </w:pPr>
    </w:p>
    <w:p w14:paraId="30C1AFE9">
      <w:pPr>
        <w:rPr>
          <w:rFonts w:hint="eastAsia" w:ascii="仿宋_GB2312" w:hAnsi="仿宋_GB2312" w:eastAsia="仿宋_GB2312" w:cs="仿宋_GB2312"/>
          <w:kern w:val="28"/>
          <w:sz w:val="28"/>
          <w:szCs w:val="28"/>
        </w:rPr>
      </w:pPr>
    </w:p>
    <w:p w14:paraId="41D46DE7">
      <w:pPr>
        <w:rPr>
          <w:rFonts w:hint="eastAsia" w:ascii="仿宋_GB2312" w:hAnsi="仿宋_GB2312" w:eastAsia="仿宋_GB2312" w:cs="仿宋_GB2312"/>
          <w:kern w:val="28"/>
          <w:sz w:val="28"/>
          <w:szCs w:val="28"/>
        </w:rPr>
      </w:pPr>
    </w:p>
    <w:p w14:paraId="342DB71C">
      <w:pPr>
        <w:rPr>
          <w:rFonts w:hint="eastAsia" w:ascii="仿宋_GB2312" w:hAnsi="仿宋_GB2312" w:eastAsia="仿宋_GB2312" w:cs="仿宋_GB2312"/>
          <w:kern w:val="28"/>
          <w:sz w:val="28"/>
          <w:szCs w:val="28"/>
        </w:rPr>
      </w:pPr>
    </w:p>
    <w:p w14:paraId="4A5008C8">
      <w:pPr>
        <w:rPr>
          <w:rFonts w:hint="eastAsia" w:ascii="仿宋_GB2312" w:hAnsi="仿宋_GB2312" w:eastAsia="仿宋_GB2312" w:cs="仿宋_GB2312"/>
          <w:kern w:val="28"/>
          <w:sz w:val="28"/>
          <w:szCs w:val="28"/>
        </w:rPr>
      </w:pPr>
    </w:p>
    <w:p w14:paraId="7DD3A510">
      <w:pPr>
        <w:ind w:left="0" w:leftChars="0" w:firstLine="0" w:firstLineChars="0"/>
        <w:rPr>
          <w:rFonts w:hint="eastAsia" w:ascii="仿宋_GB2312" w:hAnsi="仿宋_GB2312" w:eastAsia="仿宋_GB2312" w:cs="仿宋_GB2312"/>
          <w:kern w:val="28"/>
          <w:sz w:val="28"/>
          <w:szCs w:val="28"/>
        </w:rPr>
      </w:pPr>
    </w:p>
    <w:p w14:paraId="43BFBA1D">
      <w:pPr>
        <w:ind w:left="0" w:leftChars="0" w:firstLine="0" w:firstLineChars="0"/>
        <w:rPr>
          <w:rFonts w:hint="eastAsia" w:ascii="仿宋_GB2312" w:hAnsi="仿宋_GB2312" w:eastAsia="仿宋_GB2312" w:cs="仿宋_GB2312"/>
          <w:kern w:val="28"/>
          <w:sz w:val="28"/>
          <w:szCs w:val="28"/>
        </w:rPr>
      </w:pPr>
    </w:p>
    <w:p w14:paraId="725C4673">
      <w:pPr>
        <w:ind w:left="0" w:leftChars="0" w:firstLine="0" w:firstLineChars="0"/>
        <w:rPr>
          <w:rFonts w:hint="eastAsia" w:ascii="仿宋_GB2312" w:hAnsi="仿宋_GB2312" w:eastAsia="仿宋_GB2312" w:cs="仿宋_GB2312"/>
          <w:kern w:val="28"/>
          <w:sz w:val="28"/>
          <w:szCs w:val="28"/>
        </w:rPr>
      </w:pPr>
    </w:p>
    <w:p w14:paraId="615E9F07">
      <w:pPr>
        <w:spacing w:line="240" w:lineRule="auto"/>
        <w:ind w:firstLine="0" w:firstLineChars="0"/>
        <w:jc w:val="both"/>
        <w:outlineLvl w:val="0"/>
        <w:rPr>
          <w:rFonts w:hint="eastAsia" w:ascii="黑体" w:hAnsi="黑体" w:eastAsia="黑体" w:cs="黑体"/>
          <w:b/>
          <w:bCs/>
          <w:kern w:val="44"/>
          <w:szCs w:val="32"/>
          <w:lang w:val="en-US" w:eastAsia="zh-CN"/>
        </w:rPr>
      </w:pPr>
      <w:bookmarkStart w:id="174" w:name="_Toc19540"/>
      <w:r>
        <w:rPr>
          <w:rFonts w:hint="eastAsia" w:ascii="黑体" w:hAnsi="黑体" w:eastAsia="黑体" w:cs="黑体"/>
          <w:b/>
          <w:bCs/>
          <w:kern w:val="44"/>
          <w:szCs w:val="32"/>
        </w:rPr>
        <w:t>附件</w:t>
      </w:r>
      <w:bookmarkEnd w:id="174"/>
      <w:r>
        <w:rPr>
          <w:rFonts w:hint="eastAsia" w:ascii="黑体" w:hAnsi="黑体" w:eastAsia="黑体" w:cs="黑体"/>
          <w:b/>
          <w:bCs/>
          <w:kern w:val="44"/>
          <w:szCs w:val="32"/>
          <w:lang w:val="en-US" w:eastAsia="zh-CN"/>
        </w:rPr>
        <w:t>5</w:t>
      </w:r>
    </w:p>
    <w:p w14:paraId="31204884">
      <w:pPr>
        <w:ind w:firstLine="643"/>
        <w:jc w:val="center"/>
        <w:rPr>
          <w:rFonts w:ascii="Times New Roman" w:hAnsi="Times New Roman" w:eastAsia="仿宋_GB2312"/>
          <w:bCs/>
        </w:rPr>
      </w:pPr>
      <w:r>
        <w:rPr>
          <w:rFonts w:hint="eastAsia" w:ascii="仿宋_GB2312" w:hAnsi="仿宋_GB2312" w:eastAsia="仿宋_GB2312" w:cs="仿宋_GB2312"/>
          <w:b/>
          <w:bCs/>
          <w:szCs w:val="32"/>
          <w:lang w:val="zh-CN"/>
        </w:rPr>
        <w:t>调查问卷</w:t>
      </w:r>
      <w:bookmarkEnd w:id="170"/>
      <w:r>
        <w:rPr>
          <w:rFonts w:hint="eastAsia" w:ascii="仿宋_GB2312" w:hAnsi="仿宋_GB2312" w:eastAsia="仿宋_GB2312" w:cs="仿宋_GB2312"/>
          <w:b/>
          <w:bCs/>
          <w:szCs w:val="32"/>
        </w:rPr>
        <w:t>分析报告</w:t>
      </w:r>
    </w:p>
    <w:p w14:paraId="622A55AF">
      <w:pPr>
        <w:ind w:firstLine="560"/>
        <w:jc w:val="both"/>
        <w:rPr>
          <w:rFonts w:ascii="仿宋_GB2312" w:hAnsi="仿宋_GB2312" w:eastAsia="仿宋_GB2312" w:cs="仿宋_GB2312"/>
          <w:sz w:val="28"/>
          <w:szCs w:val="28"/>
        </w:rPr>
      </w:pPr>
      <w:bookmarkStart w:id="175" w:name="_Toc18830"/>
      <w:r>
        <w:rPr>
          <w:rFonts w:hint="eastAsia" w:ascii="仿宋_GB2312" w:hAnsi="仿宋_GB2312" w:eastAsia="仿宋_GB2312" w:cs="仿宋_GB2312"/>
          <w:sz w:val="28"/>
          <w:szCs w:val="28"/>
        </w:rPr>
        <w:t>一、调研对象与调研内容</w:t>
      </w:r>
      <w:bookmarkEnd w:id="175"/>
    </w:p>
    <w:p w14:paraId="301EFBE4">
      <w:pPr>
        <w:ind w:firstLine="560"/>
        <w:jc w:val="both"/>
        <w:rPr>
          <w:rFonts w:ascii="仿宋_GB2312" w:hAnsi="仿宋_GB2312" w:eastAsia="仿宋_GB2312" w:cs="仿宋_GB2312"/>
          <w:sz w:val="28"/>
          <w:szCs w:val="28"/>
        </w:rPr>
      </w:pPr>
      <w:bookmarkStart w:id="176" w:name="_Toc15456"/>
      <w:r>
        <w:rPr>
          <w:rFonts w:hint="eastAsia" w:ascii="仿宋_GB2312" w:hAnsi="仿宋_GB2312" w:eastAsia="仿宋_GB2312" w:cs="仿宋_GB2312"/>
          <w:sz w:val="28"/>
          <w:szCs w:val="28"/>
        </w:rPr>
        <w:t>（一）调研对象</w:t>
      </w:r>
      <w:bookmarkEnd w:id="176"/>
    </w:p>
    <w:p w14:paraId="36169B6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本次问卷调查的对象为</w:t>
      </w:r>
      <w:r>
        <w:rPr>
          <w:rFonts w:hint="eastAsia" w:ascii="仿宋_GB2312" w:hAnsi="仿宋_GB2312" w:eastAsia="仿宋_GB2312" w:cs="仿宋_GB2312"/>
          <w:sz w:val="28"/>
          <w:szCs w:val="28"/>
          <w:lang w:val="en-US" w:eastAsia="zh-CN"/>
        </w:rPr>
        <w:t>永济市2023年城乡</w:t>
      </w:r>
      <w:r>
        <w:rPr>
          <w:rFonts w:hint="eastAsia" w:ascii="仿宋_GB2312" w:hAnsi="仿宋_GB2312" w:eastAsia="仿宋_GB2312" w:cs="仿宋_GB2312"/>
          <w:sz w:val="28"/>
          <w:szCs w:val="28"/>
          <w:lang w:eastAsia="zh-CN"/>
        </w:rPr>
        <w:t>义务教育补助资金</w:t>
      </w:r>
      <w:r>
        <w:rPr>
          <w:rFonts w:hint="eastAsia" w:ascii="仿宋_GB2312" w:hAnsi="仿宋_GB2312" w:eastAsia="仿宋_GB2312" w:cs="仿宋_GB2312"/>
          <w:sz w:val="28"/>
          <w:szCs w:val="28"/>
          <w:lang w:val="en-US" w:eastAsia="zh-CN"/>
        </w:rPr>
        <w:t>所涉及学校的教职工和学生</w:t>
      </w:r>
      <w:r>
        <w:rPr>
          <w:rFonts w:hint="eastAsia" w:ascii="仿宋_GB2312" w:hAnsi="仿宋_GB2312" w:eastAsia="仿宋_GB2312" w:cs="仿宋_GB2312"/>
          <w:sz w:val="28"/>
          <w:szCs w:val="28"/>
        </w:rPr>
        <w:t>。</w:t>
      </w:r>
    </w:p>
    <w:p w14:paraId="20D5B909">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调研内容</w:t>
      </w:r>
    </w:p>
    <w:p w14:paraId="0894A81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1.调研对象对</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的了解、效果评判、满意度评价；</w:t>
      </w:r>
    </w:p>
    <w:p w14:paraId="73B7B73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2.调研对象对</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的意见和建议。</w:t>
      </w:r>
    </w:p>
    <w:p w14:paraId="154EF3D0">
      <w:pPr>
        <w:ind w:firstLine="560"/>
        <w:jc w:val="both"/>
        <w:rPr>
          <w:rFonts w:ascii="仿宋_GB2312" w:hAnsi="仿宋_GB2312" w:eastAsia="仿宋_GB2312" w:cs="仿宋_GB2312"/>
          <w:sz w:val="28"/>
          <w:szCs w:val="28"/>
        </w:rPr>
      </w:pPr>
      <w:bookmarkStart w:id="177" w:name="_Toc30743"/>
      <w:r>
        <w:rPr>
          <w:rFonts w:hint="eastAsia" w:ascii="仿宋_GB2312" w:hAnsi="仿宋_GB2312" w:eastAsia="仿宋_GB2312" w:cs="仿宋_GB2312"/>
          <w:sz w:val="28"/>
          <w:szCs w:val="28"/>
        </w:rPr>
        <w:t>二、调研方法与抽样方式</w:t>
      </w:r>
      <w:bookmarkEnd w:id="177"/>
    </w:p>
    <w:p w14:paraId="1255E51A">
      <w:pPr>
        <w:ind w:firstLine="560"/>
        <w:jc w:val="both"/>
        <w:rPr>
          <w:rFonts w:ascii="仿宋_GB2312" w:hAnsi="仿宋_GB2312" w:eastAsia="仿宋_GB2312" w:cs="仿宋_GB2312"/>
          <w:sz w:val="28"/>
          <w:szCs w:val="28"/>
        </w:rPr>
      </w:pPr>
      <w:bookmarkStart w:id="178" w:name="_Toc19804"/>
      <w:r>
        <w:rPr>
          <w:rFonts w:hint="eastAsia" w:ascii="仿宋_GB2312" w:hAnsi="仿宋_GB2312" w:eastAsia="仿宋_GB2312" w:cs="仿宋_GB2312"/>
          <w:sz w:val="28"/>
          <w:szCs w:val="28"/>
        </w:rPr>
        <w:t>（一）调研方法</w:t>
      </w:r>
      <w:bookmarkEnd w:id="178"/>
    </w:p>
    <w:p w14:paraId="00ECE4F8">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针对调查对象开展问卷调查工作。</w:t>
      </w:r>
    </w:p>
    <w:p w14:paraId="335A8815">
      <w:pPr>
        <w:ind w:firstLine="560"/>
        <w:jc w:val="both"/>
        <w:rPr>
          <w:rFonts w:ascii="仿宋_GB2312" w:hAnsi="仿宋_GB2312" w:eastAsia="仿宋_GB2312" w:cs="仿宋_GB2312"/>
          <w:sz w:val="28"/>
          <w:szCs w:val="28"/>
        </w:rPr>
      </w:pPr>
      <w:bookmarkStart w:id="179" w:name="_Toc9597"/>
      <w:r>
        <w:rPr>
          <w:rFonts w:hint="eastAsia" w:ascii="仿宋_GB2312" w:hAnsi="仿宋_GB2312" w:eastAsia="仿宋_GB2312" w:cs="仿宋_GB2312"/>
          <w:sz w:val="28"/>
          <w:szCs w:val="28"/>
        </w:rPr>
        <w:t>（二）抽样方式</w:t>
      </w:r>
      <w:bookmarkEnd w:id="179"/>
    </w:p>
    <w:p w14:paraId="173DBBB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为保证社会调查工作的开展，项目组抽取</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highlight w:val="none"/>
        </w:rPr>
        <w:t>名</w:t>
      </w:r>
      <w:r>
        <w:rPr>
          <w:rFonts w:hint="eastAsia" w:ascii="仿宋_GB2312" w:hAnsi="仿宋_GB2312" w:eastAsia="仿宋_GB2312" w:cs="仿宋_GB2312"/>
          <w:sz w:val="28"/>
          <w:szCs w:val="28"/>
          <w:highlight w:val="none"/>
          <w:lang w:val="en-US" w:eastAsia="zh-CN"/>
        </w:rPr>
        <w:t>教职工和100名学生</w:t>
      </w:r>
      <w:r>
        <w:rPr>
          <w:rFonts w:hint="eastAsia" w:ascii="仿宋_GB2312" w:hAnsi="仿宋_GB2312" w:eastAsia="仿宋_GB2312" w:cs="仿宋_GB2312"/>
          <w:sz w:val="28"/>
          <w:szCs w:val="28"/>
        </w:rPr>
        <w:t>发放调查问卷。</w:t>
      </w:r>
    </w:p>
    <w:p w14:paraId="3DD3805D">
      <w:pPr>
        <w:ind w:firstLine="560"/>
        <w:jc w:val="both"/>
        <w:rPr>
          <w:rFonts w:ascii="仿宋_GB2312" w:hAnsi="仿宋_GB2312" w:eastAsia="仿宋_GB2312" w:cs="仿宋_GB2312"/>
          <w:sz w:val="28"/>
          <w:szCs w:val="28"/>
        </w:rPr>
      </w:pPr>
      <w:bookmarkStart w:id="180" w:name="_Toc441"/>
      <w:r>
        <w:rPr>
          <w:rFonts w:hint="eastAsia" w:ascii="仿宋_GB2312" w:hAnsi="仿宋_GB2312" w:eastAsia="仿宋_GB2312" w:cs="仿宋_GB2312"/>
          <w:sz w:val="28"/>
          <w:szCs w:val="28"/>
        </w:rPr>
        <w:t>三、问卷的发放和回收</w:t>
      </w:r>
      <w:bookmarkEnd w:id="180"/>
    </w:p>
    <w:p w14:paraId="77513BE6">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为给调研对象创造良好的作答环境、保证调研的科学性和严谨性，由我公司工作人员组织安排问卷发放。评价组共发放</w:t>
      </w:r>
      <w:r>
        <w:rPr>
          <w:rFonts w:hint="eastAsia" w:ascii="仿宋_GB2312" w:hAnsi="仿宋_GB2312" w:eastAsia="仿宋_GB2312" w:cs="仿宋_GB2312"/>
          <w:sz w:val="28"/>
          <w:szCs w:val="28"/>
          <w:lang w:val="en-US" w:eastAsia="zh-CN"/>
        </w:rPr>
        <w:t>150</w:t>
      </w:r>
      <w:r>
        <w:rPr>
          <w:rFonts w:hint="eastAsia" w:ascii="仿宋_GB2312" w:hAnsi="仿宋_GB2312" w:eastAsia="仿宋_GB2312" w:cs="仿宋_GB2312"/>
          <w:sz w:val="28"/>
          <w:szCs w:val="28"/>
        </w:rPr>
        <w:t>份问卷，收回</w:t>
      </w:r>
      <w:r>
        <w:rPr>
          <w:rFonts w:hint="eastAsia" w:ascii="仿宋_GB2312" w:hAnsi="仿宋_GB2312" w:eastAsia="仿宋_GB2312" w:cs="仿宋_GB2312"/>
          <w:sz w:val="28"/>
          <w:szCs w:val="28"/>
          <w:lang w:val="en-US" w:eastAsia="zh-CN"/>
        </w:rPr>
        <w:t>150</w:t>
      </w:r>
      <w:r>
        <w:rPr>
          <w:rFonts w:hint="eastAsia" w:ascii="仿宋_GB2312" w:hAnsi="仿宋_GB2312" w:eastAsia="仿宋_GB2312" w:cs="仿宋_GB2312"/>
          <w:sz w:val="28"/>
          <w:szCs w:val="28"/>
        </w:rPr>
        <w:t>份有效问卷，有效问卷回收率</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p w14:paraId="458BD435">
      <w:pPr>
        <w:ind w:firstLine="560"/>
        <w:jc w:val="both"/>
        <w:rPr>
          <w:rFonts w:ascii="仿宋_GB2312" w:hAnsi="仿宋_GB2312" w:eastAsia="仿宋_GB2312" w:cs="仿宋_GB2312"/>
          <w:sz w:val="28"/>
          <w:szCs w:val="28"/>
        </w:rPr>
      </w:pPr>
      <w:bookmarkStart w:id="181" w:name="_Toc14808"/>
      <w:r>
        <w:rPr>
          <w:rFonts w:hint="eastAsia" w:ascii="仿宋_GB2312" w:hAnsi="仿宋_GB2312" w:eastAsia="仿宋_GB2312" w:cs="仿宋_GB2312"/>
          <w:sz w:val="28"/>
          <w:szCs w:val="28"/>
        </w:rPr>
        <w:t>四、满意度计分标准</w:t>
      </w:r>
      <w:bookmarkEnd w:id="181"/>
    </w:p>
    <w:p w14:paraId="1B1776E1">
      <w:pPr>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评价组采用加权法计算满意度，将满意分值设为3分，</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满意分值设为2分，不满意分值设为1分。根据选项占比加权计算满意分值，每调查项满意度分值=实际得分/满分×100%。</w:t>
      </w:r>
    </w:p>
    <w:p w14:paraId="32CCBE47">
      <w:pPr>
        <w:ind w:firstLine="560"/>
        <w:jc w:val="both"/>
        <w:rPr>
          <w:rFonts w:ascii="仿宋_GB2312" w:hAnsi="仿宋_GB2312" w:eastAsia="仿宋_GB2312" w:cs="仿宋_GB2312"/>
          <w:sz w:val="28"/>
          <w:szCs w:val="28"/>
        </w:rPr>
      </w:pPr>
      <w:bookmarkStart w:id="182" w:name="_Toc31475"/>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val="en-US" w:eastAsia="zh-CN"/>
        </w:rPr>
        <w:t>教师</w:t>
      </w:r>
      <w:r>
        <w:rPr>
          <w:rFonts w:hint="eastAsia" w:ascii="仿宋_GB2312" w:hAnsi="仿宋_GB2312" w:eastAsia="仿宋_GB2312" w:cs="仿宋_GB2312"/>
          <w:sz w:val="28"/>
          <w:szCs w:val="28"/>
        </w:rPr>
        <w:t>调查问卷分析</w:t>
      </w:r>
      <w:bookmarkEnd w:id="182"/>
    </w:p>
    <w:p w14:paraId="38383B2B">
      <w:pPr>
        <w:ind w:firstLine="560"/>
        <w:jc w:val="both"/>
        <w:rPr>
          <w:rFonts w:ascii="仿宋_GB2312" w:hAnsi="仿宋_GB2312" w:eastAsia="仿宋_GB2312" w:cs="仿宋_GB2312"/>
          <w:sz w:val="28"/>
          <w:szCs w:val="28"/>
          <w:highlight w:val="none"/>
        </w:rPr>
      </w:pPr>
      <w:bookmarkStart w:id="183" w:name="_Toc19311"/>
      <w:r>
        <w:rPr>
          <w:rFonts w:hint="eastAsia" w:ascii="仿宋_GB2312" w:hAnsi="仿宋_GB2312" w:eastAsia="仿宋_GB2312" w:cs="仿宋_GB2312"/>
          <w:sz w:val="28"/>
          <w:szCs w:val="28"/>
          <w:highlight w:val="none"/>
        </w:rPr>
        <w:t>1.</w:t>
      </w:r>
      <w:bookmarkEnd w:id="183"/>
      <w:r>
        <w:rPr>
          <w:rFonts w:hint="eastAsia" w:ascii="仿宋_GB2312" w:hAnsi="仿宋_GB2312" w:eastAsia="仿宋_GB2312" w:cs="仿宋_GB2312"/>
          <w:sz w:val="28"/>
          <w:szCs w:val="28"/>
        </w:rPr>
        <w:t>您教授教育/教学阶段</w:t>
      </w:r>
      <w:r>
        <w:rPr>
          <w:rFonts w:hint="eastAsia" w:ascii="仿宋_GB2312" w:hAnsi="仿宋_GB2312" w:eastAsia="仿宋_GB2312" w:cs="仿宋_GB2312"/>
          <w:kern w:val="28"/>
          <w:sz w:val="28"/>
          <w:szCs w:val="28"/>
          <w:highlight w:val="none"/>
        </w:rPr>
        <w:t>？</w:t>
      </w:r>
    </w:p>
    <w:p w14:paraId="33236648">
      <w:pPr>
        <w:spacing w:line="240" w:lineRule="auto"/>
        <w:ind w:firstLine="56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val="en-US" w:eastAsia="zh-CN"/>
        </w:rPr>
        <w:t>20位受访者为小学教师</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30位为初中教师</w:t>
      </w:r>
      <w:r>
        <w:rPr>
          <w:rFonts w:hint="eastAsia" w:ascii="仿宋_GB2312" w:hAnsi="仿宋_GB2312" w:eastAsia="仿宋_GB2312" w:cs="仿宋_GB2312"/>
          <w:sz w:val="28"/>
          <w:szCs w:val="28"/>
          <w:highlight w:val="none"/>
        </w:rPr>
        <w:t>。</w:t>
      </w:r>
    </w:p>
    <w:p w14:paraId="44BEB38E">
      <w:pPr>
        <w:ind w:firstLine="560"/>
        <w:jc w:val="both"/>
        <w:rPr>
          <w:rFonts w:ascii="仿宋_GB2312" w:hAnsi="仿宋_GB2312" w:eastAsia="仿宋_GB2312" w:cs="仿宋_GB2312"/>
          <w:sz w:val="28"/>
          <w:szCs w:val="28"/>
          <w:highlight w:val="none"/>
        </w:rPr>
      </w:pPr>
      <w:bookmarkStart w:id="184" w:name="_Toc28163"/>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rPr>
        <w:t>您对学校教学设施、环境是否满意</w:t>
      </w:r>
      <w:r>
        <w:rPr>
          <w:rFonts w:hint="eastAsia" w:ascii="仿宋_GB2312" w:hAnsi="仿宋_GB2312" w:eastAsia="仿宋_GB2312" w:cs="仿宋_GB2312"/>
          <w:sz w:val="28"/>
          <w:szCs w:val="28"/>
          <w:highlight w:val="none"/>
        </w:rPr>
        <w:t>？</w:t>
      </w:r>
      <w:bookmarkEnd w:id="184"/>
    </w:p>
    <w:p w14:paraId="52165FA0">
      <w:pPr>
        <w:spacing w:line="240" w:lineRule="auto"/>
        <w:ind w:firstLine="56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41</w:t>
      </w:r>
      <w:r>
        <w:rPr>
          <w:rFonts w:hint="eastAsia" w:ascii="仿宋_GB2312" w:hAnsi="仿宋_GB2312" w:eastAsia="仿宋_GB2312" w:cs="仿宋_GB2312"/>
          <w:sz w:val="28"/>
          <w:szCs w:val="28"/>
          <w:highlight w:val="none"/>
        </w:rPr>
        <w:t>位受访者表示满意，占比</w:t>
      </w:r>
      <w:r>
        <w:rPr>
          <w:rFonts w:hint="eastAsia" w:ascii="仿宋_GB2312" w:hAnsi="仿宋_GB2312" w:eastAsia="仿宋_GB2312" w:cs="仿宋_GB2312"/>
          <w:sz w:val="28"/>
          <w:szCs w:val="28"/>
          <w:highlight w:val="none"/>
          <w:lang w:val="en-US" w:eastAsia="zh-CN"/>
        </w:rPr>
        <w:t>82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基本</w:t>
      </w:r>
      <w:r>
        <w:rPr>
          <w:rFonts w:hint="eastAsia" w:ascii="仿宋_GB2312" w:hAnsi="仿宋_GB2312" w:eastAsia="仿宋_GB2312" w:cs="仿宋_GB2312"/>
          <w:sz w:val="28"/>
          <w:szCs w:val="28"/>
          <w:highlight w:val="none"/>
        </w:rPr>
        <w:t>满意，占比</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 xml:space="preserve">%。       </w:t>
      </w:r>
    </w:p>
    <w:p w14:paraId="4F0DEA7E">
      <w:pPr>
        <w:spacing w:line="360" w:lineRule="auto"/>
        <w:ind w:firstLine="560"/>
        <w:rPr>
          <w:rFonts w:hint="default" w:ascii="仿宋_GB2312" w:hAnsi="仿宋_GB2312" w:eastAsia="仿宋_GB2312" w:cs="仿宋_GB2312"/>
          <w:sz w:val="28"/>
          <w:szCs w:val="28"/>
          <w:highlight w:val="none"/>
          <w:lang w:val="en-US" w:eastAsia="zh-CN"/>
        </w:rPr>
      </w:pPr>
      <w:bookmarkStart w:id="185" w:name="_Toc31384"/>
      <w:r>
        <w:rPr>
          <w:rFonts w:hint="eastAsia" w:ascii="仿宋_GB2312" w:hAnsi="仿宋_GB2312" w:eastAsia="仿宋_GB2312" w:cs="仿宋_GB2312"/>
          <w:sz w:val="28"/>
          <w:szCs w:val="28"/>
          <w:highlight w:val="none"/>
        </w:rPr>
        <w:t>3.</w:t>
      </w:r>
      <w:bookmarkEnd w:id="185"/>
      <w:r>
        <w:rPr>
          <w:rFonts w:hint="eastAsia" w:ascii="仿宋_GB2312" w:hAnsi="仿宋_GB2312" w:eastAsia="仿宋_GB2312" w:cs="仿宋_GB2312"/>
          <w:sz w:val="28"/>
          <w:szCs w:val="28"/>
        </w:rPr>
        <w:t>您使用物化生实验室或计算机室的频率如何？（针对物化生或计算机教师）</w:t>
      </w:r>
      <w:r>
        <w:rPr>
          <w:rFonts w:hint="eastAsia" w:ascii="仿宋_GB2312" w:hAnsi="仿宋_GB2312" w:eastAsia="仿宋_GB2312" w:cs="仿宋_GB2312"/>
          <w:sz w:val="28"/>
          <w:szCs w:val="28"/>
          <w:highlight w:val="none"/>
          <w:lang w:val="en-US" w:eastAsia="zh-CN"/>
        </w:rPr>
        <w:t>？</w:t>
      </w:r>
    </w:p>
    <w:p w14:paraId="3A298F6F">
      <w:pPr>
        <w:spacing w:line="360" w:lineRule="auto"/>
        <w:ind w:firstLine="56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经常使用</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74B56907">
      <w:pPr>
        <w:spacing w:line="360" w:lineRule="auto"/>
        <w:ind w:firstLine="56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rPr>
        <w:t>您对学校建设有哪些建议</w:t>
      </w:r>
      <w:r>
        <w:rPr>
          <w:rFonts w:hint="eastAsia" w:ascii="仿宋_GB2312" w:hAnsi="仿宋_GB2312" w:eastAsia="仿宋_GB2312" w:cs="仿宋_GB2312"/>
          <w:sz w:val="28"/>
          <w:szCs w:val="28"/>
          <w:highlight w:val="none"/>
          <w:lang w:eastAsia="zh-CN"/>
        </w:rPr>
        <w:t>？</w:t>
      </w:r>
    </w:p>
    <w:p w14:paraId="2FE0DED6">
      <w:pPr>
        <w:spacing w:line="360" w:lineRule="auto"/>
        <w:ind w:firstLine="56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p w14:paraId="579916BF">
      <w:pPr>
        <w:spacing w:line="240" w:lineRule="auto"/>
        <w:ind w:firstLine="560"/>
        <w:jc w:val="both"/>
        <w:rPr>
          <w:rFonts w:hint="eastAsia" w:ascii="仿宋_GB2312" w:hAnsi="仿宋_GB2312" w:eastAsia="仿宋_GB2312" w:cs="仿宋_GB2312"/>
          <w:sz w:val="28"/>
          <w:szCs w:val="28"/>
        </w:rPr>
      </w:pPr>
      <w:bookmarkStart w:id="186" w:name="_Toc7601"/>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val="en-US" w:eastAsia="zh-CN"/>
        </w:rPr>
        <w:t>学生</w:t>
      </w:r>
      <w:r>
        <w:rPr>
          <w:rFonts w:hint="eastAsia" w:ascii="仿宋_GB2312" w:hAnsi="仿宋_GB2312" w:eastAsia="仿宋_GB2312" w:cs="仿宋_GB2312"/>
          <w:sz w:val="28"/>
          <w:szCs w:val="28"/>
        </w:rPr>
        <w:t>调查问卷分析</w:t>
      </w:r>
    </w:p>
    <w:p w14:paraId="76290FC0">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共性问题（针对所有学生）</w:t>
      </w:r>
    </w:p>
    <w:p w14:paraId="79D3A7A6">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1-1.您对学校教学设施、环境是否满意？</w:t>
      </w:r>
    </w:p>
    <w:p w14:paraId="06FF1C5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83</w:t>
      </w:r>
      <w:r>
        <w:rPr>
          <w:rFonts w:hint="eastAsia" w:ascii="仿宋_GB2312" w:hAnsi="仿宋_GB2312" w:eastAsia="仿宋_GB2312" w:cs="仿宋_GB2312"/>
          <w:sz w:val="28"/>
          <w:szCs w:val="28"/>
          <w:highlight w:val="none"/>
        </w:rPr>
        <w:t>位受访者表示满意，占比</w:t>
      </w:r>
      <w:r>
        <w:rPr>
          <w:rFonts w:hint="eastAsia" w:ascii="仿宋_GB2312" w:hAnsi="仿宋_GB2312" w:eastAsia="仿宋_GB2312" w:cs="仿宋_GB2312"/>
          <w:sz w:val="28"/>
          <w:szCs w:val="28"/>
          <w:highlight w:val="none"/>
          <w:lang w:val="en-US" w:eastAsia="zh-CN"/>
        </w:rPr>
        <w:t>83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基本</w:t>
      </w:r>
      <w:r>
        <w:rPr>
          <w:rFonts w:hint="eastAsia" w:ascii="仿宋_GB2312" w:hAnsi="仿宋_GB2312" w:eastAsia="仿宋_GB2312" w:cs="仿宋_GB2312"/>
          <w:sz w:val="28"/>
          <w:szCs w:val="28"/>
          <w:highlight w:val="none"/>
        </w:rPr>
        <w:t>满意，占比</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 xml:space="preserve">%。   </w:t>
      </w:r>
    </w:p>
    <w:p w14:paraId="33B1F5CF">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1-2.您使用物化生实验室和计算机室的频率如何？</w:t>
      </w:r>
    </w:p>
    <w:p w14:paraId="32431F3B">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经常使用</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267C3615">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个性问题（针对接受家庭经济困难补助的学生）</w:t>
      </w:r>
    </w:p>
    <w:p w14:paraId="4327C44E">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2-1.您是否了解国家有关城乡义务教育补助资金政策？</w:t>
      </w:r>
    </w:p>
    <w:p w14:paraId="6321C3A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基本了解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40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rPr>
        <w:t xml:space="preserve">   </w:t>
      </w:r>
    </w:p>
    <w:p w14:paraId="781A9A22">
      <w:pPr>
        <w:ind w:firstLine="560" w:firstLineChars="200"/>
        <w:rPr>
          <w:rFonts w:hint="eastAsia"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2-2.您对</w:t>
      </w:r>
      <w:r>
        <w:rPr>
          <w:rFonts w:hint="eastAsia" w:ascii="仿宋_GB2312" w:hAnsi="仿宋_GB2312" w:eastAsia="仿宋_GB2312" w:cs="仿宋_GB2312"/>
          <w:sz w:val="28"/>
          <w:szCs w:val="28"/>
        </w:rPr>
        <w:t>国家实施的家庭经济困难学生生活补助政策</w:t>
      </w:r>
      <w:r>
        <w:rPr>
          <w:rFonts w:hint="eastAsia" w:ascii="仿宋_GB2312" w:hAnsi="仿宋_GB2312" w:eastAsia="仿宋_GB2312" w:cs="仿宋_GB2312"/>
          <w:kern w:val="28"/>
          <w:sz w:val="28"/>
          <w:szCs w:val="28"/>
        </w:rPr>
        <w:t>宣传工作是否满意？</w:t>
      </w:r>
    </w:p>
    <w:p w14:paraId="45E71A71">
      <w:pPr>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满意</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21D4FC3E">
      <w:pPr>
        <w:ind w:firstLine="560"/>
        <w:rPr>
          <w:rFonts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rPr>
        <w:t>3.您对国家实施的家庭经济困难学生生活补助政策是否满意？</w:t>
      </w:r>
    </w:p>
    <w:p w14:paraId="6198B4E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70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基本了解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 xml:space="preserve">  </w:t>
      </w:r>
    </w:p>
    <w:p w14:paraId="50924C10">
      <w:pPr>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rPr>
        <w:t>4.您对申请补助的审批手续及效率是否满意？</w:t>
      </w:r>
    </w:p>
    <w:p w14:paraId="536A0221">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满意</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 xml:space="preserve">    </w:t>
      </w:r>
    </w:p>
    <w:p w14:paraId="50E97061">
      <w:pPr>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.您对永济市困难群众补助资金发放及时性是否满意？</w:t>
      </w:r>
    </w:p>
    <w:p w14:paraId="62EC0659">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满意</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 xml:space="preserve"> </w:t>
      </w:r>
    </w:p>
    <w:p w14:paraId="1F6DE108">
      <w:pPr>
        <w:ind w:firstLine="560"/>
        <w:rPr>
          <w:rFonts w:ascii="仿宋_GB2312" w:hAnsi="仿宋_GB2312" w:eastAsia="仿宋_GB2312" w:cs="仿宋_GB2312"/>
          <w:sz w:val="28"/>
          <w:szCs w:val="28"/>
        </w:rPr>
      </w:pPr>
      <w:r>
        <w:rPr>
          <w:rFonts w:hint="eastAsia" w:ascii="仿宋_GB2312" w:hAnsi="仿宋_GB2312" w:eastAsia="仿宋_GB2312" w:cs="仿宋_GB2312"/>
          <w:kern w:val="28"/>
          <w:sz w:val="28"/>
          <w:szCs w:val="28"/>
        </w:rPr>
        <w:t>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.您觉得补助资金所起作用如何？</w:t>
      </w:r>
    </w:p>
    <w:p w14:paraId="72C56075">
      <w:pPr>
        <w:spacing w:line="24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份有效问卷中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70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位受访者表示</w:t>
      </w:r>
      <w:r>
        <w:rPr>
          <w:rFonts w:hint="eastAsia" w:ascii="仿宋_GB2312" w:hAnsi="仿宋_GB2312" w:eastAsia="仿宋_GB2312" w:cs="仿宋_GB2312"/>
          <w:sz w:val="28"/>
          <w:szCs w:val="28"/>
          <w:highlight w:val="none"/>
          <w:lang w:val="en-US" w:eastAsia="zh-CN"/>
        </w:rPr>
        <w:t>基本了解</w:t>
      </w:r>
      <w:r>
        <w:rPr>
          <w:rFonts w:hint="eastAsia" w:ascii="仿宋_GB2312" w:hAnsi="仿宋_GB2312" w:eastAsia="仿宋_GB2312" w:cs="仿宋_GB2312"/>
          <w:sz w:val="28"/>
          <w:szCs w:val="28"/>
          <w:highlight w:val="none"/>
        </w:rPr>
        <w:t>，占比</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06DC650F">
      <w:pPr>
        <w:spacing w:line="240" w:lineRule="auto"/>
        <w:ind w:firstLine="560"/>
        <w:jc w:val="both"/>
        <w:rPr>
          <w:rFonts w:hint="eastAsia" w:asciiTheme="minorHAnsi" w:hAnsiTheme="minorHAnsi" w:cstheme="minorBidi"/>
          <w:sz w:val="28"/>
        </w:rPr>
      </w:pPr>
      <w:r>
        <w:rPr>
          <w:rFonts w:hint="eastAsia" w:ascii="仿宋_GB2312" w:hAnsi="仿宋_GB2312" w:eastAsia="仿宋_GB2312" w:cs="仿宋_GB2312"/>
          <w:sz w:val="28"/>
          <w:szCs w:val="28"/>
          <w:lang w:val="en-US" w:eastAsia="zh-CN"/>
        </w:rPr>
        <w:t>七、教师</w:t>
      </w:r>
      <w:r>
        <w:rPr>
          <w:rFonts w:hint="eastAsia" w:ascii="仿宋_GB2312" w:hAnsi="仿宋_GB2312" w:eastAsia="仿宋_GB2312" w:cs="仿宋_GB2312"/>
          <w:sz w:val="28"/>
          <w:szCs w:val="28"/>
        </w:rPr>
        <w:t>满意度测算分析</w:t>
      </w:r>
      <w:bookmarkEnd w:id="186"/>
    </w:p>
    <w:p w14:paraId="25501049">
      <w:pPr>
        <w:spacing w:line="240" w:lineRule="auto"/>
        <w:ind w:firstLine="0" w:firstLineChars="0"/>
        <w:jc w:val="center"/>
        <w:rPr>
          <w:rFonts w:hint="eastAsia" w:asciiTheme="minorHAnsi" w:hAnsiTheme="minorHAnsi" w:cstheme="minorBidi"/>
          <w:sz w:val="28"/>
          <w:lang w:val="en-US" w:eastAsia="zh-CN"/>
        </w:rPr>
      </w:pPr>
    </w:p>
    <w:p w14:paraId="79A3C6EB">
      <w:pPr>
        <w:spacing w:line="240" w:lineRule="auto"/>
        <w:ind w:firstLine="0" w:firstLineChars="0"/>
        <w:jc w:val="center"/>
        <w:rPr>
          <w:rFonts w:hint="eastAsia" w:asciiTheme="minorHAnsi" w:hAnsiTheme="minorHAnsi" w:cstheme="minorBidi"/>
          <w:sz w:val="28"/>
          <w:lang w:val="en-US" w:eastAsia="zh-CN"/>
        </w:rPr>
      </w:pPr>
    </w:p>
    <w:p w14:paraId="620E8991">
      <w:pPr>
        <w:spacing w:line="240" w:lineRule="auto"/>
        <w:ind w:firstLine="0" w:firstLineChars="0"/>
        <w:jc w:val="center"/>
        <w:rPr>
          <w:rFonts w:asciiTheme="minorHAnsi" w:hAnsiTheme="minorHAnsi" w:cstheme="minorBidi"/>
          <w:sz w:val="28"/>
        </w:rPr>
      </w:pPr>
      <w:r>
        <w:rPr>
          <w:rFonts w:hint="eastAsia" w:asciiTheme="minorHAnsi" w:hAnsiTheme="minorHAnsi" w:cstheme="minorBidi"/>
          <w:sz w:val="28"/>
          <w:lang w:val="en-US" w:eastAsia="zh-CN"/>
        </w:rPr>
        <w:t>教师</w:t>
      </w:r>
      <w:r>
        <w:rPr>
          <w:rFonts w:hint="eastAsia" w:asciiTheme="minorHAnsi" w:hAnsiTheme="minorHAnsi" w:cstheme="minorBidi"/>
          <w:sz w:val="28"/>
        </w:rPr>
        <w:t>满意度测算分析表</w:t>
      </w:r>
    </w:p>
    <w:tbl>
      <w:tblPr>
        <w:tblStyle w:val="18"/>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441"/>
        <w:gridCol w:w="822"/>
        <w:gridCol w:w="900"/>
        <w:gridCol w:w="885"/>
        <w:gridCol w:w="923"/>
      </w:tblGrid>
      <w:tr w14:paraId="5C0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5" w:type="dxa"/>
            <w:shd w:val="clear" w:color="auto" w:fill="BEBEBE" w:themeFill="background1" w:themeFillShade="BF"/>
            <w:vAlign w:val="center"/>
          </w:tcPr>
          <w:p w14:paraId="5D1D98A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题号</w:t>
            </w:r>
          </w:p>
        </w:tc>
        <w:tc>
          <w:tcPr>
            <w:tcW w:w="4441" w:type="dxa"/>
            <w:shd w:val="clear" w:color="auto" w:fill="BEBEBE" w:themeFill="background1" w:themeFillShade="BF"/>
            <w:vAlign w:val="center"/>
          </w:tcPr>
          <w:p w14:paraId="1D278B4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问题</w:t>
            </w:r>
          </w:p>
        </w:tc>
        <w:tc>
          <w:tcPr>
            <w:tcW w:w="822" w:type="dxa"/>
            <w:shd w:val="clear" w:color="auto" w:fill="BEBEBE" w:themeFill="background1" w:themeFillShade="BF"/>
            <w:vAlign w:val="center"/>
          </w:tcPr>
          <w:p w14:paraId="214A635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满意比例（%）</w:t>
            </w:r>
          </w:p>
        </w:tc>
        <w:tc>
          <w:tcPr>
            <w:tcW w:w="900" w:type="dxa"/>
            <w:shd w:val="clear" w:color="auto" w:fill="BEBEBE" w:themeFill="background1" w:themeFillShade="BF"/>
            <w:vAlign w:val="center"/>
          </w:tcPr>
          <w:p w14:paraId="131704F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基本满意比例（%）</w:t>
            </w:r>
          </w:p>
        </w:tc>
        <w:tc>
          <w:tcPr>
            <w:tcW w:w="885" w:type="dxa"/>
            <w:shd w:val="clear" w:color="auto" w:fill="BEBEBE" w:themeFill="background1" w:themeFillShade="BF"/>
            <w:vAlign w:val="center"/>
          </w:tcPr>
          <w:p w14:paraId="1B4BAA6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不满意比例（%）</w:t>
            </w:r>
          </w:p>
        </w:tc>
        <w:tc>
          <w:tcPr>
            <w:tcW w:w="923" w:type="dxa"/>
            <w:shd w:val="clear" w:color="auto" w:fill="BEBEBE" w:themeFill="background1" w:themeFillShade="BF"/>
            <w:vAlign w:val="center"/>
          </w:tcPr>
          <w:p w14:paraId="4F719C3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综合满意度（%）</w:t>
            </w:r>
          </w:p>
        </w:tc>
      </w:tr>
      <w:tr w14:paraId="3C3F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3C2A4CE">
            <w:pPr>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2</w:t>
            </w:r>
            <w:r>
              <w:rPr>
                <w:rFonts w:hint="eastAsia" w:ascii="宋体" w:hAnsi="宋体" w:eastAsia="宋体" w:cs="宋体"/>
                <w:sz w:val="21"/>
                <w:szCs w:val="21"/>
              </w:rPr>
              <w:t>题</w:t>
            </w:r>
          </w:p>
        </w:tc>
        <w:tc>
          <w:tcPr>
            <w:tcW w:w="4441" w:type="dxa"/>
            <w:vAlign w:val="center"/>
          </w:tcPr>
          <w:p w14:paraId="2DB7A877">
            <w:pPr>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您对学校教学设施、环境是否满意</w:t>
            </w:r>
            <w:r>
              <w:rPr>
                <w:rFonts w:hint="eastAsia" w:ascii="宋体" w:hAnsi="宋体" w:eastAsia="宋体" w:cs="宋体"/>
                <w:sz w:val="21"/>
                <w:szCs w:val="21"/>
                <w:lang w:eastAsia="zh-CN"/>
              </w:rPr>
              <w:t>？</w:t>
            </w:r>
          </w:p>
        </w:tc>
        <w:tc>
          <w:tcPr>
            <w:tcW w:w="822" w:type="dxa"/>
            <w:shd w:val="clear" w:color="auto" w:fill="auto"/>
            <w:vAlign w:val="top"/>
          </w:tcPr>
          <w:p w14:paraId="40CC7F67">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w:t>
            </w:r>
          </w:p>
        </w:tc>
        <w:tc>
          <w:tcPr>
            <w:tcW w:w="900" w:type="dxa"/>
            <w:shd w:val="clear" w:color="auto" w:fill="auto"/>
            <w:vAlign w:val="top"/>
          </w:tcPr>
          <w:p w14:paraId="3218E605">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885" w:type="dxa"/>
            <w:shd w:val="clear" w:color="auto" w:fill="auto"/>
            <w:vAlign w:val="top"/>
          </w:tcPr>
          <w:p w14:paraId="68002230">
            <w:pPr>
              <w:ind w:firstLine="0" w:firstLineChars="0"/>
              <w:jc w:val="center"/>
              <w:rPr>
                <w:rFonts w:ascii="宋体" w:hAnsi="宋体" w:eastAsia="宋体" w:cs="宋体"/>
                <w:kern w:val="2"/>
                <w:sz w:val="21"/>
                <w:szCs w:val="21"/>
                <w:lang w:val="en-US" w:eastAsia="zh-CN" w:bidi="ar-SA"/>
              </w:rPr>
            </w:pPr>
          </w:p>
        </w:tc>
        <w:tc>
          <w:tcPr>
            <w:tcW w:w="923" w:type="dxa"/>
            <w:shd w:val="clear" w:color="auto" w:fill="auto"/>
            <w:vAlign w:val="center"/>
          </w:tcPr>
          <w:p w14:paraId="27348B68">
            <w:pPr>
              <w:ind w:firstLine="0" w:firstLineChars="0"/>
              <w:jc w:val="center"/>
              <w:rPr>
                <w:rFonts w:hint="default" w:ascii="宋体" w:hAnsi="宋体" w:eastAsia="宋体" w:cs="宋体"/>
                <w:kern w:val="2"/>
                <w:sz w:val="21"/>
                <w:szCs w:val="21"/>
                <w:lang w:val="en-US" w:eastAsia="zh-CN" w:bidi="ar-SA"/>
              </w:rPr>
            </w:pPr>
          </w:p>
        </w:tc>
      </w:tr>
      <w:tr w14:paraId="5D36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3" w:type="dxa"/>
            <w:gridSpan w:val="5"/>
            <w:vAlign w:val="center"/>
          </w:tcPr>
          <w:p w14:paraId="0206B7B3">
            <w:pPr>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教师</w:t>
            </w:r>
            <w:r>
              <w:rPr>
                <w:rFonts w:hint="eastAsia" w:ascii="宋体" w:hAnsi="宋体" w:eastAsia="宋体" w:cs="宋体"/>
                <w:sz w:val="21"/>
                <w:szCs w:val="21"/>
              </w:rPr>
              <w:t>平均满意度</w:t>
            </w:r>
          </w:p>
        </w:tc>
        <w:tc>
          <w:tcPr>
            <w:tcW w:w="923" w:type="dxa"/>
            <w:vAlign w:val="center"/>
          </w:tcPr>
          <w:p w14:paraId="527075B4">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w:t>
            </w:r>
          </w:p>
        </w:tc>
      </w:tr>
    </w:tbl>
    <w:p w14:paraId="5BB26891">
      <w:pPr>
        <w:spacing w:line="360" w:lineRule="auto"/>
        <w:ind w:firstLine="560"/>
        <w:jc w:val="both"/>
        <w:rPr>
          <w:highlight w:val="red"/>
        </w:rPr>
      </w:pPr>
      <w:r>
        <w:rPr>
          <w:rFonts w:hint="eastAsia" w:ascii="仿宋_GB2312" w:hAnsi="仿宋_GB2312" w:eastAsia="仿宋_GB2312" w:cs="仿宋_GB2312"/>
          <w:sz w:val="28"/>
          <w:szCs w:val="28"/>
          <w:highlight w:val="none"/>
        </w:rPr>
        <w:t>综合以上分析，</w:t>
      </w:r>
      <w:r>
        <w:rPr>
          <w:rFonts w:hint="eastAsia" w:ascii="仿宋_GB2312" w:hAnsi="仿宋_GB2312" w:eastAsia="仿宋_GB2312" w:cs="仿宋_GB2312"/>
          <w:sz w:val="28"/>
          <w:szCs w:val="28"/>
          <w:highlight w:val="none"/>
          <w:lang w:val="en-US" w:eastAsia="zh-CN"/>
        </w:rPr>
        <w:t>教师</w:t>
      </w:r>
      <w:r>
        <w:rPr>
          <w:rFonts w:hint="eastAsia" w:ascii="仿宋_GB2312" w:hAnsi="仿宋_GB2312" w:eastAsia="仿宋_GB2312" w:cs="仿宋_GB2312"/>
          <w:sz w:val="28"/>
          <w:szCs w:val="28"/>
          <w:highlight w:val="none"/>
        </w:rPr>
        <w:t>平均满意度为</w:t>
      </w:r>
      <w:r>
        <w:rPr>
          <w:rFonts w:hint="eastAsia" w:ascii="仿宋_GB2312" w:hAnsi="仿宋_GB2312" w:eastAsia="仿宋_GB2312" w:cs="仿宋_GB2312"/>
          <w:sz w:val="28"/>
          <w:szCs w:val="28"/>
          <w:highlight w:val="none"/>
          <w:lang w:val="en-US" w:eastAsia="zh-CN"/>
        </w:rPr>
        <w:t>94</w:t>
      </w:r>
      <w:r>
        <w:rPr>
          <w:rFonts w:hint="eastAsia" w:ascii="仿宋_GB2312" w:hAnsi="仿宋_GB2312" w:eastAsia="仿宋_GB2312" w:cs="仿宋_GB2312"/>
          <w:sz w:val="28"/>
          <w:szCs w:val="28"/>
          <w:highlight w:val="none"/>
        </w:rPr>
        <w:t>%，满意度情况良好。</w:t>
      </w:r>
      <w:bookmarkStart w:id="187" w:name="_Toc30385"/>
    </w:p>
    <w:p w14:paraId="4B65997A">
      <w:pPr>
        <w:spacing w:line="240" w:lineRule="auto"/>
        <w:ind w:firstLine="560" w:firstLineChars="200"/>
        <w:jc w:val="both"/>
        <w:rPr>
          <w:rFonts w:hint="eastAsia" w:asciiTheme="minorHAnsi" w:hAnsiTheme="minorHAnsi" w:cstheme="minorBidi"/>
          <w:sz w:val="28"/>
          <w:lang w:val="en-US" w:eastAsia="zh-CN"/>
        </w:rPr>
      </w:pPr>
      <w:r>
        <w:rPr>
          <w:rFonts w:hint="eastAsia" w:ascii="仿宋_GB2312" w:hAnsi="仿宋_GB2312" w:eastAsia="仿宋_GB2312" w:cs="仿宋_GB2312"/>
          <w:sz w:val="28"/>
          <w:szCs w:val="28"/>
          <w:lang w:val="en-US" w:eastAsia="zh-CN"/>
        </w:rPr>
        <w:t>八、学生</w:t>
      </w:r>
      <w:r>
        <w:rPr>
          <w:rFonts w:hint="eastAsia" w:ascii="仿宋_GB2312" w:hAnsi="仿宋_GB2312" w:eastAsia="仿宋_GB2312" w:cs="仿宋_GB2312"/>
          <w:sz w:val="28"/>
          <w:szCs w:val="28"/>
        </w:rPr>
        <w:t>满意度测算分析</w:t>
      </w:r>
    </w:p>
    <w:p w14:paraId="5D8ACEEE">
      <w:pPr>
        <w:spacing w:line="240" w:lineRule="auto"/>
        <w:ind w:firstLine="0" w:firstLineChars="0"/>
        <w:jc w:val="center"/>
        <w:rPr>
          <w:rFonts w:asciiTheme="minorHAnsi" w:hAnsiTheme="minorHAnsi" w:cstheme="minorBidi"/>
          <w:sz w:val="28"/>
        </w:rPr>
      </w:pPr>
      <w:r>
        <w:rPr>
          <w:rFonts w:hint="eastAsia" w:asciiTheme="minorHAnsi" w:hAnsiTheme="minorHAnsi" w:cstheme="minorBidi"/>
          <w:sz w:val="28"/>
          <w:lang w:val="en-US" w:eastAsia="zh-CN"/>
        </w:rPr>
        <w:t>学生</w:t>
      </w:r>
      <w:r>
        <w:rPr>
          <w:rFonts w:hint="eastAsia" w:asciiTheme="minorHAnsi" w:hAnsiTheme="minorHAnsi" w:cstheme="minorBidi"/>
          <w:sz w:val="28"/>
        </w:rPr>
        <w:t>满意度测算分析表</w:t>
      </w:r>
    </w:p>
    <w:tbl>
      <w:tblPr>
        <w:tblStyle w:val="18"/>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441"/>
        <w:gridCol w:w="822"/>
        <w:gridCol w:w="900"/>
        <w:gridCol w:w="885"/>
        <w:gridCol w:w="923"/>
      </w:tblGrid>
      <w:tr w14:paraId="6E8B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5" w:type="dxa"/>
            <w:shd w:val="clear" w:color="auto" w:fill="BEBEBE" w:themeFill="background1" w:themeFillShade="BF"/>
            <w:vAlign w:val="center"/>
          </w:tcPr>
          <w:p w14:paraId="64B9509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题号</w:t>
            </w:r>
          </w:p>
        </w:tc>
        <w:tc>
          <w:tcPr>
            <w:tcW w:w="4441" w:type="dxa"/>
            <w:shd w:val="clear" w:color="auto" w:fill="BEBEBE" w:themeFill="background1" w:themeFillShade="BF"/>
            <w:vAlign w:val="center"/>
          </w:tcPr>
          <w:p w14:paraId="7687233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问题</w:t>
            </w:r>
          </w:p>
        </w:tc>
        <w:tc>
          <w:tcPr>
            <w:tcW w:w="822" w:type="dxa"/>
            <w:shd w:val="clear" w:color="auto" w:fill="BEBEBE" w:themeFill="background1" w:themeFillShade="BF"/>
            <w:vAlign w:val="center"/>
          </w:tcPr>
          <w:p w14:paraId="5680F32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满意比例（%）</w:t>
            </w:r>
          </w:p>
        </w:tc>
        <w:tc>
          <w:tcPr>
            <w:tcW w:w="900" w:type="dxa"/>
            <w:shd w:val="clear" w:color="auto" w:fill="BEBEBE" w:themeFill="background1" w:themeFillShade="BF"/>
            <w:vAlign w:val="center"/>
          </w:tcPr>
          <w:p w14:paraId="478979F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基本满意比例（%）</w:t>
            </w:r>
          </w:p>
        </w:tc>
        <w:tc>
          <w:tcPr>
            <w:tcW w:w="885" w:type="dxa"/>
            <w:shd w:val="clear" w:color="auto" w:fill="BEBEBE" w:themeFill="background1" w:themeFillShade="BF"/>
            <w:vAlign w:val="center"/>
          </w:tcPr>
          <w:p w14:paraId="6953E29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不满意比例（%）</w:t>
            </w:r>
          </w:p>
        </w:tc>
        <w:tc>
          <w:tcPr>
            <w:tcW w:w="923" w:type="dxa"/>
            <w:shd w:val="clear" w:color="auto" w:fill="BEBEBE" w:themeFill="background1" w:themeFillShade="BF"/>
            <w:vAlign w:val="center"/>
          </w:tcPr>
          <w:p w14:paraId="1B2278C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综合满意度（%）</w:t>
            </w:r>
          </w:p>
        </w:tc>
      </w:tr>
      <w:tr w14:paraId="47C8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3845CE71">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441" w:type="dxa"/>
            <w:vAlign w:val="center"/>
          </w:tcPr>
          <w:p w14:paraId="0759101D">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您对学校教学设施、环境是否满意？</w:t>
            </w:r>
          </w:p>
        </w:tc>
        <w:tc>
          <w:tcPr>
            <w:tcW w:w="822" w:type="dxa"/>
            <w:shd w:val="clear" w:color="auto" w:fill="auto"/>
            <w:vAlign w:val="top"/>
          </w:tcPr>
          <w:p w14:paraId="78C33875">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83</w:t>
            </w:r>
          </w:p>
        </w:tc>
        <w:tc>
          <w:tcPr>
            <w:tcW w:w="900" w:type="dxa"/>
            <w:shd w:val="clear" w:color="auto" w:fill="auto"/>
            <w:vAlign w:val="top"/>
          </w:tcPr>
          <w:p w14:paraId="43309862">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885" w:type="dxa"/>
            <w:shd w:val="clear" w:color="auto" w:fill="auto"/>
            <w:vAlign w:val="top"/>
          </w:tcPr>
          <w:p w14:paraId="3C65378E">
            <w:pPr>
              <w:ind w:firstLine="0" w:firstLineChars="0"/>
              <w:jc w:val="center"/>
              <w:rPr>
                <w:rFonts w:ascii="宋体" w:hAnsi="宋体" w:eastAsia="宋体" w:cs="宋体"/>
                <w:kern w:val="2"/>
                <w:sz w:val="21"/>
                <w:szCs w:val="21"/>
                <w:lang w:val="en-US" w:eastAsia="zh-CN" w:bidi="ar-SA"/>
              </w:rPr>
            </w:pPr>
          </w:p>
        </w:tc>
        <w:tc>
          <w:tcPr>
            <w:tcW w:w="923" w:type="dxa"/>
            <w:shd w:val="clear" w:color="auto" w:fill="auto"/>
            <w:vAlign w:val="center"/>
          </w:tcPr>
          <w:p w14:paraId="33CD8C6F">
            <w:pPr>
              <w:ind w:firstLine="0" w:firstLineChars="0"/>
              <w:jc w:val="center"/>
              <w:rPr>
                <w:rFonts w:hint="default" w:ascii="宋体" w:hAnsi="宋体" w:eastAsia="宋体" w:cs="宋体"/>
                <w:kern w:val="2"/>
                <w:sz w:val="21"/>
                <w:szCs w:val="21"/>
                <w:lang w:val="en-US" w:eastAsia="zh-CN" w:bidi="ar-SA"/>
              </w:rPr>
            </w:pPr>
          </w:p>
        </w:tc>
      </w:tr>
      <w:tr w14:paraId="7EC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AAE4A69">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4441" w:type="dxa"/>
            <w:shd w:val="clear" w:color="auto" w:fill="auto"/>
            <w:vAlign w:val="center"/>
          </w:tcPr>
          <w:p w14:paraId="0C028A27">
            <w:pPr>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您对国家实施的家庭经济困难学生生活补助政策宣传工作是否满意</w:t>
            </w:r>
            <w:r>
              <w:rPr>
                <w:rFonts w:hint="eastAsia" w:ascii="宋体" w:hAnsi="宋体" w:eastAsia="宋体" w:cs="宋体"/>
                <w:sz w:val="21"/>
                <w:szCs w:val="21"/>
                <w:lang w:eastAsia="zh-CN"/>
              </w:rPr>
              <w:t>？</w:t>
            </w:r>
          </w:p>
        </w:tc>
        <w:tc>
          <w:tcPr>
            <w:tcW w:w="822" w:type="dxa"/>
            <w:vAlign w:val="center"/>
          </w:tcPr>
          <w:p w14:paraId="09987FC5">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900" w:type="dxa"/>
            <w:vAlign w:val="center"/>
          </w:tcPr>
          <w:p w14:paraId="595A34D2">
            <w:pPr>
              <w:ind w:firstLine="0" w:firstLineChars="0"/>
              <w:jc w:val="center"/>
              <w:rPr>
                <w:rFonts w:hint="default" w:ascii="宋体" w:hAnsi="宋体" w:eastAsia="宋体" w:cs="宋体"/>
                <w:sz w:val="21"/>
                <w:szCs w:val="21"/>
                <w:lang w:val="en-US" w:eastAsia="zh-CN"/>
              </w:rPr>
            </w:pPr>
          </w:p>
        </w:tc>
        <w:tc>
          <w:tcPr>
            <w:tcW w:w="885" w:type="dxa"/>
            <w:vAlign w:val="center"/>
          </w:tcPr>
          <w:p w14:paraId="69AA6517">
            <w:pPr>
              <w:ind w:firstLine="0" w:firstLineChars="0"/>
              <w:jc w:val="center"/>
              <w:rPr>
                <w:rFonts w:ascii="宋体" w:hAnsi="宋体" w:eastAsia="宋体" w:cs="宋体"/>
                <w:sz w:val="21"/>
                <w:szCs w:val="21"/>
              </w:rPr>
            </w:pPr>
          </w:p>
        </w:tc>
        <w:tc>
          <w:tcPr>
            <w:tcW w:w="923" w:type="dxa"/>
            <w:vAlign w:val="center"/>
          </w:tcPr>
          <w:p w14:paraId="0F7DE5F7">
            <w:pPr>
              <w:ind w:firstLine="0" w:firstLineChars="0"/>
              <w:jc w:val="center"/>
              <w:rPr>
                <w:rFonts w:hint="default" w:ascii="宋体" w:hAnsi="宋体" w:eastAsia="宋体" w:cs="宋体"/>
                <w:sz w:val="21"/>
                <w:szCs w:val="21"/>
                <w:lang w:val="en-US" w:eastAsia="zh-CN"/>
              </w:rPr>
            </w:pPr>
          </w:p>
        </w:tc>
      </w:tr>
      <w:tr w14:paraId="7469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0F2891CB">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4441" w:type="dxa"/>
            <w:vAlign w:val="center"/>
          </w:tcPr>
          <w:p w14:paraId="1C200580">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您对国家实施的家庭经济困难学生生活补助政策是否满意</w:t>
            </w:r>
            <w:r>
              <w:rPr>
                <w:rFonts w:hint="eastAsia" w:ascii="宋体" w:hAnsi="宋体" w:eastAsia="宋体" w:cs="宋体"/>
                <w:sz w:val="21"/>
                <w:szCs w:val="21"/>
                <w:lang w:val="en-US" w:eastAsia="zh-CN"/>
              </w:rPr>
              <w:t>？</w:t>
            </w:r>
          </w:p>
        </w:tc>
        <w:tc>
          <w:tcPr>
            <w:tcW w:w="822" w:type="dxa"/>
            <w:vAlign w:val="center"/>
          </w:tcPr>
          <w:p w14:paraId="34537CD2">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00" w:type="dxa"/>
            <w:vAlign w:val="center"/>
          </w:tcPr>
          <w:p w14:paraId="7BE6A612">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885" w:type="dxa"/>
          </w:tcPr>
          <w:p w14:paraId="5893ED03">
            <w:pPr>
              <w:ind w:firstLine="0" w:firstLineChars="0"/>
              <w:jc w:val="center"/>
              <w:rPr>
                <w:rFonts w:ascii="宋体" w:hAnsi="宋体" w:eastAsia="宋体" w:cs="宋体"/>
                <w:sz w:val="21"/>
                <w:szCs w:val="21"/>
              </w:rPr>
            </w:pPr>
          </w:p>
        </w:tc>
        <w:tc>
          <w:tcPr>
            <w:tcW w:w="923" w:type="dxa"/>
            <w:vAlign w:val="center"/>
          </w:tcPr>
          <w:p w14:paraId="71A26ED2">
            <w:pPr>
              <w:ind w:firstLine="0" w:firstLineChars="0"/>
              <w:jc w:val="center"/>
              <w:rPr>
                <w:rFonts w:hint="default" w:ascii="宋体" w:hAnsi="宋体" w:eastAsia="宋体" w:cs="宋体"/>
                <w:sz w:val="21"/>
                <w:szCs w:val="21"/>
                <w:lang w:val="en-US" w:eastAsia="zh-CN"/>
              </w:rPr>
            </w:pPr>
          </w:p>
        </w:tc>
      </w:tr>
      <w:tr w14:paraId="0D38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6A986603">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4441" w:type="dxa"/>
            <w:vAlign w:val="center"/>
          </w:tcPr>
          <w:p w14:paraId="0A97F60F">
            <w:pPr>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您对申请补助的审批手续及效率是否满意</w:t>
            </w:r>
            <w:r>
              <w:rPr>
                <w:rFonts w:hint="eastAsia" w:ascii="宋体" w:hAnsi="宋体" w:eastAsia="宋体" w:cs="宋体"/>
                <w:sz w:val="21"/>
                <w:szCs w:val="21"/>
                <w:lang w:eastAsia="zh-CN"/>
              </w:rPr>
              <w:t>？</w:t>
            </w:r>
          </w:p>
        </w:tc>
        <w:tc>
          <w:tcPr>
            <w:tcW w:w="822" w:type="dxa"/>
            <w:vAlign w:val="center"/>
          </w:tcPr>
          <w:p w14:paraId="5B4EF167">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900" w:type="dxa"/>
            <w:vAlign w:val="center"/>
          </w:tcPr>
          <w:p w14:paraId="4A193B0B">
            <w:pPr>
              <w:ind w:firstLine="0" w:firstLineChars="0"/>
              <w:jc w:val="center"/>
              <w:rPr>
                <w:rFonts w:hint="eastAsia" w:ascii="宋体" w:hAnsi="宋体" w:eastAsia="宋体" w:cs="宋体"/>
                <w:sz w:val="21"/>
                <w:szCs w:val="21"/>
                <w:lang w:val="en-US" w:eastAsia="zh-CN"/>
              </w:rPr>
            </w:pPr>
          </w:p>
        </w:tc>
        <w:tc>
          <w:tcPr>
            <w:tcW w:w="885" w:type="dxa"/>
          </w:tcPr>
          <w:p w14:paraId="410658EC">
            <w:pPr>
              <w:ind w:firstLine="0" w:firstLineChars="0"/>
              <w:jc w:val="center"/>
              <w:rPr>
                <w:rFonts w:ascii="宋体" w:hAnsi="宋体" w:eastAsia="宋体" w:cs="宋体"/>
                <w:sz w:val="21"/>
                <w:szCs w:val="21"/>
              </w:rPr>
            </w:pPr>
          </w:p>
        </w:tc>
        <w:tc>
          <w:tcPr>
            <w:tcW w:w="923" w:type="dxa"/>
            <w:vAlign w:val="center"/>
          </w:tcPr>
          <w:p w14:paraId="5AAAA7ED">
            <w:pPr>
              <w:ind w:firstLine="0" w:firstLineChars="0"/>
              <w:jc w:val="center"/>
              <w:rPr>
                <w:rFonts w:hint="eastAsia" w:ascii="宋体" w:hAnsi="宋体" w:eastAsia="宋体" w:cs="宋体"/>
                <w:sz w:val="21"/>
                <w:szCs w:val="21"/>
                <w:lang w:val="en-US" w:eastAsia="zh-CN"/>
              </w:rPr>
            </w:pPr>
          </w:p>
        </w:tc>
      </w:tr>
      <w:tr w14:paraId="4C2C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23DCB4EC">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4441" w:type="dxa"/>
            <w:vAlign w:val="center"/>
          </w:tcPr>
          <w:p w14:paraId="5DB894CA">
            <w:pPr>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您对永济市困难群众补助资金发放及时性是否满意</w:t>
            </w:r>
            <w:r>
              <w:rPr>
                <w:rFonts w:hint="eastAsia" w:ascii="宋体" w:hAnsi="宋体" w:eastAsia="宋体" w:cs="宋体"/>
                <w:sz w:val="21"/>
                <w:szCs w:val="21"/>
                <w:lang w:eastAsia="zh-CN"/>
              </w:rPr>
              <w:t>？</w:t>
            </w:r>
          </w:p>
        </w:tc>
        <w:tc>
          <w:tcPr>
            <w:tcW w:w="822" w:type="dxa"/>
            <w:vAlign w:val="center"/>
          </w:tcPr>
          <w:p w14:paraId="2D7CA261">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900" w:type="dxa"/>
            <w:vAlign w:val="center"/>
          </w:tcPr>
          <w:p w14:paraId="12788E3A">
            <w:pPr>
              <w:ind w:firstLine="0" w:firstLineChars="0"/>
              <w:jc w:val="center"/>
              <w:rPr>
                <w:rFonts w:hint="eastAsia" w:ascii="宋体" w:hAnsi="宋体" w:eastAsia="宋体" w:cs="宋体"/>
                <w:sz w:val="21"/>
                <w:szCs w:val="21"/>
                <w:lang w:val="en-US" w:eastAsia="zh-CN"/>
              </w:rPr>
            </w:pPr>
          </w:p>
        </w:tc>
        <w:tc>
          <w:tcPr>
            <w:tcW w:w="885" w:type="dxa"/>
          </w:tcPr>
          <w:p w14:paraId="7FB57156">
            <w:pPr>
              <w:ind w:firstLine="0" w:firstLineChars="0"/>
              <w:jc w:val="center"/>
              <w:rPr>
                <w:rFonts w:ascii="宋体" w:hAnsi="宋体" w:eastAsia="宋体" w:cs="宋体"/>
                <w:sz w:val="21"/>
                <w:szCs w:val="21"/>
              </w:rPr>
            </w:pPr>
          </w:p>
        </w:tc>
        <w:tc>
          <w:tcPr>
            <w:tcW w:w="923" w:type="dxa"/>
            <w:vAlign w:val="center"/>
          </w:tcPr>
          <w:p w14:paraId="7133D363">
            <w:pPr>
              <w:ind w:firstLine="0" w:firstLineChars="0"/>
              <w:jc w:val="center"/>
              <w:rPr>
                <w:rFonts w:hint="eastAsia" w:ascii="宋体" w:hAnsi="宋体" w:eastAsia="宋体" w:cs="宋体"/>
                <w:sz w:val="21"/>
                <w:szCs w:val="21"/>
                <w:lang w:val="en-US" w:eastAsia="zh-CN"/>
              </w:rPr>
            </w:pPr>
          </w:p>
        </w:tc>
      </w:tr>
      <w:tr w14:paraId="533B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3" w:type="dxa"/>
            <w:gridSpan w:val="5"/>
            <w:vAlign w:val="center"/>
          </w:tcPr>
          <w:p w14:paraId="75764DA6">
            <w:pPr>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学生</w:t>
            </w:r>
            <w:r>
              <w:rPr>
                <w:rFonts w:hint="eastAsia" w:ascii="宋体" w:hAnsi="宋体" w:eastAsia="宋体" w:cs="宋体"/>
                <w:sz w:val="21"/>
                <w:szCs w:val="21"/>
              </w:rPr>
              <w:t>平均满意度</w:t>
            </w:r>
          </w:p>
        </w:tc>
        <w:tc>
          <w:tcPr>
            <w:tcW w:w="923" w:type="dxa"/>
            <w:vAlign w:val="center"/>
          </w:tcPr>
          <w:p w14:paraId="5979E22D">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93.97</w:t>
            </w:r>
          </w:p>
        </w:tc>
      </w:tr>
    </w:tbl>
    <w:p w14:paraId="1CDD705E">
      <w:pPr>
        <w:pStyle w:val="12"/>
        <w:ind w:left="0" w:leftChars="0" w:firstLine="560" w:firstLineChars="200"/>
      </w:pPr>
      <w:r>
        <w:rPr>
          <w:rFonts w:hint="eastAsia" w:ascii="仿宋_GB2312" w:hAnsi="仿宋_GB2312" w:eastAsia="仿宋_GB2312" w:cs="仿宋_GB2312"/>
          <w:sz w:val="28"/>
          <w:szCs w:val="28"/>
          <w:highlight w:val="none"/>
        </w:rPr>
        <w:t>综合以上分析，受益对象平均满意度为</w:t>
      </w:r>
      <w:r>
        <w:rPr>
          <w:rFonts w:hint="eastAsia" w:ascii="仿宋_GB2312" w:hAnsi="仿宋_GB2312" w:eastAsia="仿宋_GB2312" w:cs="仿宋_GB2312"/>
          <w:sz w:val="28"/>
          <w:szCs w:val="28"/>
          <w:highlight w:val="none"/>
          <w:lang w:val="en-US" w:eastAsia="zh-CN"/>
        </w:rPr>
        <w:t>96.87</w:t>
      </w:r>
      <w:r>
        <w:rPr>
          <w:rFonts w:hint="eastAsia" w:ascii="仿宋_GB2312" w:hAnsi="仿宋_GB2312" w:eastAsia="仿宋_GB2312" w:cs="仿宋_GB2312"/>
          <w:sz w:val="28"/>
          <w:szCs w:val="28"/>
          <w:highlight w:val="none"/>
        </w:rPr>
        <w:t>%，满意度情况良好。</w:t>
      </w:r>
    </w:p>
    <w:p w14:paraId="15D930C0"/>
    <w:p w14:paraId="59C78BE8">
      <w:pPr>
        <w:pStyle w:val="21"/>
      </w:pPr>
    </w:p>
    <w:p w14:paraId="6B8FA1B1">
      <w:pPr>
        <w:pStyle w:val="12"/>
      </w:pPr>
    </w:p>
    <w:p w14:paraId="75E3E5EB"/>
    <w:p w14:paraId="0F14BC88">
      <w:pPr>
        <w:spacing w:line="240" w:lineRule="auto"/>
        <w:ind w:firstLine="0" w:firstLineChars="0"/>
        <w:jc w:val="both"/>
        <w:outlineLvl w:val="9"/>
        <w:rPr>
          <w:rFonts w:hint="eastAsia" w:ascii="黑体" w:hAnsi="黑体" w:eastAsia="黑体" w:cs="黑体"/>
          <w:b/>
          <w:bCs/>
          <w:kern w:val="44"/>
          <w:szCs w:val="32"/>
        </w:rPr>
      </w:pPr>
    </w:p>
    <w:p w14:paraId="1FF41741">
      <w:pPr>
        <w:spacing w:line="240" w:lineRule="auto"/>
        <w:ind w:firstLine="0" w:firstLineChars="0"/>
        <w:jc w:val="both"/>
        <w:outlineLvl w:val="0"/>
        <w:rPr>
          <w:rFonts w:hint="eastAsia" w:ascii="黑体" w:hAnsi="黑体" w:eastAsia="黑体" w:cs="黑体"/>
          <w:b/>
          <w:bCs/>
          <w:kern w:val="44"/>
          <w:szCs w:val="32"/>
          <w:lang w:val="en-US" w:eastAsia="zh-CN"/>
        </w:rPr>
      </w:pPr>
      <w:r>
        <w:rPr>
          <w:rFonts w:hint="eastAsia" w:ascii="黑体" w:hAnsi="黑体" w:eastAsia="黑体" w:cs="黑体"/>
          <w:b/>
          <w:bCs/>
          <w:kern w:val="44"/>
          <w:szCs w:val="32"/>
        </w:rPr>
        <w:t>附件</w:t>
      </w:r>
      <w:bookmarkEnd w:id="187"/>
      <w:r>
        <w:rPr>
          <w:rFonts w:hint="eastAsia" w:ascii="黑体" w:hAnsi="黑体" w:eastAsia="黑体" w:cs="黑体"/>
          <w:b/>
          <w:bCs/>
          <w:kern w:val="44"/>
          <w:szCs w:val="32"/>
          <w:lang w:val="en-US" w:eastAsia="zh-CN"/>
        </w:rPr>
        <w:t>6</w:t>
      </w:r>
    </w:p>
    <w:p w14:paraId="1EE32B28">
      <w:pPr>
        <w:ind w:firstLine="0" w:firstLineChars="0"/>
        <w:jc w:val="center"/>
        <w:rPr>
          <w:rFonts w:ascii="仿宋_GB2312" w:hAnsi="仿宋_GB2312" w:eastAsia="仿宋_GB2312" w:cs="仿宋_GB2312"/>
          <w:b/>
          <w:bCs/>
          <w:szCs w:val="32"/>
          <w:lang w:val="zh-CN"/>
        </w:rPr>
      </w:pPr>
      <w:r>
        <w:rPr>
          <w:rFonts w:hint="eastAsia" w:ascii="仿宋_GB2312" w:hAnsi="仿宋_GB2312" w:eastAsia="仿宋_GB2312" w:cs="仿宋_GB2312"/>
          <w:b/>
          <w:bCs/>
          <w:szCs w:val="32"/>
          <w:lang w:val="zh-CN"/>
        </w:rPr>
        <w:t>合规性检查报告</w:t>
      </w:r>
    </w:p>
    <w:p w14:paraId="1A7231AD">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本次合规性检查包括财政资金拨付及使用、财务管理、业务管理等内容，目的在于深入了解</w:t>
      </w:r>
      <w:r>
        <w:rPr>
          <w:rFonts w:hint="eastAsia" w:ascii="仿宋_GB2312" w:hAnsi="仿宋_GB2312" w:eastAsia="仿宋_GB2312" w:cs="仿宋_GB2312"/>
          <w:sz w:val="28"/>
          <w:szCs w:val="28"/>
          <w:lang w:eastAsia="zh-CN"/>
        </w:rPr>
        <w:t>永济市2023年城乡义务教育补助资金项目</w:t>
      </w:r>
      <w:r>
        <w:rPr>
          <w:rFonts w:hint="eastAsia" w:ascii="仿宋_GB2312" w:hAnsi="仿宋_GB2312" w:eastAsia="仿宋_GB2312" w:cs="仿宋_GB2312"/>
          <w:sz w:val="28"/>
          <w:szCs w:val="28"/>
        </w:rPr>
        <w:t>的实施单位对</w:t>
      </w:r>
      <w:r>
        <w:rPr>
          <w:rFonts w:hint="eastAsia" w:ascii="仿宋_GB2312" w:hAnsi="仿宋_GB2312" w:eastAsia="仿宋_GB2312" w:cs="仿宋_GB2312"/>
          <w:sz w:val="28"/>
          <w:szCs w:val="28"/>
          <w:lang w:val="zh-TW"/>
        </w:rPr>
        <w:t>资金管理、使用和监管等方面的开展情况。</w:t>
      </w:r>
    </w:p>
    <w:p w14:paraId="20C7B314">
      <w:pPr>
        <w:spacing w:line="240" w:lineRule="auto"/>
        <w:ind w:firstLine="560"/>
        <w:rPr>
          <w:rFonts w:ascii="仿宋_GB2312" w:hAnsi="仿宋_GB2312" w:eastAsia="仿宋_GB2312" w:cs="仿宋_GB2312"/>
          <w:sz w:val="28"/>
          <w:szCs w:val="28"/>
        </w:rPr>
      </w:pPr>
      <w:bookmarkStart w:id="188" w:name="_Toc9144"/>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永济市2023年城乡义务教育补助资金</w:t>
      </w:r>
      <w:r>
        <w:rPr>
          <w:rFonts w:hint="eastAsia" w:ascii="仿宋_GB2312" w:hAnsi="仿宋_GB2312" w:eastAsia="仿宋_GB2312" w:cs="仿宋_GB2312"/>
          <w:sz w:val="28"/>
          <w:szCs w:val="28"/>
          <w:lang w:val="en-US" w:eastAsia="zh-CN"/>
        </w:rPr>
        <w:t>来源</w:t>
      </w:r>
      <w:bookmarkEnd w:id="188"/>
    </w:p>
    <w:p w14:paraId="6D8C1C69">
      <w:pPr>
        <w:spacing w:line="240" w:lineRule="auto"/>
        <w:ind w:firstLine="560" w:firstLineChars="200"/>
        <w:jc w:val="both"/>
        <w:rPr>
          <w:rFonts w:hint="eastAsia" w:ascii="仿宋_GB2312" w:hAnsi="仿宋_GB2312" w:eastAsia="仿宋_GB2312" w:cs="仿宋_GB2312"/>
          <w:kern w:val="28"/>
          <w:sz w:val="32"/>
          <w:szCs w:val="32"/>
        </w:rPr>
      </w:pPr>
      <w:bookmarkStart w:id="189" w:name="_Toc24815"/>
      <w:r>
        <w:rPr>
          <w:rFonts w:hint="eastAsia" w:ascii="仿宋_GB2312" w:hAnsi="仿宋_GB2312" w:eastAsia="仿宋_GB2312" w:cs="仿宋_GB2312"/>
          <w:sz w:val="28"/>
          <w:szCs w:val="28"/>
          <w:lang w:eastAsia="zh-CN"/>
        </w:rPr>
        <w:t>项目累计到位财政资金4854.4265万元，其中：中央资金3000.18万元，省级资金1404.1万元，县级资金450.1465万元。具体明细如下表所示：</w:t>
      </w:r>
    </w:p>
    <w:p w14:paraId="5803101B">
      <w:pPr>
        <w:spacing w:line="240" w:lineRule="auto"/>
        <w:ind w:firstLine="0" w:firstLineChars="0"/>
        <w:jc w:val="center"/>
        <w:rPr>
          <w:rFonts w:hint="eastAsia" w:ascii="黑体" w:hAnsi="黑体" w:eastAsia="黑体" w:cs="黑体"/>
          <w:bCs/>
          <w:sz w:val="28"/>
          <w:szCs w:val="28"/>
        </w:rPr>
      </w:pPr>
      <w:r>
        <w:rPr>
          <w:rFonts w:hint="eastAsia" w:ascii="黑体" w:hAnsi="黑体" w:eastAsia="黑体" w:cs="黑体"/>
          <w:bCs/>
          <w:sz w:val="24"/>
          <w:szCs w:val="24"/>
        </w:rPr>
        <w:t>资金到位情况表</w:t>
      </w:r>
      <w:r>
        <w:rPr>
          <w:rFonts w:hint="eastAsia" w:ascii="黑体" w:hAnsi="黑体" w:eastAsia="黑体" w:cs="黑体"/>
          <w:bCs/>
          <w:sz w:val="28"/>
          <w:szCs w:val="28"/>
        </w:rPr>
        <w:t xml:space="preserve">     </w:t>
      </w:r>
    </w:p>
    <w:p w14:paraId="450E17FE">
      <w:pPr>
        <w:spacing w:line="240" w:lineRule="auto"/>
        <w:ind w:firstLine="0" w:firstLineChars="0"/>
        <w:jc w:val="right"/>
        <w:rPr>
          <w:rFonts w:ascii="仿宋_GB2312" w:hAnsi="仿宋_GB2312" w:eastAsia="仿宋_GB2312" w:cs="仿宋_GB2312"/>
          <w:kern w:val="28"/>
          <w:sz w:val="32"/>
          <w:szCs w:val="32"/>
        </w:rPr>
      </w:pPr>
      <w:r>
        <w:rPr>
          <w:rFonts w:hint="eastAsia" w:ascii="黑体" w:hAnsi="黑体" w:eastAsia="黑体" w:cs="黑体"/>
          <w:bCs/>
          <w:sz w:val="28"/>
          <w:szCs w:val="28"/>
        </w:rPr>
        <w:t xml:space="preserve">                                           </w:t>
      </w:r>
      <w:r>
        <w:rPr>
          <w:rFonts w:hint="eastAsia" w:ascii="宋体" w:hAnsi="宋体" w:eastAsia="宋体" w:cs="宋体"/>
          <w:b/>
          <w:bCs/>
          <w:sz w:val="21"/>
          <w:szCs w:val="21"/>
        </w:rPr>
        <w:t xml:space="preserve">   </w:t>
      </w:r>
      <w:r>
        <w:rPr>
          <w:rFonts w:hint="eastAsia" w:ascii="黑体" w:hAnsi="黑体" w:eastAsia="黑体" w:cs="黑体"/>
          <w:bCs/>
          <w:sz w:val="24"/>
          <w:szCs w:val="24"/>
        </w:rPr>
        <w:t>单位：万元</w:t>
      </w:r>
    </w:p>
    <w:tbl>
      <w:tblPr>
        <w:tblStyle w:val="17"/>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30"/>
        <w:gridCol w:w="983"/>
        <w:gridCol w:w="1000"/>
        <w:gridCol w:w="1065"/>
        <w:gridCol w:w="1185"/>
        <w:gridCol w:w="771"/>
      </w:tblGrid>
      <w:tr w14:paraId="6774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70" w:type="dxa"/>
            <w:vMerge w:val="restart"/>
            <w:shd w:val="clear" w:color="auto" w:fill="BEBEBE"/>
            <w:noWrap w:val="0"/>
            <w:vAlign w:val="center"/>
          </w:tcPr>
          <w:p w14:paraId="0AE16713">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2430" w:type="dxa"/>
            <w:vMerge w:val="restart"/>
            <w:shd w:val="clear" w:color="auto" w:fill="BEBEBE"/>
            <w:noWrap w:val="0"/>
            <w:vAlign w:val="center"/>
          </w:tcPr>
          <w:p w14:paraId="71237E89">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文号</w:t>
            </w:r>
          </w:p>
        </w:tc>
        <w:tc>
          <w:tcPr>
            <w:tcW w:w="3048" w:type="dxa"/>
            <w:gridSpan w:val="3"/>
            <w:shd w:val="clear" w:color="auto" w:fill="BEBEBE"/>
            <w:noWrap w:val="0"/>
            <w:vAlign w:val="center"/>
          </w:tcPr>
          <w:p w14:paraId="1FC7FBB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资金来源</w:t>
            </w:r>
          </w:p>
        </w:tc>
        <w:tc>
          <w:tcPr>
            <w:tcW w:w="1185" w:type="dxa"/>
            <w:vMerge w:val="restart"/>
            <w:shd w:val="clear" w:color="auto" w:fill="BEBEBE"/>
            <w:noWrap w:val="0"/>
            <w:vAlign w:val="center"/>
          </w:tcPr>
          <w:p w14:paraId="79CFDB9A">
            <w:pPr>
              <w:spacing w:line="240" w:lineRule="auto"/>
              <w:ind w:firstLine="0" w:firstLineChars="0"/>
              <w:jc w:val="center"/>
              <w:rPr>
                <w:rFonts w:hint="eastAsia" w:ascii="宋体" w:hAnsi="宋体" w:eastAsia="宋体" w:cs="宋体"/>
                <w:b/>
                <w:bCs/>
                <w:sz w:val="21"/>
                <w:szCs w:val="21"/>
              </w:rPr>
            </w:pPr>
          </w:p>
          <w:p w14:paraId="39C5AC8C">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23E99A8A">
            <w:pPr>
              <w:spacing w:line="240" w:lineRule="auto"/>
              <w:ind w:firstLine="0" w:firstLineChars="0"/>
              <w:jc w:val="center"/>
              <w:rPr>
                <w:rFonts w:ascii="宋体" w:hAnsi="宋体" w:eastAsia="宋体" w:cs="宋体"/>
                <w:b/>
                <w:bCs/>
                <w:sz w:val="21"/>
                <w:szCs w:val="21"/>
              </w:rPr>
            </w:pPr>
          </w:p>
        </w:tc>
        <w:tc>
          <w:tcPr>
            <w:tcW w:w="771" w:type="dxa"/>
            <w:vMerge w:val="restart"/>
            <w:shd w:val="clear" w:color="auto" w:fill="BEBEBE"/>
            <w:noWrap w:val="0"/>
            <w:vAlign w:val="center"/>
          </w:tcPr>
          <w:p w14:paraId="17EAD53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资金项目</w:t>
            </w:r>
          </w:p>
        </w:tc>
      </w:tr>
      <w:tr w14:paraId="014E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70" w:type="dxa"/>
            <w:vMerge w:val="continue"/>
            <w:shd w:val="clear" w:color="auto" w:fill="auto"/>
            <w:noWrap w:val="0"/>
            <w:vAlign w:val="center"/>
          </w:tcPr>
          <w:p w14:paraId="36EBCEFB">
            <w:pPr>
              <w:spacing w:line="240" w:lineRule="auto"/>
              <w:ind w:firstLine="0" w:firstLineChars="0"/>
              <w:jc w:val="center"/>
              <w:rPr>
                <w:rFonts w:ascii="宋体" w:hAnsi="宋体" w:eastAsia="宋体" w:cs="宋体"/>
                <w:b/>
                <w:bCs/>
                <w:sz w:val="21"/>
                <w:szCs w:val="21"/>
              </w:rPr>
            </w:pPr>
          </w:p>
        </w:tc>
        <w:tc>
          <w:tcPr>
            <w:tcW w:w="2430" w:type="dxa"/>
            <w:vMerge w:val="continue"/>
            <w:shd w:val="clear" w:color="auto" w:fill="auto"/>
            <w:noWrap w:val="0"/>
            <w:vAlign w:val="center"/>
          </w:tcPr>
          <w:p w14:paraId="49B4E4AC">
            <w:pPr>
              <w:spacing w:line="240" w:lineRule="auto"/>
              <w:ind w:firstLine="0" w:firstLineChars="0"/>
              <w:jc w:val="center"/>
              <w:rPr>
                <w:rFonts w:ascii="宋体" w:hAnsi="宋体" w:eastAsia="宋体" w:cs="宋体"/>
                <w:b/>
                <w:bCs/>
                <w:sz w:val="21"/>
                <w:szCs w:val="21"/>
              </w:rPr>
            </w:pPr>
          </w:p>
        </w:tc>
        <w:tc>
          <w:tcPr>
            <w:tcW w:w="983" w:type="dxa"/>
            <w:shd w:val="clear" w:color="auto" w:fill="BEBEBE"/>
            <w:noWrap w:val="0"/>
            <w:vAlign w:val="center"/>
          </w:tcPr>
          <w:p w14:paraId="3DB5518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中央</w:t>
            </w:r>
          </w:p>
        </w:tc>
        <w:tc>
          <w:tcPr>
            <w:tcW w:w="1000" w:type="dxa"/>
            <w:shd w:val="clear" w:color="auto" w:fill="BEBEBE"/>
            <w:noWrap w:val="0"/>
            <w:vAlign w:val="center"/>
          </w:tcPr>
          <w:p w14:paraId="29648A3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省级</w:t>
            </w:r>
          </w:p>
        </w:tc>
        <w:tc>
          <w:tcPr>
            <w:tcW w:w="1065" w:type="dxa"/>
            <w:shd w:val="clear" w:color="auto" w:fill="BEBEBE"/>
            <w:noWrap w:val="0"/>
            <w:vAlign w:val="center"/>
          </w:tcPr>
          <w:p w14:paraId="6874717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县级</w:t>
            </w:r>
          </w:p>
        </w:tc>
        <w:tc>
          <w:tcPr>
            <w:tcW w:w="1185" w:type="dxa"/>
            <w:vMerge w:val="continue"/>
            <w:noWrap w:val="0"/>
            <w:vAlign w:val="center"/>
          </w:tcPr>
          <w:p w14:paraId="4BBBF17D">
            <w:pPr>
              <w:spacing w:line="240" w:lineRule="auto"/>
              <w:ind w:firstLine="0" w:firstLineChars="0"/>
              <w:jc w:val="center"/>
              <w:rPr>
                <w:rFonts w:ascii="宋体" w:hAnsi="宋体" w:eastAsia="宋体" w:cs="宋体"/>
                <w:sz w:val="21"/>
                <w:szCs w:val="21"/>
              </w:rPr>
            </w:pPr>
          </w:p>
        </w:tc>
        <w:tc>
          <w:tcPr>
            <w:tcW w:w="771" w:type="dxa"/>
            <w:vMerge w:val="continue"/>
            <w:noWrap w:val="0"/>
            <w:vAlign w:val="center"/>
          </w:tcPr>
          <w:p w14:paraId="304C79C3">
            <w:pPr>
              <w:spacing w:line="240" w:lineRule="auto"/>
              <w:ind w:firstLine="0" w:firstLineChars="0"/>
              <w:jc w:val="center"/>
              <w:rPr>
                <w:rFonts w:ascii="宋体" w:hAnsi="宋体" w:eastAsia="宋体" w:cs="宋体"/>
                <w:sz w:val="21"/>
                <w:szCs w:val="21"/>
              </w:rPr>
            </w:pPr>
          </w:p>
        </w:tc>
      </w:tr>
      <w:tr w14:paraId="0EAC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150549F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2023年1月1日</w:t>
            </w:r>
          </w:p>
        </w:tc>
        <w:tc>
          <w:tcPr>
            <w:tcW w:w="2430" w:type="dxa"/>
            <w:noWrap w:val="0"/>
            <w:vAlign w:val="center"/>
          </w:tcPr>
          <w:p w14:paraId="05118A0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永财教〔2023〕4号</w:t>
            </w:r>
          </w:p>
        </w:tc>
        <w:tc>
          <w:tcPr>
            <w:tcW w:w="983" w:type="dxa"/>
            <w:noWrap w:val="0"/>
            <w:vAlign w:val="center"/>
          </w:tcPr>
          <w:p w14:paraId="4560DFF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1849</w:t>
            </w:r>
            <w:r>
              <w:rPr>
                <w:rFonts w:hint="eastAsia" w:ascii="宋体" w:hAnsi="宋体" w:eastAsia="宋体" w:cs="宋体"/>
                <w:sz w:val="21"/>
                <w:szCs w:val="21"/>
                <w:lang w:val="en-US" w:eastAsia="zh-CN"/>
              </w:rPr>
              <w:t>.00</w:t>
            </w:r>
          </w:p>
        </w:tc>
        <w:tc>
          <w:tcPr>
            <w:tcW w:w="1000" w:type="dxa"/>
            <w:noWrap w:val="0"/>
            <w:vAlign w:val="center"/>
          </w:tcPr>
          <w:p w14:paraId="6ACCC4F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784</w:t>
            </w:r>
            <w:r>
              <w:rPr>
                <w:rFonts w:hint="eastAsia" w:ascii="宋体" w:hAnsi="宋体" w:eastAsia="宋体" w:cs="宋体"/>
                <w:sz w:val="21"/>
                <w:szCs w:val="21"/>
                <w:lang w:val="en-US" w:eastAsia="zh-CN"/>
              </w:rPr>
              <w:t>.00</w:t>
            </w:r>
          </w:p>
        </w:tc>
        <w:tc>
          <w:tcPr>
            <w:tcW w:w="1065" w:type="dxa"/>
            <w:noWrap w:val="0"/>
            <w:vAlign w:val="center"/>
          </w:tcPr>
          <w:p w14:paraId="30CA5A46">
            <w:pPr>
              <w:spacing w:line="240" w:lineRule="auto"/>
              <w:ind w:firstLine="0" w:firstLineChars="0"/>
              <w:jc w:val="center"/>
              <w:rPr>
                <w:rFonts w:ascii="宋体" w:hAnsi="宋体" w:eastAsia="宋体" w:cs="宋体"/>
                <w:sz w:val="21"/>
                <w:szCs w:val="21"/>
              </w:rPr>
            </w:pPr>
          </w:p>
        </w:tc>
        <w:tc>
          <w:tcPr>
            <w:tcW w:w="1185" w:type="dxa"/>
            <w:noWrap w:val="0"/>
            <w:vAlign w:val="center"/>
          </w:tcPr>
          <w:p w14:paraId="07CAE78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2633</w:t>
            </w:r>
            <w:r>
              <w:rPr>
                <w:rFonts w:hint="eastAsia" w:ascii="宋体" w:hAnsi="宋体" w:eastAsia="宋体" w:cs="宋体"/>
                <w:sz w:val="21"/>
                <w:szCs w:val="21"/>
                <w:lang w:val="en-US" w:eastAsia="zh-CN"/>
              </w:rPr>
              <w:t>.00</w:t>
            </w:r>
          </w:p>
        </w:tc>
        <w:tc>
          <w:tcPr>
            <w:tcW w:w="771" w:type="dxa"/>
            <w:vMerge w:val="restart"/>
            <w:noWrap w:val="0"/>
            <w:vAlign w:val="center"/>
          </w:tcPr>
          <w:p w14:paraId="6B73E14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r>
      <w:tr w14:paraId="07C3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82B453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2023年3月10日</w:t>
            </w:r>
          </w:p>
        </w:tc>
        <w:tc>
          <w:tcPr>
            <w:tcW w:w="2430" w:type="dxa"/>
            <w:noWrap w:val="0"/>
            <w:vAlign w:val="center"/>
          </w:tcPr>
          <w:p w14:paraId="6280CDC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永财字〔2023〕2号</w:t>
            </w:r>
          </w:p>
        </w:tc>
        <w:tc>
          <w:tcPr>
            <w:tcW w:w="983" w:type="dxa"/>
            <w:noWrap w:val="0"/>
            <w:vAlign w:val="center"/>
          </w:tcPr>
          <w:p w14:paraId="1A14E19C">
            <w:pPr>
              <w:spacing w:line="240" w:lineRule="auto"/>
              <w:ind w:firstLine="0" w:firstLineChars="0"/>
              <w:jc w:val="center"/>
              <w:rPr>
                <w:rFonts w:hint="eastAsia" w:ascii="宋体" w:hAnsi="宋体" w:eastAsia="宋体" w:cs="宋体"/>
                <w:sz w:val="21"/>
                <w:szCs w:val="21"/>
              </w:rPr>
            </w:pPr>
          </w:p>
        </w:tc>
        <w:tc>
          <w:tcPr>
            <w:tcW w:w="1000" w:type="dxa"/>
            <w:noWrap w:val="0"/>
            <w:vAlign w:val="center"/>
          </w:tcPr>
          <w:p w14:paraId="660270BD">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0B0223A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1185" w:type="dxa"/>
            <w:noWrap w:val="0"/>
            <w:vAlign w:val="center"/>
          </w:tcPr>
          <w:p w14:paraId="4CF4AAB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381</w:t>
            </w:r>
            <w:r>
              <w:rPr>
                <w:rFonts w:hint="eastAsia" w:ascii="宋体" w:hAnsi="宋体" w:eastAsia="宋体" w:cs="宋体"/>
                <w:sz w:val="21"/>
                <w:szCs w:val="21"/>
                <w:lang w:val="en-US" w:eastAsia="zh-CN"/>
              </w:rPr>
              <w:t>.00</w:t>
            </w:r>
          </w:p>
        </w:tc>
        <w:tc>
          <w:tcPr>
            <w:tcW w:w="771" w:type="dxa"/>
            <w:vMerge w:val="continue"/>
            <w:noWrap w:val="0"/>
            <w:vAlign w:val="center"/>
          </w:tcPr>
          <w:p w14:paraId="6B935950">
            <w:pPr>
              <w:spacing w:line="240" w:lineRule="auto"/>
              <w:ind w:firstLine="0" w:firstLineChars="0"/>
              <w:jc w:val="center"/>
              <w:rPr>
                <w:rFonts w:ascii="宋体" w:hAnsi="宋体" w:eastAsia="宋体" w:cs="宋体"/>
                <w:sz w:val="21"/>
                <w:szCs w:val="21"/>
              </w:rPr>
            </w:pPr>
          </w:p>
        </w:tc>
      </w:tr>
      <w:tr w14:paraId="714D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5ED6820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22E220F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永财教〔2023〕57号</w:t>
            </w:r>
          </w:p>
        </w:tc>
        <w:tc>
          <w:tcPr>
            <w:tcW w:w="983" w:type="dxa"/>
            <w:noWrap w:val="0"/>
            <w:vAlign w:val="center"/>
          </w:tcPr>
          <w:p w14:paraId="668C558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316</w:t>
            </w:r>
            <w:r>
              <w:rPr>
                <w:rFonts w:hint="eastAsia" w:ascii="宋体" w:hAnsi="宋体" w:eastAsia="宋体" w:cs="宋体"/>
                <w:sz w:val="21"/>
                <w:szCs w:val="21"/>
                <w:lang w:val="en-US" w:eastAsia="zh-CN"/>
              </w:rPr>
              <w:t>.00</w:t>
            </w:r>
          </w:p>
        </w:tc>
        <w:tc>
          <w:tcPr>
            <w:tcW w:w="1000" w:type="dxa"/>
            <w:noWrap w:val="0"/>
            <w:vAlign w:val="center"/>
          </w:tcPr>
          <w:p w14:paraId="24108AC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226.33</w:t>
            </w:r>
          </w:p>
        </w:tc>
        <w:tc>
          <w:tcPr>
            <w:tcW w:w="1065" w:type="dxa"/>
            <w:noWrap w:val="0"/>
            <w:vAlign w:val="center"/>
          </w:tcPr>
          <w:p w14:paraId="34BC5326">
            <w:pPr>
              <w:spacing w:line="240" w:lineRule="auto"/>
              <w:ind w:firstLine="0" w:firstLineChars="0"/>
              <w:jc w:val="center"/>
              <w:rPr>
                <w:rFonts w:ascii="宋体" w:hAnsi="宋体" w:eastAsia="宋体" w:cs="宋体"/>
                <w:sz w:val="21"/>
                <w:szCs w:val="21"/>
              </w:rPr>
            </w:pPr>
          </w:p>
        </w:tc>
        <w:tc>
          <w:tcPr>
            <w:tcW w:w="1185" w:type="dxa"/>
            <w:noWrap w:val="0"/>
            <w:vAlign w:val="center"/>
          </w:tcPr>
          <w:p w14:paraId="2B2FC64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542.33</w:t>
            </w:r>
          </w:p>
        </w:tc>
        <w:tc>
          <w:tcPr>
            <w:tcW w:w="771" w:type="dxa"/>
            <w:vMerge w:val="continue"/>
            <w:noWrap w:val="0"/>
            <w:vAlign w:val="center"/>
          </w:tcPr>
          <w:p w14:paraId="09F301AB">
            <w:pPr>
              <w:spacing w:line="240" w:lineRule="auto"/>
              <w:ind w:firstLine="0" w:firstLineChars="0"/>
              <w:jc w:val="center"/>
              <w:rPr>
                <w:rFonts w:ascii="宋体" w:hAnsi="宋体" w:eastAsia="宋体" w:cs="宋体"/>
                <w:sz w:val="21"/>
                <w:szCs w:val="21"/>
              </w:rPr>
            </w:pPr>
          </w:p>
        </w:tc>
      </w:tr>
      <w:tr w14:paraId="144F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6F9706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2023年9月28日</w:t>
            </w:r>
          </w:p>
        </w:tc>
        <w:tc>
          <w:tcPr>
            <w:tcW w:w="2430" w:type="dxa"/>
            <w:noWrap w:val="0"/>
            <w:vAlign w:val="center"/>
          </w:tcPr>
          <w:p w14:paraId="2EEE0DE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永财预调〔2023〕001号</w:t>
            </w:r>
          </w:p>
        </w:tc>
        <w:tc>
          <w:tcPr>
            <w:tcW w:w="983" w:type="dxa"/>
            <w:noWrap w:val="0"/>
            <w:vAlign w:val="center"/>
          </w:tcPr>
          <w:p w14:paraId="77D64276">
            <w:pPr>
              <w:spacing w:line="240" w:lineRule="auto"/>
              <w:ind w:firstLine="0" w:firstLineChars="0"/>
              <w:jc w:val="center"/>
              <w:rPr>
                <w:rFonts w:ascii="宋体" w:hAnsi="宋体" w:eastAsia="宋体" w:cs="宋体"/>
                <w:sz w:val="21"/>
                <w:szCs w:val="21"/>
              </w:rPr>
            </w:pPr>
          </w:p>
        </w:tc>
        <w:tc>
          <w:tcPr>
            <w:tcW w:w="1000" w:type="dxa"/>
            <w:noWrap w:val="0"/>
            <w:vAlign w:val="center"/>
          </w:tcPr>
          <w:p w14:paraId="78033AE6">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40CB1DE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1185" w:type="dxa"/>
            <w:noWrap w:val="0"/>
            <w:vAlign w:val="center"/>
          </w:tcPr>
          <w:p w14:paraId="68FA5FC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23.8065</w:t>
            </w:r>
          </w:p>
        </w:tc>
        <w:tc>
          <w:tcPr>
            <w:tcW w:w="771" w:type="dxa"/>
            <w:vMerge w:val="continue"/>
            <w:noWrap w:val="0"/>
            <w:vAlign w:val="center"/>
          </w:tcPr>
          <w:p w14:paraId="22B9FA1A">
            <w:pPr>
              <w:spacing w:line="240" w:lineRule="auto"/>
              <w:ind w:firstLine="0" w:firstLineChars="0"/>
              <w:jc w:val="center"/>
              <w:rPr>
                <w:rFonts w:ascii="宋体" w:hAnsi="宋体" w:eastAsia="宋体" w:cs="宋体"/>
                <w:sz w:val="21"/>
                <w:szCs w:val="21"/>
              </w:rPr>
            </w:pPr>
          </w:p>
        </w:tc>
      </w:tr>
      <w:tr w14:paraId="0D6D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16C9C1A">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18BF176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711B119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2165</w:t>
            </w:r>
          </w:p>
        </w:tc>
        <w:tc>
          <w:tcPr>
            <w:tcW w:w="1000" w:type="dxa"/>
            <w:noWrap w:val="0"/>
            <w:vAlign w:val="center"/>
          </w:tcPr>
          <w:p w14:paraId="166E537F">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1010.33</w:t>
            </w:r>
          </w:p>
        </w:tc>
        <w:tc>
          <w:tcPr>
            <w:tcW w:w="1065" w:type="dxa"/>
            <w:noWrap w:val="0"/>
            <w:vAlign w:val="center"/>
          </w:tcPr>
          <w:p w14:paraId="29524020">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404.8065</w:t>
            </w:r>
          </w:p>
        </w:tc>
        <w:tc>
          <w:tcPr>
            <w:tcW w:w="1185" w:type="dxa"/>
            <w:noWrap w:val="0"/>
            <w:vAlign w:val="center"/>
          </w:tcPr>
          <w:p w14:paraId="5C4B1F9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3580.1365</w:t>
            </w:r>
          </w:p>
        </w:tc>
        <w:tc>
          <w:tcPr>
            <w:tcW w:w="771" w:type="dxa"/>
            <w:vMerge w:val="continue"/>
            <w:noWrap w:val="0"/>
            <w:vAlign w:val="center"/>
          </w:tcPr>
          <w:p w14:paraId="284886A1">
            <w:pPr>
              <w:spacing w:line="240" w:lineRule="auto"/>
              <w:ind w:firstLine="0" w:firstLineChars="0"/>
              <w:jc w:val="center"/>
              <w:rPr>
                <w:rFonts w:ascii="宋体" w:hAnsi="宋体" w:eastAsia="宋体" w:cs="宋体"/>
                <w:b/>
                <w:bCs/>
                <w:sz w:val="21"/>
                <w:szCs w:val="21"/>
              </w:rPr>
            </w:pPr>
          </w:p>
        </w:tc>
      </w:tr>
      <w:tr w14:paraId="7357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C15466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512BCD2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永财教〔2023〕26号</w:t>
            </w:r>
          </w:p>
        </w:tc>
        <w:tc>
          <w:tcPr>
            <w:tcW w:w="983" w:type="dxa"/>
            <w:noWrap w:val="0"/>
            <w:vAlign w:val="center"/>
          </w:tcPr>
          <w:p w14:paraId="26E3069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148</w:t>
            </w:r>
            <w:r>
              <w:rPr>
                <w:rFonts w:hint="eastAsia" w:ascii="宋体" w:hAnsi="宋体" w:eastAsia="宋体" w:cs="宋体"/>
                <w:sz w:val="21"/>
                <w:szCs w:val="21"/>
                <w:lang w:val="en-US" w:eastAsia="zh-CN"/>
              </w:rPr>
              <w:t>.00</w:t>
            </w:r>
          </w:p>
        </w:tc>
        <w:tc>
          <w:tcPr>
            <w:tcW w:w="1000" w:type="dxa"/>
            <w:noWrap w:val="0"/>
            <w:vAlign w:val="center"/>
          </w:tcPr>
          <w:p w14:paraId="457C021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113</w:t>
            </w:r>
            <w:r>
              <w:rPr>
                <w:rFonts w:hint="eastAsia" w:ascii="宋体" w:hAnsi="宋体" w:eastAsia="宋体" w:cs="宋体"/>
                <w:sz w:val="21"/>
                <w:szCs w:val="21"/>
                <w:lang w:val="en-US" w:eastAsia="zh-CN"/>
              </w:rPr>
              <w:t>.00</w:t>
            </w:r>
          </w:p>
        </w:tc>
        <w:tc>
          <w:tcPr>
            <w:tcW w:w="1065" w:type="dxa"/>
            <w:noWrap w:val="0"/>
            <w:vAlign w:val="center"/>
          </w:tcPr>
          <w:p w14:paraId="31AB64C3">
            <w:pPr>
              <w:spacing w:line="240" w:lineRule="auto"/>
              <w:ind w:firstLine="0" w:firstLineChars="0"/>
              <w:jc w:val="center"/>
              <w:rPr>
                <w:rFonts w:ascii="宋体" w:hAnsi="宋体" w:eastAsia="宋体" w:cs="宋体"/>
                <w:sz w:val="21"/>
                <w:szCs w:val="21"/>
              </w:rPr>
            </w:pPr>
          </w:p>
        </w:tc>
        <w:tc>
          <w:tcPr>
            <w:tcW w:w="1185" w:type="dxa"/>
            <w:noWrap w:val="0"/>
            <w:vAlign w:val="center"/>
          </w:tcPr>
          <w:p w14:paraId="240A19D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261</w:t>
            </w:r>
            <w:r>
              <w:rPr>
                <w:rFonts w:hint="eastAsia" w:ascii="宋体" w:hAnsi="宋体" w:eastAsia="宋体" w:cs="宋体"/>
                <w:sz w:val="21"/>
                <w:szCs w:val="21"/>
                <w:lang w:val="en-US" w:eastAsia="zh-CN"/>
              </w:rPr>
              <w:t>.00</w:t>
            </w:r>
          </w:p>
        </w:tc>
        <w:tc>
          <w:tcPr>
            <w:tcW w:w="771" w:type="dxa"/>
            <w:vMerge w:val="restart"/>
            <w:noWrap w:val="0"/>
            <w:vAlign w:val="center"/>
          </w:tcPr>
          <w:p w14:paraId="641AC4F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家庭经济困难学生生活补助</w:t>
            </w:r>
          </w:p>
        </w:tc>
      </w:tr>
      <w:tr w14:paraId="79A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B435DE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4B4A7B0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永财教〔2023〕58号</w:t>
            </w:r>
          </w:p>
        </w:tc>
        <w:tc>
          <w:tcPr>
            <w:tcW w:w="983" w:type="dxa"/>
            <w:noWrap w:val="0"/>
            <w:vAlign w:val="center"/>
          </w:tcPr>
          <w:p w14:paraId="017D1BC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3.11</w:t>
            </w:r>
          </w:p>
        </w:tc>
        <w:tc>
          <w:tcPr>
            <w:tcW w:w="1000" w:type="dxa"/>
            <w:noWrap w:val="0"/>
            <w:vAlign w:val="center"/>
          </w:tcPr>
          <w:p w14:paraId="2B93E6A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-7.23</w:t>
            </w:r>
          </w:p>
        </w:tc>
        <w:tc>
          <w:tcPr>
            <w:tcW w:w="1065" w:type="dxa"/>
            <w:noWrap w:val="0"/>
            <w:vAlign w:val="center"/>
          </w:tcPr>
          <w:p w14:paraId="0C595D46">
            <w:pPr>
              <w:spacing w:line="240" w:lineRule="auto"/>
              <w:ind w:firstLine="0" w:firstLineChars="0"/>
              <w:jc w:val="center"/>
              <w:rPr>
                <w:rFonts w:ascii="宋体" w:hAnsi="宋体" w:eastAsia="宋体" w:cs="宋体"/>
                <w:sz w:val="21"/>
                <w:szCs w:val="21"/>
              </w:rPr>
            </w:pPr>
          </w:p>
        </w:tc>
        <w:tc>
          <w:tcPr>
            <w:tcW w:w="1185" w:type="dxa"/>
            <w:noWrap w:val="0"/>
            <w:vAlign w:val="center"/>
          </w:tcPr>
          <w:p w14:paraId="7BC814F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-4.12</w:t>
            </w:r>
          </w:p>
        </w:tc>
        <w:tc>
          <w:tcPr>
            <w:tcW w:w="771" w:type="dxa"/>
            <w:vMerge w:val="continue"/>
            <w:noWrap w:val="0"/>
            <w:vAlign w:val="center"/>
          </w:tcPr>
          <w:p w14:paraId="472E9946">
            <w:pPr>
              <w:spacing w:line="240" w:lineRule="auto"/>
              <w:ind w:firstLine="0" w:firstLineChars="0"/>
              <w:jc w:val="center"/>
              <w:rPr>
                <w:rFonts w:hint="eastAsia" w:ascii="宋体" w:hAnsi="宋体" w:eastAsia="宋体" w:cs="宋体"/>
                <w:sz w:val="21"/>
                <w:szCs w:val="21"/>
              </w:rPr>
            </w:pPr>
          </w:p>
        </w:tc>
      </w:tr>
      <w:tr w14:paraId="2836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BEBC98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2023年9月21日</w:t>
            </w:r>
          </w:p>
        </w:tc>
        <w:tc>
          <w:tcPr>
            <w:tcW w:w="2430" w:type="dxa"/>
            <w:noWrap w:val="0"/>
            <w:vAlign w:val="center"/>
          </w:tcPr>
          <w:p w14:paraId="44CA30A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永财教指〔2023〕2号</w:t>
            </w:r>
          </w:p>
        </w:tc>
        <w:tc>
          <w:tcPr>
            <w:tcW w:w="983" w:type="dxa"/>
            <w:noWrap w:val="0"/>
            <w:vAlign w:val="center"/>
          </w:tcPr>
          <w:p w14:paraId="5EAD9154">
            <w:pPr>
              <w:spacing w:line="240" w:lineRule="auto"/>
              <w:ind w:firstLine="0" w:firstLineChars="0"/>
              <w:jc w:val="center"/>
              <w:rPr>
                <w:rFonts w:ascii="宋体" w:hAnsi="宋体" w:eastAsia="宋体" w:cs="宋体"/>
                <w:sz w:val="21"/>
                <w:szCs w:val="21"/>
              </w:rPr>
            </w:pPr>
          </w:p>
        </w:tc>
        <w:tc>
          <w:tcPr>
            <w:tcW w:w="1000" w:type="dxa"/>
            <w:noWrap w:val="0"/>
            <w:vAlign w:val="center"/>
          </w:tcPr>
          <w:p w14:paraId="2861A707">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000517E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1185" w:type="dxa"/>
            <w:noWrap w:val="0"/>
            <w:vAlign w:val="center"/>
          </w:tcPr>
          <w:p w14:paraId="66E00F5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45.34</w:t>
            </w:r>
          </w:p>
        </w:tc>
        <w:tc>
          <w:tcPr>
            <w:tcW w:w="771" w:type="dxa"/>
            <w:vMerge w:val="continue"/>
            <w:noWrap w:val="0"/>
            <w:vAlign w:val="center"/>
          </w:tcPr>
          <w:p w14:paraId="7CCDEED8">
            <w:pPr>
              <w:spacing w:line="240" w:lineRule="auto"/>
              <w:ind w:firstLine="0" w:firstLineChars="0"/>
              <w:jc w:val="center"/>
              <w:rPr>
                <w:rFonts w:hint="eastAsia" w:ascii="宋体" w:hAnsi="宋体" w:eastAsia="宋体" w:cs="宋体"/>
                <w:sz w:val="21"/>
                <w:szCs w:val="21"/>
              </w:rPr>
            </w:pPr>
          </w:p>
        </w:tc>
      </w:tr>
      <w:tr w14:paraId="0179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21BF7F4">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4360F9B3">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45AEC29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151.11</w:t>
            </w:r>
          </w:p>
        </w:tc>
        <w:tc>
          <w:tcPr>
            <w:tcW w:w="1000" w:type="dxa"/>
            <w:noWrap w:val="0"/>
            <w:vAlign w:val="center"/>
          </w:tcPr>
          <w:p w14:paraId="37E0436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105.77</w:t>
            </w:r>
          </w:p>
        </w:tc>
        <w:tc>
          <w:tcPr>
            <w:tcW w:w="1065" w:type="dxa"/>
            <w:noWrap w:val="0"/>
            <w:vAlign w:val="center"/>
          </w:tcPr>
          <w:p w14:paraId="3B866541">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45.34</w:t>
            </w:r>
          </w:p>
        </w:tc>
        <w:tc>
          <w:tcPr>
            <w:tcW w:w="1185" w:type="dxa"/>
            <w:noWrap w:val="0"/>
            <w:vAlign w:val="center"/>
          </w:tcPr>
          <w:p w14:paraId="6E076A3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22</w:t>
            </w:r>
          </w:p>
        </w:tc>
        <w:tc>
          <w:tcPr>
            <w:tcW w:w="771" w:type="dxa"/>
            <w:vMerge w:val="continue"/>
            <w:noWrap w:val="0"/>
            <w:vAlign w:val="center"/>
          </w:tcPr>
          <w:p w14:paraId="7BEE4D27">
            <w:pPr>
              <w:spacing w:line="240" w:lineRule="auto"/>
              <w:ind w:firstLine="0" w:firstLineChars="0"/>
              <w:jc w:val="center"/>
              <w:rPr>
                <w:rFonts w:hint="eastAsia" w:ascii="宋体" w:hAnsi="宋体" w:eastAsia="宋体" w:cs="宋体"/>
                <w:b/>
                <w:bCs/>
                <w:sz w:val="21"/>
                <w:szCs w:val="21"/>
              </w:rPr>
            </w:pPr>
          </w:p>
        </w:tc>
      </w:tr>
      <w:tr w14:paraId="25AC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55BEBFE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2023年1月10日</w:t>
            </w:r>
          </w:p>
        </w:tc>
        <w:tc>
          <w:tcPr>
            <w:tcW w:w="2430" w:type="dxa"/>
            <w:noWrap w:val="0"/>
            <w:vAlign w:val="center"/>
          </w:tcPr>
          <w:p w14:paraId="42469D8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永财教〔2023〕27号</w:t>
            </w:r>
          </w:p>
        </w:tc>
        <w:tc>
          <w:tcPr>
            <w:tcW w:w="983" w:type="dxa"/>
            <w:noWrap w:val="0"/>
            <w:vAlign w:val="center"/>
          </w:tcPr>
          <w:p w14:paraId="293A36B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400</w:t>
            </w:r>
            <w:r>
              <w:rPr>
                <w:rFonts w:hint="eastAsia" w:ascii="宋体" w:hAnsi="宋体" w:eastAsia="宋体" w:cs="宋体"/>
                <w:sz w:val="21"/>
                <w:szCs w:val="21"/>
                <w:lang w:val="en-US" w:eastAsia="zh-CN"/>
              </w:rPr>
              <w:t>.00</w:t>
            </w:r>
          </w:p>
        </w:tc>
        <w:tc>
          <w:tcPr>
            <w:tcW w:w="1000" w:type="dxa"/>
            <w:noWrap w:val="0"/>
            <w:vAlign w:val="center"/>
          </w:tcPr>
          <w:p w14:paraId="3A7E8E4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266</w:t>
            </w:r>
            <w:r>
              <w:rPr>
                <w:rFonts w:hint="eastAsia" w:ascii="宋体" w:hAnsi="宋体" w:eastAsia="宋体" w:cs="宋体"/>
                <w:sz w:val="21"/>
                <w:szCs w:val="21"/>
                <w:lang w:val="en-US" w:eastAsia="zh-CN"/>
              </w:rPr>
              <w:t>.00</w:t>
            </w:r>
          </w:p>
        </w:tc>
        <w:tc>
          <w:tcPr>
            <w:tcW w:w="1065" w:type="dxa"/>
            <w:noWrap w:val="0"/>
            <w:vAlign w:val="center"/>
          </w:tcPr>
          <w:p w14:paraId="05261F8D">
            <w:pPr>
              <w:spacing w:line="240" w:lineRule="auto"/>
              <w:ind w:firstLine="0" w:firstLineChars="0"/>
              <w:jc w:val="center"/>
              <w:rPr>
                <w:rFonts w:ascii="宋体" w:hAnsi="宋体" w:eastAsia="宋体" w:cs="宋体"/>
                <w:sz w:val="21"/>
                <w:szCs w:val="21"/>
              </w:rPr>
            </w:pPr>
          </w:p>
        </w:tc>
        <w:tc>
          <w:tcPr>
            <w:tcW w:w="1185" w:type="dxa"/>
            <w:noWrap w:val="0"/>
            <w:vAlign w:val="center"/>
          </w:tcPr>
          <w:p w14:paraId="14ACD77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666</w:t>
            </w:r>
            <w:r>
              <w:rPr>
                <w:rFonts w:hint="eastAsia" w:ascii="宋体" w:hAnsi="宋体" w:eastAsia="宋体" w:cs="宋体"/>
                <w:sz w:val="21"/>
                <w:szCs w:val="21"/>
                <w:lang w:val="en-US" w:eastAsia="zh-CN"/>
              </w:rPr>
              <w:t>.00</w:t>
            </w:r>
          </w:p>
        </w:tc>
        <w:tc>
          <w:tcPr>
            <w:tcW w:w="771" w:type="dxa"/>
            <w:vMerge w:val="restart"/>
            <w:noWrap w:val="0"/>
            <w:vAlign w:val="center"/>
          </w:tcPr>
          <w:p w14:paraId="3AB1751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维修改造</w:t>
            </w:r>
          </w:p>
        </w:tc>
      </w:tr>
      <w:tr w14:paraId="0B61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414DF63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765C0EC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永财教〔2023〕59号</w:t>
            </w:r>
          </w:p>
        </w:tc>
        <w:tc>
          <w:tcPr>
            <w:tcW w:w="983" w:type="dxa"/>
            <w:noWrap w:val="0"/>
            <w:vAlign w:val="center"/>
          </w:tcPr>
          <w:p w14:paraId="58564D7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29</w:t>
            </w:r>
            <w:r>
              <w:rPr>
                <w:rFonts w:hint="eastAsia" w:ascii="宋体" w:hAnsi="宋体" w:eastAsia="宋体" w:cs="宋体"/>
                <w:sz w:val="21"/>
                <w:szCs w:val="21"/>
                <w:lang w:val="en-US" w:eastAsia="zh-CN"/>
              </w:rPr>
              <w:t>.00</w:t>
            </w:r>
          </w:p>
        </w:tc>
        <w:tc>
          <w:tcPr>
            <w:tcW w:w="1000" w:type="dxa"/>
            <w:noWrap w:val="0"/>
            <w:vAlign w:val="center"/>
          </w:tcPr>
          <w:p w14:paraId="521BB69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.00</w:t>
            </w:r>
          </w:p>
        </w:tc>
        <w:tc>
          <w:tcPr>
            <w:tcW w:w="1065" w:type="dxa"/>
            <w:noWrap w:val="0"/>
            <w:vAlign w:val="center"/>
          </w:tcPr>
          <w:p w14:paraId="2728EC43">
            <w:pPr>
              <w:spacing w:line="240" w:lineRule="auto"/>
              <w:ind w:firstLine="0" w:firstLineChars="0"/>
              <w:jc w:val="center"/>
              <w:rPr>
                <w:rFonts w:ascii="宋体" w:hAnsi="宋体" w:eastAsia="宋体" w:cs="宋体"/>
                <w:sz w:val="21"/>
                <w:szCs w:val="21"/>
              </w:rPr>
            </w:pPr>
          </w:p>
        </w:tc>
        <w:tc>
          <w:tcPr>
            <w:tcW w:w="1185" w:type="dxa"/>
            <w:noWrap w:val="0"/>
            <w:vAlign w:val="center"/>
          </w:tcPr>
          <w:p w14:paraId="1306E54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51</w:t>
            </w:r>
            <w:r>
              <w:rPr>
                <w:rFonts w:hint="eastAsia" w:ascii="宋体" w:hAnsi="宋体" w:eastAsia="宋体" w:cs="宋体"/>
                <w:sz w:val="21"/>
                <w:szCs w:val="21"/>
                <w:lang w:val="en-US" w:eastAsia="zh-CN"/>
              </w:rPr>
              <w:t>.00</w:t>
            </w:r>
          </w:p>
        </w:tc>
        <w:tc>
          <w:tcPr>
            <w:tcW w:w="771" w:type="dxa"/>
            <w:vMerge w:val="continue"/>
            <w:noWrap w:val="0"/>
            <w:vAlign w:val="center"/>
          </w:tcPr>
          <w:p w14:paraId="0AB97040">
            <w:pPr>
              <w:spacing w:line="240" w:lineRule="auto"/>
              <w:ind w:firstLine="0" w:firstLineChars="0"/>
              <w:jc w:val="center"/>
              <w:rPr>
                <w:rFonts w:hint="eastAsia" w:ascii="宋体" w:hAnsi="宋体" w:eastAsia="宋体" w:cs="宋体"/>
                <w:sz w:val="21"/>
                <w:szCs w:val="21"/>
              </w:rPr>
            </w:pPr>
          </w:p>
        </w:tc>
      </w:tr>
      <w:tr w14:paraId="065C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70" w:type="dxa"/>
            <w:noWrap w:val="0"/>
            <w:vAlign w:val="center"/>
          </w:tcPr>
          <w:p w14:paraId="3E561F8D">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63A562E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4D1FAF34">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429</w:t>
            </w:r>
            <w:r>
              <w:rPr>
                <w:rFonts w:hint="eastAsia" w:ascii="宋体" w:hAnsi="宋体" w:eastAsia="宋体" w:cs="宋体"/>
                <w:b/>
                <w:bCs/>
                <w:sz w:val="21"/>
                <w:szCs w:val="21"/>
                <w:lang w:val="en-US" w:eastAsia="zh-CN"/>
              </w:rPr>
              <w:t>.00</w:t>
            </w:r>
          </w:p>
        </w:tc>
        <w:tc>
          <w:tcPr>
            <w:tcW w:w="1000" w:type="dxa"/>
            <w:noWrap w:val="0"/>
            <w:vAlign w:val="center"/>
          </w:tcPr>
          <w:p w14:paraId="44A6AEAA">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288</w:t>
            </w:r>
            <w:r>
              <w:rPr>
                <w:rFonts w:hint="eastAsia" w:ascii="宋体" w:hAnsi="宋体" w:eastAsia="宋体" w:cs="宋体"/>
                <w:b/>
                <w:bCs/>
                <w:sz w:val="21"/>
                <w:szCs w:val="21"/>
                <w:lang w:val="en-US" w:eastAsia="zh-CN"/>
              </w:rPr>
              <w:t>.00</w:t>
            </w:r>
          </w:p>
        </w:tc>
        <w:tc>
          <w:tcPr>
            <w:tcW w:w="1065" w:type="dxa"/>
            <w:noWrap w:val="0"/>
            <w:vAlign w:val="center"/>
          </w:tcPr>
          <w:p w14:paraId="56FB3738">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2E7FE778">
            <w:pPr>
              <w:spacing w:line="240" w:lineRule="auto"/>
              <w:ind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717</w:t>
            </w:r>
            <w:r>
              <w:rPr>
                <w:rFonts w:hint="eastAsia" w:ascii="宋体" w:hAnsi="宋体" w:eastAsia="宋体" w:cs="宋体"/>
                <w:b/>
                <w:bCs/>
                <w:sz w:val="21"/>
                <w:szCs w:val="21"/>
                <w:lang w:val="en-US" w:eastAsia="zh-CN"/>
              </w:rPr>
              <w:t>.00</w:t>
            </w:r>
          </w:p>
        </w:tc>
        <w:tc>
          <w:tcPr>
            <w:tcW w:w="771" w:type="dxa"/>
            <w:noWrap w:val="0"/>
            <w:vAlign w:val="center"/>
          </w:tcPr>
          <w:p w14:paraId="1619A2B7">
            <w:pPr>
              <w:spacing w:line="240" w:lineRule="auto"/>
              <w:ind w:firstLine="0" w:firstLineChars="0"/>
              <w:jc w:val="center"/>
              <w:rPr>
                <w:rFonts w:hint="eastAsia" w:ascii="宋体" w:hAnsi="宋体" w:eastAsia="宋体" w:cs="宋体"/>
                <w:b/>
                <w:bCs/>
                <w:sz w:val="21"/>
                <w:szCs w:val="21"/>
              </w:rPr>
            </w:pPr>
          </w:p>
        </w:tc>
      </w:tr>
      <w:tr w14:paraId="5585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70" w:type="dxa"/>
            <w:noWrap w:val="0"/>
            <w:vAlign w:val="center"/>
          </w:tcPr>
          <w:p w14:paraId="261F681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2023年7月7日</w:t>
            </w:r>
          </w:p>
        </w:tc>
        <w:tc>
          <w:tcPr>
            <w:tcW w:w="2430" w:type="dxa"/>
            <w:noWrap w:val="0"/>
            <w:vAlign w:val="center"/>
          </w:tcPr>
          <w:p w14:paraId="707636C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永财教〔2023〕60号</w:t>
            </w:r>
          </w:p>
        </w:tc>
        <w:tc>
          <w:tcPr>
            <w:tcW w:w="983" w:type="dxa"/>
            <w:noWrap w:val="0"/>
            <w:vAlign w:val="center"/>
          </w:tcPr>
          <w:p w14:paraId="49A895B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000" w:type="dxa"/>
            <w:noWrap w:val="0"/>
            <w:vAlign w:val="center"/>
          </w:tcPr>
          <w:p w14:paraId="61D7D92D">
            <w:pPr>
              <w:spacing w:line="240" w:lineRule="auto"/>
              <w:ind w:firstLine="0" w:firstLineChars="0"/>
              <w:jc w:val="center"/>
              <w:rPr>
                <w:rFonts w:hint="eastAsia" w:ascii="宋体" w:hAnsi="宋体" w:eastAsia="宋体" w:cs="宋体"/>
                <w:sz w:val="21"/>
                <w:szCs w:val="21"/>
              </w:rPr>
            </w:pPr>
          </w:p>
        </w:tc>
        <w:tc>
          <w:tcPr>
            <w:tcW w:w="1065" w:type="dxa"/>
            <w:noWrap w:val="0"/>
            <w:vAlign w:val="center"/>
          </w:tcPr>
          <w:p w14:paraId="2DC8BF6A">
            <w:pPr>
              <w:spacing w:line="240" w:lineRule="auto"/>
              <w:ind w:firstLine="0" w:firstLineChars="0"/>
              <w:jc w:val="center"/>
              <w:rPr>
                <w:rFonts w:hint="eastAsia" w:ascii="宋体" w:hAnsi="宋体" w:eastAsia="宋体" w:cs="宋体"/>
                <w:sz w:val="21"/>
                <w:szCs w:val="21"/>
              </w:rPr>
            </w:pPr>
          </w:p>
        </w:tc>
        <w:tc>
          <w:tcPr>
            <w:tcW w:w="1185" w:type="dxa"/>
            <w:noWrap w:val="0"/>
            <w:vAlign w:val="center"/>
          </w:tcPr>
          <w:p w14:paraId="3788091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771" w:type="dxa"/>
            <w:noWrap w:val="0"/>
            <w:vAlign w:val="center"/>
          </w:tcPr>
          <w:p w14:paraId="4E24C10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综合奖补</w:t>
            </w:r>
          </w:p>
        </w:tc>
      </w:tr>
      <w:tr w14:paraId="71C0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52854563">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2046230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983" w:type="dxa"/>
            <w:noWrap w:val="0"/>
            <w:vAlign w:val="center"/>
          </w:tcPr>
          <w:p w14:paraId="3F2A9154">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1000" w:type="dxa"/>
            <w:noWrap w:val="0"/>
            <w:vAlign w:val="center"/>
          </w:tcPr>
          <w:p w14:paraId="50F40039">
            <w:pPr>
              <w:spacing w:line="240" w:lineRule="auto"/>
              <w:ind w:firstLine="0" w:firstLineChars="0"/>
              <w:jc w:val="center"/>
              <w:rPr>
                <w:rFonts w:hint="eastAsia" w:ascii="宋体" w:hAnsi="宋体" w:eastAsia="宋体" w:cs="宋体"/>
                <w:b/>
                <w:bCs/>
                <w:sz w:val="21"/>
                <w:szCs w:val="21"/>
              </w:rPr>
            </w:pPr>
          </w:p>
        </w:tc>
        <w:tc>
          <w:tcPr>
            <w:tcW w:w="1065" w:type="dxa"/>
            <w:noWrap w:val="0"/>
            <w:vAlign w:val="center"/>
          </w:tcPr>
          <w:p w14:paraId="708D41C3">
            <w:pPr>
              <w:spacing w:line="240" w:lineRule="auto"/>
              <w:ind w:firstLine="0" w:firstLineChars="0"/>
              <w:jc w:val="center"/>
              <w:rPr>
                <w:rFonts w:hint="eastAsia" w:ascii="宋体" w:hAnsi="宋体" w:eastAsia="宋体" w:cs="宋体"/>
                <w:b/>
                <w:bCs/>
                <w:sz w:val="21"/>
                <w:szCs w:val="21"/>
              </w:rPr>
            </w:pPr>
          </w:p>
        </w:tc>
        <w:tc>
          <w:tcPr>
            <w:tcW w:w="1185" w:type="dxa"/>
            <w:noWrap w:val="0"/>
            <w:vAlign w:val="center"/>
          </w:tcPr>
          <w:p w14:paraId="0C7AD6B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255.07</w:t>
            </w:r>
          </w:p>
        </w:tc>
        <w:tc>
          <w:tcPr>
            <w:tcW w:w="771" w:type="dxa"/>
            <w:noWrap w:val="0"/>
            <w:vAlign w:val="center"/>
          </w:tcPr>
          <w:p w14:paraId="57E6F378">
            <w:pPr>
              <w:spacing w:line="240" w:lineRule="auto"/>
              <w:ind w:firstLine="0" w:firstLineChars="0"/>
              <w:jc w:val="center"/>
              <w:rPr>
                <w:rFonts w:hint="eastAsia" w:ascii="宋体" w:hAnsi="宋体" w:eastAsia="宋体" w:cs="宋体"/>
                <w:b/>
                <w:bCs/>
                <w:sz w:val="21"/>
                <w:szCs w:val="21"/>
              </w:rPr>
            </w:pPr>
          </w:p>
        </w:tc>
      </w:tr>
      <w:tr w14:paraId="7479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center"/>
          </w:tcPr>
          <w:p w14:paraId="2B0C9B4A">
            <w:pPr>
              <w:spacing w:line="240" w:lineRule="auto"/>
              <w:ind w:firstLine="0" w:firstLineChars="0"/>
              <w:jc w:val="center"/>
              <w:rPr>
                <w:rFonts w:hint="eastAsia" w:ascii="宋体" w:hAnsi="宋体" w:eastAsia="宋体" w:cs="宋体"/>
                <w:b/>
                <w:bCs/>
                <w:sz w:val="21"/>
                <w:szCs w:val="21"/>
              </w:rPr>
            </w:pPr>
          </w:p>
        </w:tc>
        <w:tc>
          <w:tcPr>
            <w:tcW w:w="2430" w:type="dxa"/>
            <w:noWrap w:val="0"/>
            <w:vAlign w:val="center"/>
          </w:tcPr>
          <w:p w14:paraId="5C249235">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983" w:type="dxa"/>
            <w:noWrap w:val="0"/>
            <w:vAlign w:val="center"/>
          </w:tcPr>
          <w:p w14:paraId="1D789DE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3000.18</w:t>
            </w:r>
          </w:p>
        </w:tc>
        <w:tc>
          <w:tcPr>
            <w:tcW w:w="1000" w:type="dxa"/>
            <w:noWrap w:val="0"/>
            <w:vAlign w:val="center"/>
          </w:tcPr>
          <w:p w14:paraId="727B3F0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1404.1</w:t>
            </w:r>
          </w:p>
        </w:tc>
        <w:tc>
          <w:tcPr>
            <w:tcW w:w="1065" w:type="dxa"/>
            <w:noWrap w:val="0"/>
            <w:vAlign w:val="center"/>
          </w:tcPr>
          <w:p w14:paraId="0778A1B3">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450.1465</w:t>
            </w:r>
          </w:p>
        </w:tc>
        <w:tc>
          <w:tcPr>
            <w:tcW w:w="1185" w:type="dxa"/>
            <w:noWrap w:val="0"/>
            <w:vAlign w:val="center"/>
          </w:tcPr>
          <w:p w14:paraId="528FF93E">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771" w:type="dxa"/>
            <w:noWrap w:val="0"/>
            <w:vAlign w:val="center"/>
          </w:tcPr>
          <w:p w14:paraId="484E3814">
            <w:pPr>
              <w:spacing w:line="240" w:lineRule="auto"/>
              <w:ind w:firstLine="0" w:firstLineChars="0"/>
              <w:jc w:val="center"/>
              <w:rPr>
                <w:rFonts w:hint="eastAsia" w:ascii="宋体" w:hAnsi="宋体" w:eastAsia="宋体" w:cs="宋体"/>
                <w:b/>
                <w:bCs/>
                <w:sz w:val="21"/>
                <w:szCs w:val="21"/>
              </w:rPr>
            </w:pPr>
          </w:p>
        </w:tc>
      </w:tr>
    </w:tbl>
    <w:p w14:paraId="5A29BAFF">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永济市2023年城乡义务教育补助资金</w:t>
      </w:r>
      <w:r>
        <w:rPr>
          <w:rFonts w:hint="eastAsia" w:ascii="仿宋_GB2312" w:hAnsi="仿宋_GB2312" w:eastAsia="仿宋_GB2312" w:cs="仿宋_GB2312"/>
          <w:sz w:val="28"/>
          <w:szCs w:val="28"/>
          <w:lang w:val="en-US" w:eastAsia="zh-CN"/>
        </w:rPr>
        <w:t>使用</w:t>
      </w:r>
      <w:r>
        <w:rPr>
          <w:rFonts w:hint="eastAsia" w:ascii="仿宋_GB2312" w:hAnsi="仿宋_GB2312" w:eastAsia="仿宋_GB2312" w:cs="仿宋_GB2312"/>
          <w:sz w:val="28"/>
          <w:szCs w:val="28"/>
        </w:rPr>
        <w:t>情况</w:t>
      </w:r>
      <w:bookmarkEnd w:id="189"/>
    </w:p>
    <w:p w14:paraId="3270F2FC">
      <w:pPr>
        <w:spacing w:line="240" w:lineRule="auto"/>
        <w:ind w:firstLine="560"/>
        <w:rPr>
          <w:rFonts w:hint="eastAsia" w:ascii="仿宋_GB2312" w:hAnsi="仿宋_GB2312" w:eastAsia="仿宋_GB2312" w:cs="仿宋_GB2312"/>
          <w:sz w:val="28"/>
          <w:szCs w:val="28"/>
          <w:lang w:eastAsia="zh-CN"/>
        </w:rPr>
      </w:pPr>
      <w:bookmarkStart w:id="190" w:name="_Toc25613"/>
      <w:r>
        <w:rPr>
          <w:rFonts w:hint="eastAsia" w:ascii="仿宋_GB2312" w:hAnsi="仿宋_GB2312" w:eastAsia="仿宋_GB2312" w:cs="仿宋_GB2312"/>
          <w:sz w:val="28"/>
          <w:szCs w:val="28"/>
          <w:lang w:eastAsia="zh-CN"/>
        </w:rPr>
        <w:t>截止2023年12月31日，永济市2023年城乡义务教育补助资金实际支付4676.730397万元，年底财政收回16.099839万元。具体情况如下表所示：</w:t>
      </w:r>
    </w:p>
    <w:p w14:paraId="7DC03139">
      <w:pPr>
        <w:spacing w:line="360" w:lineRule="auto"/>
        <w:ind w:firstLine="0" w:firstLineChars="0"/>
        <w:jc w:val="center"/>
        <w:rPr>
          <w:rFonts w:ascii="Times New Roman" w:hAnsi="Times New Roman" w:eastAsia="仿宋_GB2312" w:cs="Times New Roman"/>
          <w:sz w:val="28"/>
          <w:szCs w:val="28"/>
          <w:highlight w:val="yellow"/>
        </w:rPr>
      </w:pPr>
      <w:r>
        <w:rPr>
          <w:rFonts w:hint="eastAsia" w:ascii="黑体" w:hAnsi="黑体" w:eastAsia="黑体" w:cs="黑体"/>
          <w:bCs/>
          <w:sz w:val="24"/>
          <w:szCs w:val="24"/>
        </w:rPr>
        <w:t>资金使用和结余情况表</w:t>
      </w:r>
    </w:p>
    <w:tbl>
      <w:tblPr>
        <w:tblStyle w:val="1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1635"/>
        <w:gridCol w:w="1650"/>
        <w:gridCol w:w="1545"/>
        <w:gridCol w:w="1519"/>
      </w:tblGrid>
      <w:tr w14:paraId="7550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BEBEBE"/>
            <w:noWrap w:val="0"/>
            <w:vAlign w:val="center"/>
          </w:tcPr>
          <w:p w14:paraId="47F808E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1635" w:type="dxa"/>
            <w:shd w:val="clear" w:color="auto" w:fill="BEBEBE"/>
            <w:noWrap w:val="0"/>
            <w:vAlign w:val="center"/>
          </w:tcPr>
          <w:p w14:paraId="7699D508">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拨付金额   （万元）</w:t>
            </w:r>
          </w:p>
        </w:tc>
        <w:tc>
          <w:tcPr>
            <w:tcW w:w="1650" w:type="dxa"/>
            <w:shd w:val="clear" w:color="auto" w:fill="BEBEBE"/>
            <w:noWrap w:val="0"/>
            <w:vAlign w:val="center"/>
          </w:tcPr>
          <w:p w14:paraId="0A3338A7">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使用金额   （万元）</w:t>
            </w:r>
          </w:p>
        </w:tc>
        <w:tc>
          <w:tcPr>
            <w:tcW w:w="1545" w:type="dxa"/>
            <w:shd w:val="clear" w:color="auto" w:fill="BEBEBE"/>
            <w:noWrap w:val="0"/>
            <w:vAlign w:val="center"/>
          </w:tcPr>
          <w:p w14:paraId="7176B02F">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财政收回  （万元）</w:t>
            </w:r>
          </w:p>
        </w:tc>
        <w:tc>
          <w:tcPr>
            <w:tcW w:w="1519" w:type="dxa"/>
            <w:shd w:val="clear" w:color="auto" w:fill="BEBEBE"/>
            <w:noWrap w:val="0"/>
            <w:vAlign w:val="center"/>
          </w:tcPr>
          <w:p w14:paraId="555E2B82">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结余金额  （万元）</w:t>
            </w:r>
          </w:p>
        </w:tc>
      </w:tr>
      <w:tr w14:paraId="050C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2FC8976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公用经费</w:t>
            </w:r>
          </w:p>
        </w:tc>
        <w:tc>
          <w:tcPr>
            <w:tcW w:w="1635" w:type="dxa"/>
            <w:noWrap w:val="0"/>
            <w:vAlign w:val="center"/>
          </w:tcPr>
          <w:p w14:paraId="586A2C9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3580.1365</w:t>
            </w:r>
          </w:p>
        </w:tc>
        <w:tc>
          <w:tcPr>
            <w:tcW w:w="1650" w:type="dxa"/>
            <w:noWrap w:val="0"/>
            <w:vAlign w:val="center"/>
          </w:tcPr>
          <w:p w14:paraId="34748D3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3533.744949</w:t>
            </w:r>
          </w:p>
        </w:tc>
        <w:tc>
          <w:tcPr>
            <w:tcW w:w="1545" w:type="dxa"/>
            <w:noWrap w:val="0"/>
            <w:vAlign w:val="center"/>
          </w:tcPr>
          <w:p w14:paraId="169ACFB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0.162339</w:t>
            </w:r>
          </w:p>
        </w:tc>
        <w:tc>
          <w:tcPr>
            <w:tcW w:w="1519" w:type="dxa"/>
            <w:noWrap w:val="0"/>
            <w:vAlign w:val="center"/>
          </w:tcPr>
          <w:p w14:paraId="62F3500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46.229212</w:t>
            </w:r>
          </w:p>
        </w:tc>
      </w:tr>
      <w:tr w14:paraId="4CE8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shd w:val="clear" w:color="auto" w:fill="auto"/>
            <w:noWrap w:val="0"/>
            <w:vAlign w:val="center"/>
          </w:tcPr>
          <w:p w14:paraId="572B6EA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家庭经济困难学生生活补助</w:t>
            </w:r>
          </w:p>
        </w:tc>
        <w:tc>
          <w:tcPr>
            <w:tcW w:w="1635" w:type="dxa"/>
            <w:shd w:val="clear" w:color="auto" w:fill="auto"/>
            <w:noWrap w:val="0"/>
            <w:vAlign w:val="center"/>
          </w:tcPr>
          <w:p w14:paraId="3A0109B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302.22</w:t>
            </w:r>
          </w:p>
        </w:tc>
        <w:tc>
          <w:tcPr>
            <w:tcW w:w="1650" w:type="dxa"/>
            <w:shd w:val="clear" w:color="auto" w:fill="auto"/>
            <w:noWrap w:val="0"/>
            <w:vAlign w:val="center"/>
          </w:tcPr>
          <w:p w14:paraId="130BDBB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236.06875</w:t>
            </w:r>
          </w:p>
        </w:tc>
        <w:tc>
          <w:tcPr>
            <w:tcW w:w="1545" w:type="dxa"/>
            <w:shd w:val="clear" w:color="auto" w:fill="auto"/>
            <w:noWrap w:val="0"/>
            <w:vAlign w:val="center"/>
          </w:tcPr>
          <w:p w14:paraId="4645787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15.9375</w:t>
            </w:r>
          </w:p>
        </w:tc>
        <w:tc>
          <w:tcPr>
            <w:tcW w:w="1519" w:type="dxa"/>
            <w:shd w:val="clear" w:color="auto" w:fill="auto"/>
            <w:noWrap w:val="0"/>
            <w:vAlign w:val="center"/>
          </w:tcPr>
          <w:p w14:paraId="3EE9A8A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50.21375</w:t>
            </w:r>
          </w:p>
        </w:tc>
      </w:tr>
      <w:tr w14:paraId="4785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1D770E8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农村校舍安全保障</w:t>
            </w:r>
          </w:p>
        </w:tc>
        <w:tc>
          <w:tcPr>
            <w:tcW w:w="1635" w:type="dxa"/>
            <w:noWrap w:val="0"/>
            <w:vAlign w:val="center"/>
          </w:tcPr>
          <w:p w14:paraId="2742B92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717</w:t>
            </w:r>
          </w:p>
        </w:tc>
        <w:tc>
          <w:tcPr>
            <w:tcW w:w="1650" w:type="dxa"/>
            <w:noWrap w:val="0"/>
            <w:vAlign w:val="center"/>
          </w:tcPr>
          <w:p w14:paraId="4BA9A12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697.959676</w:t>
            </w:r>
          </w:p>
        </w:tc>
        <w:tc>
          <w:tcPr>
            <w:tcW w:w="1545" w:type="dxa"/>
            <w:noWrap w:val="0"/>
            <w:vAlign w:val="center"/>
          </w:tcPr>
          <w:p w14:paraId="272BB5C3">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262744F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19.040324</w:t>
            </w:r>
          </w:p>
        </w:tc>
      </w:tr>
      <w:tr w14:paraId="32C2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6D09762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综合奖补</w:t>
            </w:r>
          </w:p>
        </w:tc>
        <w:tc>
          <w:tcPr>
            <w:tcW w:w="1635" w:type="dxa"/>
            <w:noWrap w:val="0"/>
            <w:vAlign w:val="center"/>
          </w:tcPr>
          <w:p w14:paraId="5DF4577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255.07</w:t>
            </w:r>
          </w:p>
        </w:tc>
        <w:tc>
          <w:tcPr>
            <w:tcW w:w="1650" w:type="dxa"/>
            <w:noWrap w:val="0"/>
            <w:vAlign w:val="center"/>
          </w:tcPr>
          <w:p w14:paraId="4D22D36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208.957022</w:t>
            </w:r>
          </w:p>
        </w:tc>
        <w:tc>
          <w:tcPr>
            <w:tcW w:w="1545" w:type="dxa"/>
            <w:noWrap w:val="0"/>
            <w:vAlign w:val="center"/>
          </w:tcPr>
          <w:p w14:paraId="783329A1">
            <w:pPr>
              <w:spacing w:line="240" w:lineRule="auto"/>
              <w:ind w:firstLine="0" w:firstLineChars="0"/>
              <w:jc w:val="center"/>
              <w:rPr>
                <w:rFonts w:hint="eastAsia" w:ascii="宋体" w:hAnsi="宋体" w:eastAsia="宋体" w:cs="宋体"/>
                <w:sz w:val="21"/>
                <w:szCs w:val="21"/>
              </w:rPr>
            </w:pPr>
          </w:p>
        </w:tc>
        <w:tc>
          <w:tcPr>
            <w:tcW w:w="1519" w:type="dxa"/>
            <w:noWrap w:val="0"/>
            <w:vAlign w:val="center"/>
          </w:tcPr>
          <w:p w14:paraId="7963064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46.112978</w:t>
            </w:r>
          </w:p>
        </w:tc>
      </w:tr>
      <w:tr w14:paraId="298B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noWrap w:val="0"/>
            <w:vAlign w:val="center"/>
          </w:tcPr>
          <w:p w14:paraId="13FBF0AB">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1635" w:type="dxa"/>
            <w:noWrap w:val="0"/>
            <w:vAlign w:val="center"/>
          </w:tcPr>
          <w:p w14:paraId="5266E05D">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4854.4265</w:t>
            </w:r>
          </w:p>
        </w:tc>
        <w:tc>
          <w:tcPr>
            <w:tcW w:w="1650" w:type="dxa"/>
            <w:noWrap w:val="0"/>
            <w:vAlign w:val="center"/>
          </w:tcPr>
          <w:p w14:paraId="087F649E">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4676.730397</w:t>
            </w:r>
          </w:p>
        </w:tc>
        <w:tc>
          <w:tcPr>
            <w:tcW w:w="1545" w:type="dxa"/>
            <w:noWrap w:val="0"/>
            <w:vAlign w:val="center"/>
          </w:tcPr>
          <w:p w14:paraId="584B2E08">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16.099839</w:t>
            </w:r>
          </w:p>
        </w:tc>
        <w:tc>
          <w:tcPr>
            <w:tcW w:w="1519" w:type="dxa"/>
            <w:noWrap w:val="0"/>
            <w:vAlign w:val="center"/>
          </w:tcPr>
          <w:p w14:paraId="1ACEC7AC">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161.596264</w:t>
            </w:r>
          </w:p>
        </w:tc>
      </w:tr>
    </w:tbl>
    <w:p w14:paraId="557C0CDB">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三、财政资金合规性检查方法</w:t>
      </w:r>
      <w:bookmarkEnd w:id="190"/>
    </w:p>
    <w:p w14:paraId="12772A94">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本次合规性检查通过对</w:t>
      </w:r>
      <w:r>
        <w:rPr>
          <w:rFonts w:hint="eastAsia" w:ascii="仿宋_GB2312" w:hAnsi="仿宋_GB2312" w:eastAsia="仿宋_GB2312" w:cs="仿宋_GB2312"/>
          <w:sz w:val="28"/>
          <w:szCs w:val="28"/>
          <w:lang w:eastAsia="zh-CN"/>
        </w:rPr>
        <w:t>永济市2023年城乡义务教育补助资金</w:t>
      </w:r>
      <w:r>
        <w:rPr>
          <w:rFonts w:hint="eastAsia" w:ascii="仿宋_GB2312" w:hAnsi="仿宋_GB2312" w:eastAsia="仿宋_GB2312" w:cs="仿宋_GB2312"/>
          <w:sz w:val="28"/>
          <w:szCs w:val="28"/>
        </w:rPr>
        <w:t>有关本项目资料的检查，包括现场核查、访谈、实地询问等方式。现场检查包括：项目单位的有关规章制度、年终总结、会计凭证、明细账和有关合同等。</w:t>
      </w:r>
    </w:p>
    <w:p w14:paraId="4FF1182E">
      <w:pPr>
        <w:spacing w:line="240" w:lineRule="auto"/>
        <w:ind w:firstLine="560"/>
        <w:rPr>
          <w:rFonts w:ascii="仿宋_GB2312" w:hAnsi="仿宋_GB2312" w:eastAsia="仿宋_GB2312" w:cs="仿宋_GB2312"/>
          <w:sz w:val="28"/>
          <w:szCs w:val="28"/>
        </w:rPr>
      </w:pPr>
      <w:bookmarkStart w:id="191" w:name="_Toc27640"/>
      <w:r>
        <w:rPr>
          <w:rFonts w:hint="eastAsia" w:ascii="仿宋_GB2312" w:hAnsi="仿宋_GB2312" w:eastAsia="仿宋_GB2312" w:cs="仿宋_GB2312"/>
          <w:sz w:val="28"/>
          <w:szCs w:val="28"/>
        </w:rPr>
        <w:t>四、检查结果</w:t>
      </w:r>
      <w:bookmarkEnd w:id="191"/>
    </w:p>
    <w:p w14:paraId="4593D707">
      <w:pPr>
        <w:ind w:firstLine="560"/>
        <w:jc w:val="both"/>
        <w:rPr>
          <w:rFonts w:ascii="仿宋_GB2312" w:hAnsi="仿宋_GB2312" w:eastAsia="仿宋_GB2312" w:cs="仿宋_GB2312"/>
          <w:sz w:val="28"/>
          <w:szCs w:val="28"/>
        </w:rPr>
      </w:pPr>
      <w:bookmarkStart w:id="192" w:name="_Toc12376"/>
      <w:bookmarkStart w:id="193" w:name="_Toc10721"/>
      <w:r>
        <w:rPr>
          <w:rFonts w:hint="eastAsia" w:ascii="仿宋_GB2312" w:hAnsi="仿宋_GB2312" w:eastAsia="仿宋_GB2312" w:cs="仿宋_GB2312"/>
          <w:sz w:val="28"/>
          <w:szCs w:val="28"/>
        </w:rPr>
        <w:t>（一）财务管理</w:t>
      </w:r>
      <w:bookmarkEnd w:id="192"/>
      <w:bookmarkEnd w:id="193"/>
    </w:p>
    <w:p w14:paraId="74254B90">
      <w:pPr>
        <w:ind w:firstLine="560"/>
        <w:jc w:val="both"/>
        <w:rPr>
          <w:rFonts w:ascii="仿宋_GB2312" w:hAnsi="仿宋_GB2312" w:eastAsia="仿宋_GB2312" w:cs="仿宋_GB2312"/>
          <w:color w:val="auto"/>
          <w:sz w:val="28"/>
          <w:szCs w:val="28"/>
        </w:rPr>
      </w:pPr>
      <w:bookmarkStart w:id="194" w:name="_Toc2898"/>
      <w:r>
        <w:rPr>
          <w:rFonts w:hint="eastAsia" w:ascii="仿宋_GB2312" w:hAnsi="仿宋_GB2312" w:eastAsia="仿宋_GB2312" w:cs="仿宋_GB2312"/>
          <w:color w:val="auto"/>
          <w:sz w:val="28"/>
          <w:szCs w:val="28"/>
        </w:rPr>
        <w:t>1.资金、财务会计管理制度</w:t>
      </w:r>
      <w:bookmarkEnd w:id="194"/>
    </w:p>
    <w:p w14:paraId="76B3305F">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项目实施单位制定有财务管理制度、内控制度，对支出预算管理、支出事项审批管理、经费支出管理、监督责任等有具体的规定，依照有关制度和办法对财务活动进行管理，管理合规。</w:t>
      </w:r>
      <w:bookmarkStart w:id="195" w:name="_Toc22051"/>
    </w:p>
    <w:p w14:paraId="0051C299">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2.预算编制</w:t>
      </w:r>
      <w:bookmarkEnd w:id="195"/>
    </w:p>
    <w:p w14:paraId="3A45D729">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通过项目立项业务和财务材料核查获取数据，发现预算编制论证依据科学，预算额度测算准确性较高。</w:t>
      </w:r>
      <w:bookmarkStart w:id="196" w:name="_Toc5152"/>
    </w:p>
    <w:p w14:paraId="79C0BCCB">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3.资金监控</w:t>
      </w:r>
      <w:bookmarkEnd w:id="196"/>
    </w:p>
    <w:p w14:paraId="62F05E34">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项目实施单位具有相应的财务监控机制并采取了相应的财务检查必要的监控措施或手段，有分管领导对项目资金使用情况审核签字。</w:t>
      </w:r>
      <w:bookmarkStart w:id="197" w:name="_Toc10703"/>
    </w:p>
    <w:p w14:paraId="61E0CF77">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（二）业务管理</w:t>
      </w:r>
      <w:bookmarkEnd w:id="197"/>
    </w:p>
    <w:p w14:paraId="7E4B77DA">
      <w:pPr>
        <w:ind w:firstLine="560"/>
        <w:jc w:val="both"/>
        <w:rPr>
          <w:rFonts w:ascii="仿宋_GB2312" w:hAnsi="仿宋_GB2312" w:eastAsia="仿宋_GB2312" w:cs="仿宋_GB2312"/>
          <w:color w:val="auto"/>
          <w:sz w:val="28"/>
          <w:szCs w:val="28"/>
        </w:rPr>
      </w:pPr>
      <w:bookmarkStart w:id="198" w:name="_Toc7465"/>
      <w:r>
        <w:rPr>
          <w:rFonts w:hint="eastAsia" w:ascii="仿宋_GB2312" w:hAnsi="仿宋_GB2312" w:eastAsia="仿宋_GB2312" w:cs="仿宋_GB2312"/>
          <w:color w:val="auto"/>
          <w:sz w:val="28"/>
          <w:szCs w:val="28"/>
        </w:rPr>
        <w:t>1.业务管理制度</w:t>
      </w:r>
      <w:bookmarkEnd w:id="198"/>
    </w:p>
    <w:p w14:paraId="36AC5453">
      <w:pPr>
        <w:ind w:firstLine="56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各义务教育学校</w:t>
      </w:r>
      <w:r>
        <w:rPr>
          <w:rFonts w:hint="eastAsia" w:ascii="仿宋_GB2312" w:hAnsi="仿宋_GB2312" w:eastAsia="仿宋_GB2312" w:cs="仿宋_GB2312"/>
          <w:color w:val="auto"/>
          <w:sz w:val="28"/>
          <w:szCs w:val="28"/>
        </w:rPr>
        <w:t>制定有</w:t>
      </w:r>
      <w:r>
        <w:rPr>
          <w:rFonts w:hint="eastAsia" w:ascii="仿宋_GB2312" w:hAnsi="仿宋_GB2312" w:eastAsia="仿宋_GB2312" w:cs="仿宋_GB2312"/>
          <w:color w:val="auto"/>
          <w:sz w:val="28"/>
          <w:szCs w:val="28"/>
          <w:lang w:val="en-US" w:eastAsia="zh-CN"/>
        </w:rPr>
        <w:t>专项资金制度、三重一大决策制度、内控管理</w:t>
      </w:r>
      <w:r>
        <w:rPr>
          <w:rFonts w:hint="eastAsia" w:ascii="仿宋_GB2312" w:hAnsi="仿宋_GB2312" w:eastAsia="仿宋_GB2312" w:cs="仿宋_GB2312"/>
          <w:color w:val="auto"/>
          <w:sz w:val="28"/>
          <w:szCs w:val="28"/>
        </w:rPr>
        <w:t>等制度。</w:t>
      </w:r>
    </w:p>
    <w:p w14:paraId="0BEAD893">
      <w:pPr>
        <w:ind w:firstLine="560"/>
        <w:jc w:val="both"/>
        <w:rPr>
          <w:rFonts w:ascii="仿宋_GB2312" w:hAnsi="仿宋_GB2312" w:eastAsia="仿宋_GB2312" w:cs="仿宋_GB2312"/>
          <w:color w:val="auto"/>
          <w:sz w:val="28"/>
          <w:szCs w:val="28"/>
        </w:rPr>
      </w:pPr>
      <w:bookmarkStart w:id="199" w:name="_Toc29747"/>
      <w:r>
        <w:rPr>
          <w:rFonts w:hint="eastAsia" w:ascii="仿宋_GB2312" w:hAnsi="仿宋_GB2312" w:eastAsia="仿宋_GB2312" w:cs="仿宋_GB2312"/>
          <w:color w:val="auto"/>
          <w:sz w:val="28"/>
          <w:szCs w:val="28"/>
        </w:rPr>
        <w:t>2.制度执行</w:t>
      </w:r>
      <w:bookmarkEnd w:id="199"/>
    </w:p>
    <w:p w14:paraId="260666E3">
      <w:pPr>
        <w:ind w:firstLine="560"/>
        <w:jc w:val="both"/>
        <w:rPr>
          <w:rFonts w:ascii="仿宋_GB2312" w:hAnsi="仿宋_GB2312" w:eastAsia="仿宋_GB2312" w:cs="仿宋_GB2312"/>
          <w:color w:val="auto"/>
          <w:sz w:val="28"/>
          <w:szCs w:val="28"/>
          <w:highlight w:val="none"/>
        </w:rPr>
      </w:pPr>
      <w:bookmarkStart w:id="200" w:name="_Toc31328"/>
      <w:r>
        <w:rPr>
          <w:rFonts w:hint="eastAsia" w:ascii="仿宋_GB2312" w:hAnsi="仿宋_GB2312" w:eastAsia="仿宋_GB2312" w:cs="仿宋_GB2312"/>
          <w:color w:val="auto"/>
          <w:sz w:val="28"/>
          <w:szCs w:val="28"/>
          <w:highlight w:val="none"/>
          <w:lang w:eastAsia="zh-CN"/>
        </w:rPr>
        <w:t>永济市2023年城乡义务教育补助资金项目</w:t>
      </w:r>
      <w:r>
        <w:rPr>
          <w:rFonts w:hint="eastAsia" w:ascii="仿宋_GB2312" w:hAnsi="仿宋_GB2312" w:eastAsia="仿宋_GB2312" w:cs="仿宋_GB2312"/>
          <w:color w:val="auto"/>
          <w:sz w:val="28"/>
          <w:szCs w:val="28"/>
          <w:highlight w:val="none"/>
        </w:rPr>
        <w:t>工作</w:t>
      </w:r>
      <w:r>
        <w:rPr>
          <w:rFonts w:hint="eastAsia" w:ascii="仿宋_GB2312" w:hAnsi="仿宋_GB2312" w:eastAsia="仿宋_GB2312" w:cs="仿宋_GB2312"/>
          <w:color w:val="auto"/>
          <w:sz w:val="28"/>
          <w:szCs w:val="28"/>
          <w:highlight w:val="none"/>
          <w:lang w:val="en-US" w:eastAsia="zh-CN"/>
        </w:rPr>
        <w:t>基本</w:t>
      </w:r>
      <w:r>
        <w:rPr>
          <w:rFonts w:hint="eastAsia" w:ascii="仿宋_GB2312" w:hAnsi="仿宋_GB2312" w:eastAsia="仿宋_GB2312" w:cs="仿宋_GB2312"/>
          <w:color w:val="auto"/>
          <w:sz w:val="28"/>
          <w:szCs w:val="28"/>
          <w:highlight w:val="none"/>
        </w:rPr>
        <w:t>按照其制定的有关制度、规定执行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但在档案收集与管理、项目竣工财务决算编制等方面存在瑕疵</w:t>
      </w:r>
      <w:r>
        <w:rPr>
          <w:rFonts w:hint="eastAsia" w:ascii="仿宋_GB2312" w:hAnsi="仿宋_GB2312" w:eastAsia="仿宋_GB2312" w:cs="仿宋_GB2312"/>
          <w:color w:val="auto"/>
          <w:sz w:val="28"/>
          <w:szCs w:val="28"/>
          <w:highlight w:val="none"/>
        </w:rPr>
        <w:t>。</w:t>
      </w:r>
    </w:p>
    <w:p w14:paraId="252DAEC3">
      <w:pPr>
        <w:ind w:firstLine="560"/>
        <w:jc w:val="both"/>
        <w:rPr>
          <w:rFonts w:ascii="仿宋_GB2312" w:hAnsi="仿宋_GB2312" w:eastAsia="仿宋_GB2312" w:cs="仿宋_GB2312"/>
          <w:color w:val="auto"/>
          <w:sz w:val="28"/>
          <w:szCs w:val="28"/>
          <w:highlight w:val="none"/>
        </w:rPr>
      </w:pPr>
      <w:bookmarkStart w:id="201" w:name="_Toc31965"/>
      <w:r>
        <w:rPr>
          <w:rFonts w:hint="eastAsia" w:ascii="仿宋_GB2312" w:hAnsi="仿宋_GB2312" w:eastAsia="仿宋_GB2312" w:cs="仿宋_GB2312"/>
          <w:color w:val="auto"/>
          <w:sz w:val="28"/>
          <w:szCs w:val="28"/>
          <w:highlight w:val="none"/>
        </w:rPr>
        <w:t>（三）财务合规性检查</w:t>
      </w:r>
      <w:bookmarkEnd w:id="200"/>
      <w:bookmarkEnd w:id="201"/>
    </w:p>
    <w:p w14:paraId="497B7B10">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永济市2023年城乡义务教育补助资金项目资金的拨付有完整的审批程序和手续，</w:t>
      </w:r>
      <w:r>
        <w:rPr>
          <w:rFonts w:hint="eastAsia" w:ascii="仿宋_GB2312" w:hAnsi="仿宋_GB2312" w:eastAsia="仿宋_GB2312" w:cs="仿宋_GB2312"/>
          <w:color w:val="auto"/>
          <w:sz w:val="28"/>
          <w:szCs w:val="28"/>
          <w:highlight w:val="none"/>
          <w:lang w:val="en-US" w:eastAsia="zh-CN"/>
        </w:rPr>
        <w:t>但存在以下问题：①提前支付项目质量保证金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②将公用经费用于支付退休教师慰问品、暂付实习生工资。③存在支付内容与经济科目不匹配的现象。</w:t>
      </w:r>
    </w:p>
    <w:p w14:paraId="39DA4F24">
      <w:pPr>
        <w:spacing w:line="240" w:lineRule="auto"/>
        <w:ind w:firstLine="0" w:firstLineChars="0"/>
        <w:jc w:val="both"/>
        <w:outlineLvl w:val="0"/>
        <w:rPr>
          <w:rFonts w:hint="eastAsia" w:ascii="黑体" w:hAnsi="黑体" w:eastAsia="黑体" w:cs="黑体"/>
          <w:b/>
          <w:bCs/>
          <w:kern w:val="44"/>
          <w:szCs w:val="32"/>
          <w:lang w:val="en-US" w:eastAsia="zh-CN"/>
        </w:rPr>
      </w:pPr>
      <w:bookmarkStart w:id="202" w:name="_Toc29869"/>
      <w:bookmarkStart w:id="203" w:name="_Toc22491"/>
      <w:r>
        <w:rPr>
          <w:rFonts w:hint="eastAsia" w:ascii="黑体" w:hAnsi="黑体" w:eastAsia="黑体" w:cs="黑体"/>
          <w:b/>
          <w:bCs/>
          <w:kern w:val="44"/>
          <w:szCs w:val="32"/>
        </w:rPr>
        <w:t>附件</w:t>
      </w:r>
      <w:bookmarkEnd w:id="202"/>
      <w:bookmarkEnd w:id="203"/>
      <w:r>
        <w:rPr>
          <w:rFonts w:hint="eastAsia" w:ascii="黑体" w:hAnsi="黑体" w:eastAsia="黑体" w:cs="黑体"/>
          <w:b/>
          <w:bCs/>
          <w:kern w:val="44"/>
          <w:szCs w:val="32"/>
          <w:lang w:val="en-US" w:eastAsia="zh-CN"/>
        </w:rPr>
        <w:t>7</w:t>
      </w:r>
    </w:p>
    <w:p w14:paraId="5B42CA8F">
      <w:pPr>
        <w:ind w:firstLine="0" w:firstLineChars="0"/>
        <w:jc w:val="center"/>
        <w:rPr>
          <w:rFonts w:ascii="仿宋_GB2312" w:hAnsi="仿宋_GB2312" w:eastAsia="仿宋_GB2312" w:cs="仿宋_GB2312"/>
          <w:b/>
          <w:bCs/>
          <w:szCs w:val="32"/>
          <w:lang w:val="zh-CN"/>
        </w:rPr>
      </w:pPr>
      <w:r>
        <w:rPr>
          <w:rFonts w:hint="eastAsia" w:ascii="仿宋_GB2312" w:hAnsi="仿宋_GB2312" w:eastAsia="仿宋_GB2312" w:cs="仿宋_GB2312"/>
          <w:b/>
          <w:bCs/>
          <w:szCs w:val="32"/>
        </w:rPr>
        <w:t>绩效</w:t>
      </w:r>
      <w:r>
        <w:rPr>
          <w:rFonts w:hint="eastAsia" w:ascii="仿宋_GB2312" w:hAnsi="仿宋_GB2312" w:eastAsia="仿宋_GB2312" w:cs="仿宋_GB2312"/>
          <w:b/>
          <w:bCs/>
          <w:szCs w:val="32"/>
          <w:lang w:val="zh-CN"/>
        </w:rPr>
        <w:t>自评复核情况</w:t>
      </w:r>
    </w:p>
    <w:p w14:paraId="0EA52970">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w:t>
      </w:r>
      <w:r>
        <w:rPr>
          <w:rFonts w:hint="eastAsia" w:ascii="仿宋_GB2312" w:hAnsi="仿宋_GB2312" w:cs="仿宋_GB2312"/>
          <w:bCs/>
          <w:sz w:val="28"/>
          <w:szCs w:val="28"/>
        </w:rPr>
        <w:t>价</w:t>
      </w:r>
      <w:r>
        <w:rPr>
          <w:rFonts w:hint="eastAsia" w:ascii="仿宋_GB2312" w:hAnsi="仿宋_GB2312" w:eastAsia="仿宋_GB2312" w:cs="仿宋_GB2312"/>
          <w:sz w:val="28"/>
          <w:szCs w:val="28"/>
        </w:rPr>
        <w:t>组对</w:t>
      </w:r>
      <w:r>
        <w:rPr>
          <w:rFonts w:hint="eastAsia" w:ascii="仿宋_GB2312" w:hAnsi="仿宋_GB2312" w:eastAsia="仿宋_GB2312" w:cs="仿宋_GB2312"/>
          <w:sz w:val="28"/>
          <w:szCs w:val="28"/>
          <w:lang w:val="en-US" w:eastAsia="zh-CN"/>
        </w:rPr>
        <w:t>永济市2023年城乡义务教育补助资金项目</w:t>
      </w:r>
      <w:r>
        <w:rPr>
          <w:rFonts w:hint="eastAsia" w:ascii="仿宋_GB2312" w:hAnsi="仿宋_GB2312" w:eastAsia="仿宋_GB2312" w:cs="仿宋_GB2312"/>
          <w:sz w:val="28"/>
          <w:szCs w:val="28"/>
        </w:rPr>
        <w:t>绩效</w:t>
      </w:r>
      <w:r>
        <w:rPr>
          <w:rFonts w:hint="eastAsia" w:ascii="仿宋_GB2312" w:hAnsi="仿宋_GB2312" w:cs="仿宋_GB2312"/>
          <w:bCs/>
          <w:sz w:val="28"/>
          <w:szCs w:val="28"/>
        </w:rPr>
        <w:t>自评</w:t>
      </w:r>
      <w:r>
        <w:rPr>
          <w:rFonts w:hint="eastAsia" w:ascii="仿宋_GB2312" w:hAnsi="仿宋_GB2312" w:eastAsia="仿宋_GB2312" w:cs="仿宋_GB2312"/>
          <w:sz w:val="28"/>
          <w:szCs w:val="28"/>
        </w:rPr>
        <w:t>情况进行了复核，具体情况如下：</w:t>
      </w:r>
    </w:p>
    <w:p w14:paraId="6396AA3E">
      <w:pPr>
        <w:ind w:firstLine="0" w:firstLineChars="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一、绩效自评开展情况</w:t>
      </w:r>
    </w:p>
    <w:p w14:paraId="6BAB0CBA">
      <w:pPr>
        <w:ind w:firstLine="0" w:firstLineChars="0"/>
        <w:jc w:val="both"/>
        <w:rPr>
          <w:rFonts w:ascii="仿宋_GB2312" w:hAnsi="仿宋_GB2312" w:cs="仿宋_GB2312"/>
          <w:bCs/>
          <w:sz w:val="28"/>
          <w:szCs w:val="28"/>
        </w:rPr>
      </w:pPr>
      <w:r>
        <w:rPr>
          <w:rFonts w:hint="eastAsia" w:ascii="仿宋_GB2312" w:hAnsi="仿宋_GB2312" w:cs="仿宋_GB2312"/>
          <w:bCs/>
          <w:sz w:val="28"/>
          <w:szCs w:val="28"/>
        </w:rPr>
        <w:t xml:space="preserve">    </w:t>
      </w:r>
      <w:r>
        <w:rPr>
          <w:rFonts w:hint="eastAsia" w:ascii="仿宋_GB2312" w:hAnsi="仿宋_GB2312" w:cs="仿宋_GB2312"/>
          <w:bCs/>
          <w:sz w:val="28"/>
          <w:szCs w:val="28"/>
          <w:lang w:val="en-US" w:eastAsia="zh-CN"/>
        </w:rPr>
        <w:t>永济市教育局及各学校</w:t>
      </w:r>
      <w:r>
        <w:rPr>
          <w:rFonts w:hint="eastAsia" w:ascii="仿宋_GB2312" w:hAnsi="仿宋_GB2312" w:eastAsia="仿宋_GB2312" w:cs="仿宋_GB2312"/>
          <w:sz w:val="28"/>
          <w:szCs w:val="28"/>
          <w:lang w:val="en-US" w:eastAsia="zh-CN"/>
        </w:rPr>
        <w:t>开展绩效监控和自评工作</w:t>
      </w:r>
      <w:r>
        <w:rPr>
          <w:rFonts w:hint="eastAsia" w:ascii="仿宋_GB2312" w:hAnsi="仿宋_GB2312" w:cs="仿宋_GB2312"/>
          <w:bCs/>
          <w:sz w:val="28"/>
          <w:szCs w:val="28"/>
        </w:rPr>
        <w:t>。</w:t>
      </w:r>
    </w:p>
    <w:p w14:paraId="519B1D3A">
      <w:pPr>
        <w:ind w:firstLine="0" w:firstLineChars="0"/>
        <w:jc w:val="both"/>
        <w:rPr>
          <w:rFonts w:ascii="仿宋_GB2312" w:hAnsi="仿宋_GB2312" w:eastAsia="仿宋_GB2312" w:cs="仿宋_GB2312"/>
          <w:bCs/>
          <w:sz w:val="28"/>
          <w:szCs w:val="28"/>
        </w:rPr>
      </w:pPr>
      <w:r>
        <w:rPr>
          <w:rFonts w:hint="eastAsia" w:ascii="仿宋_GB2312" w:hAnsi="仿宋_GB2312" w:cs="仿宋_GB2312"/>
          <w:bCs/>
          <w:sz w:val="28"/>
          <w:szCs w:val="28"/>
        </w:rPr>
        <w:t>二</w:t>
      </w:r>
      <w:r>
        <w:rPr>
          <w:rFonts w:hint="eastAsia" w:ascii="仿宋_GB2312" w:hAnsi="仿宋_GB2312" w:eastAsia="仿宋_GB2312" w:cs="仿宋_GB2312"/>
          <w:bCs/>
          <w:sz w:val="28"/>
          <w:szCs w:val="28"/>
        </w:rPr>
        <w:t>、绩效自评结果复核情况</w:t>
      </w:r>
    </w:p>
    <w:p w14:paraId="084F0B0D">
      <w:pPr>
        <w:ind w:firstLine="560"/>
        <w:jc w:val="both"/>
        <w:rPr>
          <w:rFonts w:ascii="仿宋_GB2312" w:hAnsi="仿宋_GB2312" w:cs="仿宋_GB2312"/>
          <w:bCs/>
          <w:sz w:val="28"/>
          <w:szCs w:val="28"/>
        </w:rPr>
      </w:pPr>
      <w:r>
        <w:rPr>
          <w:rFonts w:hint="eastAsia" w:ascii="仿宋_GB2312" w:hAnsi="仿宋_GB2312" w:cs="仿宋_GB2312"/>
          <w:bCs/>
          <w:sz w:val="28"/>
          <w:szCs w:val="28"/>
        </w:rPr>
        <w:t>评价组对该项目绩效自评结果进行了复核，复核情况如下：</w:t>
      </w:r>
    </w:p>
    <w:p w14:paraId="78489701">
      <w:pPr>
        <w:ind w:firstLine="0" w:firstLineChars="0"/>
        <w:jc w:val="center"/>
        <w:rPr>
          <w:rFonts w:ascii="仿宋_GB2312" w:hAnsi="仿宋_GB2312" w:cs="仿宋_GB2312"/>
          <w:bCs/>
          <w:sz w:val="28"/>
          <w:szCs w:val="28"/>
        </w:rPr>
      </w:pPr>
      <w:r>
        <w:rPr>
          <w:rFonts w:hint="eastAsia" w:ascii="仿宋_GB2312" w:hAnsi="仿宋_GB2312" w:cs="仿宋_GB2312"/>
          <w:bCs/>
          <w:sz w:val="28"/>
          <w:szCs w:val="28"/>
        </w:rPr>
        <w:t>绩效自评复核情况表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5"/>
        <w:gridCol w:w="1185"/>
        <w:gridCol w:w="1341"/>
        <w:gridCol w:w="1147"/>
        <w:gridCol w:w="1147"/>
        <w:gridCol w:w="1147"/>
        <w:gridCol w:w="1147"/>
      </w:tblGrid>
      <w:tr w14:paraId="0F25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4" w:type="dxa"/>
            <w:shd w:val="clear" w:color="auto" w:fill="BEBEBE" w:themeFill="background1" w:themeFillShade="BF"/>
            <w:vAlign w:val="center"/>
          </w:tcPr>
          <w:p w14:paraId="45679777">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类型</w:t>
            </w:r>
          </w:p>
        </w:tc>
        <w:tc>
          <w:tcPr>
            <w:tcW w:w="1245" w:type="dxa"/>
            <w:shd w:val="clear" w:color="auto" w:fill="BEBEBE" w:themeFill="background1" w:themeFillShade="BF"/>
            <w:vAlign w:val="center"/>
          </w:tcPr>
          <w:p w14:paraId="0161E04A">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项目名称</w:t>
            </w:r>
          </w:p>
        </w:tc>
        <w:tc>
          <w:tcPr>
            <w:tcW w:w="1185" w:type="dxa"/>
            <w:shd w:val="clear" w:color="auto" w:fill="BEBEBE" w:themeFill="background1" w:themeFillShade="BF"/>
            <w:vAlign w:val="center"/>
          </w:tcPr>
          <w:p w14:paraId="06FAD36A">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是否开展自评工作</w:t>
            </w:r>
          </w:p>
        </w:tc>
        <w:tc>
          <w:tcPr>
            <w:tcW w:w="1341" w:type="dxa"/>
            <w:shd w:val="clear" w:color="auto" w:fill="BEBEBE" w:themeFill="background1" w:themeFillShade="BF"/>
            <w:vAlign w:val="center"/>
          </w:tcPr>
          <w:p w14:paraId="659D4F52">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预算执行率是否准确</w:t>
            </w:r>
          </w:p>
        </w:tc>
        <w:tc>
          <w:tcPr>
            <w:tcW w:w="1147" w:type="dxa"/>
            <w:shd w:val="clear" w:color="auto" w:fill="BEBEBE" w:themeFill="background1" w:themeFillShade="BF"/>
            <w:vAlign w:val="center"/>
          </w:tcPr>
          <w:p w14:paraId="201E6D8F">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各项绩效指标是否完成</w:t>
            </w:r>
          </w:p>
        </w:tc>
        <w:tc>
          <w:tcPr>
            <w:tcW w:w="1147" w:type="dxa"/>
            <w:shd w:val="clear" w:color="auto" w:fill="BEBEBE" w:themeFill="background1" w:themeFillShade="BF"/>
            <w:vAlign w:val="center"/>
          </w:tcPr>
          <w:p w14:paraId="65827F6F">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绩效目标完成情况是否真实</w:t>
            </w:r>
          </w:p>
        </w:tc>
        <w:tc>
          <w:tcPr>
            <w:tcW w:w="1147" w:type="dxa"/>
            <w:shd w:val="clear" w:color="auto" w:fill="BEBEBE" w:themeFill="background1" w:themeFillShade="BF"/>
            <w:vAlign w:val="center"/>
          </w:tcPr>
          <w:p w14:paraId="16433D82">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自评结果是否客观</w:t>
            </w:r>
          </w:p>
        </w:tc>
        <w:tc>
          <w:tcPr>
            <w:tcW w:w="1147" w:type="dxa"/>
            <w:shd w:val="clear" w:color="auto" w:fill="BEBEBE" w:themeFill="background1" w:themeFillShade="BF"/>
            <w:vAlign w:val="center"/>
          </w:tcPr>
          <w:p w14:paraId="2FF8D1ED">
            <w:pPr>
              <w:pStyle w:val="7"/>
              <w:spacing w:line="240" w:lineRule="auto"/>
              <w:ind w:left="0" w:leftChars="0" w:firstLine="0" w:firstLineChars="0"/>
              <w:jc w:val="center"/>
              <w:rPr>
                <w:rFonts w:ascii="宋体" w:hAnsi="宋体" w:cs="宋体"/>
                <w:b/>
                <w:bCs/>
                <w:sz w:val="21"/>
                <w:szCs w:val="21"/>
              </w:rPr>
            </w:pPr>
            <w:r>
              <w:rPr>
                <w:rFonts w:hint="eastAsia" w:ascii="宋体" w:hAnsi="宋体" w:cs="宋体"/>
                <w:b/>
                <w:bCs/>
                <w:sz w:val="21"/>
                <w:szCs w:val="21"/>
              </w:rPr>
              <w:t>存在疑问的重要数据</w:t>
            </w:r>
          </w:p>
        </w:tc>
      </w:tr>
      <w:tr w14:paraId="58A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4" w:type="dxa"/>
            <w:vAlign w:val="center"/>
          </w:tcPr>
          <w:p w14:paraId="3CD1F594">
            <w:pPr>
              <w:pStyle w:val="7"/>
              <w:spacing w:line="240" w:lineRule="auto"/>
              <w:ind w:left="0" w:leftChars="0" w:firstLine="0" w:firstLineChars="0"/>
              <w:jc w:val="center"/>
              <w:rPr>
                <w:rFonts w:ascii="宋体" w:hAnsi="宋体" w:cs="宋体"/>
                <w:sz w:val="21"/>
                <w:szCs w:val="21"/>
              </w:rPr>
            </w:pPr>
            <w:r>
              <w:rPr>
                <w:rFonts w:hint="eastAsia" w:ascii="宋体" w:hAnsi="宋体" w:cs="宋体"/>
                <w:sz w:val="21"/>
                <w:szCs w:val="21"/>
              </w:rPr>
              <w:t>项目支出绩效自评</w:t>
            </w:r>
          </w:p>
        </w:tc>
        <w:tc>
          <w:tcPr>
            <w:tcW w:w="1245" w:type="dxa"/>
            <w:vAlign w:val="center"/>
          </w:tcPr>
          <w:p w14:paraId="2FEC9F49">
            <w:pPr>
              <w:pStyle w:val="7"/>
              <w:spacing w:line="240" w:lineRule="auto"/>
              <w:ind w:left="0" w:leftChars="0" w:firstLine="0" w:firstLineChars="0"/>
              <w:jc w:val="center"/>
              <w:rPr>
                <w:rFonts w:ascii="宋体" w:hAnsi="宋体" w:cs="宋体"/>
                <w:sz w:val="21"/>
                <w:szCs w:val="21"/>
              </w:rPr>
            </w:pPr>
            <w:r>
              <w:rPr>
                <w:rFonts w:hint="eastAsia" w:ascii="宋体" w:hAnsi="宋体" w:cs="宋体"/>
                <w:sz w:val="21"/>
                <w:szCs w:val="21"/>
                <w:lang w:val="en-US" w:eastAsia="zh-CN"/>
              </w:rPr>
              <w:t>永济市2023年城乡义务教育补助资金项目</w:t>
            </w:r>
          </w:p>
        </w:tc>
        <w:tc>
          <w:tcPr>
            <w:tcW w:w="1185" w:type="dxa"/>
            <w:vAlign w:val="center"/>
          </w:tcPr>
          <w:p w14:paraId="3086FBB1">
            <w:pPr>
              <w:pStyle w:val="7"/>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是</w:t>
            </w:r>
          </w:p>
        </w:tc>
        <w:tc>
          <w:tcPr>
            <w:tcW w:w="1341" w:type="dxa"/>
            <w:vAlign w:val="center"/>
          </w:tcPr>
          <w:p w14:paraId="71D260D6">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3BE69EE4">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11512E64">
            <w:pPr>
              <w:pStyle w:val="7"/>
              <w:ind w:left="0" w:leftChars="0" w:firstLine="0" w:firstLineChars="0"/>
              <w:jc w:val="center"/>
              <w:rPr>
                <w:rFonts w:ascii="宋体" w:hAnsi="宋体" w:cs="宋体"/>
                <w:sz w:val="21"/>
                <w:szCs w:val="21"/>
              </w:rPr>
            </w:pPr>
            <w:r>
              <w:rPr>
                <w:rFonts w:hint="eastAsia" w:ascii="宋体" w:hAnsi="宋体" w:cs="宋体"/>
                <w:sz w:val="21"/>
                <w:szCs w:val="21"/>
              </w:rPr>
              <w:t>是</w:t>
            </w:r>
          </w:p>
        </w:tc>
        <w:tc>
          <w:tcPr>
            <w:tcW w:w="1147" w:type="dxa"/>
            <w:vAlign w:val="center"/>
          </w:tcPr>
          <w:p w14:paraId="28278BB9">
            <w:pPr>
              <w:pStyle w:val="7"/>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是</w:t>
            </w:r>
          </w:p>
        </w:tc>
        <w:tc>
          <w:tcPr>
            <w:tcW w:w="1147" w:type="dxa"/>
            <w:vAlign w:val="center"/>
          </w:tcPr>
          <w:p w14:paraId="293B78AD">
            <w:pPr>
              <w:ind w:firstLine="0" w:firstLineChars="0"/>
              <w:jc w:val="center"/>
              <w:rPr>
                <w:rFonts w:ascii="宋体" w:hAnsi="宋体" w:eastAsia="宋体" w:cs="宋体"/>
                <w:sz w:val="21"/>
                <w:szCs w:val="21"/>
              </w:rPr>
            </w:pPr>
            <w:r>
              <w:rPr>
                <w:rFonts w:hint="eastAsia" w:ascii="宋体" w:hAnsi="宋体" w:eastAsia="宋体" w:cs="宋体"/>
                <w:sz w:val="21"/>
                <w:szCs w:val="21"/>
              </w:rPr>
              <w:t>无</w:t>
            </w:r>
          </w:p>
        </w:tc>
      </w:tr>
    </w:tbl>
    <w:p w14:paraId="5C198DAA">
      <w:pPr>
        <w:ind w:firstLine="640"/>
        <w:jc w:val="both"/>
        <w:rPr>
          <w:rFonts w:eastAsia="仿宋_GB2312"/>
        </w:rPr>
      </w:pPr>
    </w:p>
    <w:sectPr>
      <w:footerReference r:id="rId16" w:type="default"/>
      <w:pgSz w:w="11906" w:h="16838"/>
      <w:pgMar w:top="2041" w:right="1417"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4855">
    <w:pPr>
      <w:pStyle w:val="15"/>
      <w:tabs>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5C08">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0CA9">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3C20">
    <w:pPr>
      <w:pStyle w:val="15"/>
      <w:tabs>
        <w:tab w:val="clear" w:pos="8306"/>
      </w:tabs>
      <w:spacing w:line="280" w:lineRule="exact"/>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B1AF">
    <w:pPr>
      <w:pStyle w:val="15"/>
      <w:tabs>
        <w:tab w:val="clear" w:pos="8306"/>
      </w:tabs>
      <w:spacing w:line="280" w:lineRule="exact"/>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D934">
    <w:pPr>
      <w:pStyle w:val="15"/>
      <w:tabs>
        <w:tab w:val="clear" w:pos="8306"/>
      </w:tabs>
      <w:spacing w:line="280" w:lineRule="exact"/>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E024">
    <w:pPr>
      <w:pStyle w:val="15"/>
      <w:tabs>
        <w:tab w:val="clear" w:pos="8306"/>
      </w:tabs>
      <w:spacing w:line="280" w:lineRule="exact"/>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CD80DE">
                          <w:pPr>
                            <w:pStyle w:val="1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0CD80DE">
                    <w:pPr>
                      <w:pStyle w:val="1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3FE2">
    <w:pPr>
      <w:pStyle w:val="15"/>
      <w:tabs>
        <w:tab w:val="left" w:pos="4056"/>
        <w:tab w:val="clear" w:pos="4153"/>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701AA0">
                          <w:pPr>
                            <w:pStyle w:val="15"/>
                            <w:ind w:firstLine="360"/>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1701AA0">
                    <w:pPr>
                      <w:pStyle w:val="15"/>
                      <w:ind w:firstLine="360"/>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7036">
    <w:pPr>
      <w:pStyle w:val="16"/>
      <w:pBdr>
        <w:bottom w:val="none" w:color="auto" w:sz="0" w:space="1"/>
      </w:pBdr>
      <w:spacing w:line="240" w:lineRule="auto"/>
      <w:ind w:firstLine="400"/>
      <w:jc w:val="right"/>
      <w:rPr>
        <w:rFonts w:ascii="仿宋" w:hAnsi="仿宋" w:cs="仿宋"/>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F884">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81A8">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85D0">
    <w:pPr>
      <w:pStyle w:val="16"/>
      <w:pBdr>
        <w:bottom w:val="none" w:color="auto" w:sz="0" w:space="1"/>
      </w:pBdr>
      <w:spacing w:line="240" w:lineRule="auto"/>
      <w:ind w:firstLine="420"/>
      <w:jc w:val="right"/>
      <w:rPr>
        <w:rFonts w:ascii="仿宋" w:hAnsi="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BC1"/>
    <w:multiLevelType w:val="singleLevel"/>
    <w:tmpl w:val="91612BC1"/>
    <w:lvl w:ilvl="0" w:tentative="0">
      <w:start w:val="2"/>
      <w:numFmt w:val="chineseCounting"/>
      <w:suff w:val="nothing"/>
      <w:lvlText w:val="%1、"/>
      <w:lvlJc w:val="left"/>
      <w:rPr>
        <w:rFonts w:hint="eastAsia"/>
      </w:rPr>
    </w:lvl>
  </w:abstractNum>
  <w:abstractNum w:abstractNumId="1">
    <w:nsid w:val="C67576A3"/>
    <w:multiLevelType w:val="singleLevel"/>
    <w:tmpl w:val="C67576A3"/>
    <w:lvl w:ilvl="0" w:tentative="0">
      <w:start w:val="3"/>
      <w:numFmt w:val="decimal"/>
      <w:suff w:val="nothing"/>
      <w:lvlText w:val="（%1）"/>
      <w:lvlJc w:val="left"/>
    </w:lvl>
  </w:abstractNum>
  <w:abstractNum w:abstractNumId="2">
    <w:nsid w:val="01E5BEE8"/>
    <w:multiLevelType w:val="singleLevel"/>
    <w:tmpl w:val="01E5BEE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TlkNDZjOWE2ODc1MDVlYjE3MjcyNjUyM2E3ZGIifQ=="/>
  </w:docVars>
  <w:rsids>
    <w:rsidRoot w:val="00172A27"/>
    <w:rsid w:val="0002561E"/>
    <w:rsid w:val="000C7C79"/>
    <w:rsid w:val="000F3495"/>
    <w:rsid w:val="00135135"/>
    <w:rsid w:val="00172A27"/>
    <w:rsid w:val="001A6F82"/>
    <w:rsid w:val="001F7F7E"/>
    <w:rsid w:val="001F7F9E"/>
    <w:rsid w:val="00264E69"/>
    <w:rsid w:val="002801E3"/>
    <w:rsid w:val="00297E8A"/>
    <w:rsid w:val="002C4449"/>
    <w:rsid w:val="002C5CE2"/>
    <w:rsid w:val="002E6413"/>
    <w:rsid w:val="003852A1"/>
    <w:rsid w:val="00386051"/>
    <w:rsid w:val="003F5F2A"/>
    <w:rsid w:val="003F70E8"/>
    <w:rsid w:val="00417EF4"/>
    <w:rsid w:val="00422588"/>
    <w:rsid w:val="00441793"/>
    <w:rsid w:val="004E0863"/>
    <w:rsid w:val="004F1E1B"/>
    <w:rsid w:val="0050638A"/>
    <w:rsid w:val="00547A3A"/>
    <w:rsid w:val="005A2D64"/>
    <w:rsid w:val="005D58DA"/>
    <w:rsid w:val="005F670F"/>
    <w:rsid w:val="00610597"/>
    <w:rsid w:val="00614B65"/>
    <w:rsid w:val="00641E35"/>
    <w:rsid w:val="006911F9"/>
    <w:rsid w:val="00704336"/>
    <w:rsid w:val="00734949"/>
    <w:rsid w:val="007C0F2D"/>
    <w:rsid w:val="007F0877"/>
    <w:rsid w:val="008A64CA"/>
    <w:rsid w:val="008D164F"/>
    <w:rsid w:val="009023ED"/>
    <w:rsid w:val="009049D8"/>
    <w:rsid w:val="00936276"/>
    <w:rsid w:val="00A23399"/>
    <w:rsid w:val="00A30367"/>
    <w:rsid w:val="00B9423C"/>
    <w:rsid w:val="00BA034A"/>
    <w:rsid w:val="00BE3A87"/>
    <w:rsid w:val="00C60FE9"/>
    <w:rsid w:val="00C6664C"/>
    <w:rsid w:val="00CE52DC"/>
    <w:rsid w:val="00D63CAF"/>
    <w:rsid w:val="00DA5C53"/>
    <w:rsid w:val="00E327C1"/>
    <w:rsid w:val="00EC54A2"/>
    <w:rsid w:val="00F077EF"/>
    <w:rsid w:val="00F57A67"/>
    <w:rsid w:val="00F91BE6"/>
    <w:rsid w:val="00FA00A3"/>
    <w:rsid w:val="00FB0604"/>
    <w:rsid w:val="010A30E9"/>
    <w:rsid w:val="011253ED"/>
    <w:rsid w:val="011B0745"/>
    <w:rsid w:val="011E1FE4"/>
    <w:rsid w:val="01255120"/>
    <w:rsid w:val="012670EA"/>
    <w:rsid w:val="01275801"/>
    <w:rsid w:val="013730A5"/>
    <w:rsid w:val="014A2DD9"/>
    <w:rsid w:val="014F6641"/>
    <w:rsid w:val="01536131"/>
    <w:rsid w:val="01541A66"/>
    <w:rsid w:val="01565C22"/>
    <w:rsid w:val="016814B1"/>
    <w:rsid w:val="019F10C6"/>
    <w:rsid w:val="01B4263C"/>
    <w:rsid w:val="01BB3C2F"/>
    <w:rsid w:val="01C92466"/>
    <w:rsid w:val="01D46DBB"/>
    <w:rsid w:val="01DE1773"/>
    <w:rsid w:val="01DF163C"/>
    <w:rsid w:val="01DF5C17"/>
    <w:rsid w:val="01E274B5"/>
    <w:rsid w:val="01E74ACC"/>
    <w:rsid w:val="01EF3980"/>
    <w:rsid w:val="01F477D7"/>
    <w:rsid w:val="01FE5971"/>
    <w:rsid w:val="01FF0067"/>
    <w:rsid w:val="02145195"/>
    <w:rsid w:val="02181129"/>
    <w:rsid w:val="021D673F"/>
    <w:rsid w:val="023A05EB"/>
    <w:rsid w:val="0247556A"/>
    <w:rsid w:val="024912E2"/>
    <w:rsid w:val="02491C5D"/>
    <w:rsid w:val="026910F5"/>
    <w:rsid w:val="02714395"/>
    <w:rsid w:val="02881E0B"/>
    <w:rsid w:val="02985DC6"/>
    <w:rsid w:val="029E3C61"/>
    <w:rsid w:val="02A66735"/>
    <w:rsid w:val="02B80216"/>
    <w:rsid w:val="02C40969"/>
    <w:rsid w:val="02DD1A2B"/>
    <w:rsid w:val="02DE5ECF"/>
    <w:rsid w:val="02EA26E5"/>
    <w:rsid w:val="02EC6F9B"/>
    <w:rsid w:val="02F456F2"/>
    <w:rsid w:val="02FB494C"/>
    <w:rsid w:val="0301396B"/>
    <w:rsid w:val="03035935"/>
    <w:rsid w:val="030C2B71"/>
    <w:rsid w:val="03101333"/>
    <w:rsid w:val="03124706"/>
    <w:rsid w:val="031B717D"/>
    <w:rsid w:val="03215DBB"/>
    <w:rsid w:val="0322689B"/>
    <w:rsid w:val="032B09E8"/>
    <w:rsid w:val="03367AB9"/>
    <w:rsid w:val="03547F3F"/>
    <w:rsid w:val="03575C81"/>
    <w:rsid w:val="03634A0A"/>
    <w:rsid w:val="03675EC4"/>
    <w:rsid w:val="036B2D89"/>
    <w:rsid w:val="036D2DAF"/>
    <w:rsid w:val="0370464D"/>
    <w:rsid w:val="037B54CB"/>
    <w:rsid w:val="038A570F"/>
    <w:rsid w:val="03990047"/>
    <w:rsid w:val="039B791C"/>
    <w:rsid w:val="03AD764F"/>
    <w:rsid w:val="03AE3AF3"/>
    <w:rsid w:val="03AE7E6E"/>
    <w:rsid w:val="03BB4BA1"/>
    <w:rsid w:val="03BD3D36"/>
    <w:rsid w:val="03BE185C"/>
    <w:rsid w:val="03C25304"/>
    <w:rsid w:val="03C70711"/>
    <w:rsid w:val="03C93A2F"/>
    <w:rsid w:val="03D472D2"/>
    <w:rsid w:val="03D67987"/>
    <w:rsid w:val="03DC73D9"/>
    <w:rsid w:val="03F1578E"/>
    <w:rsid w:val="03FB485E"/>
    <w:rsid w:val="040000C7"/>
    <w:rsid w:val="04041965"/>
    <w:rsid w:val="040A4AA1"/>
    <w:rsid w:val="040C25C7"/>
    <w:rsid w:val="04257C82"/>
    <w:rsid w:val="04267B2D"/>
    <w:rsid w:val="04367644"/>
    <w:rsid w:val="04390EE3"/>
    <w:rsid w:val="044031CE"/>
    <w:rsid w:val="04425FE9"/>
    <w:rsid w:val="045071D0"/>
    <w:rsid w:val="045301F6"/>
    <w:rsid w:val="0465544F"/>
    <w:rsid w:val="04695C6C"/>
    <w:rsid w:val="046C750A"/>
    <w:rsid w:val="046D0908"/>
    <w:rsid w:val="048D15A9"/>
    <w:rsid w:val="049031F8"/>
    <w:rsid w:val="04910D1F"/>
    <w:rsid w:val="049B62A7"/>
    <w:rsid w:val="04A22F2C"/>
    <w:rsid w:val="04A258FF"/>
    <w:rsid w:val="04A9250C"/>
    <w:rsid w:val="04AC185E"/>
    <w:rsid w:val="04AE367F"/>
    <w:rsid w:val="04B05B58"/>
    <w:rsid w:val="04BA64C7"/>
    <w:rsid w:val="04C82992"/>
    <w:rsid w:val="04CA56EA"/>
    <w:rsid w:val="04CE5ACF"/>
    <w:rsid w:val="04E53A34"/>
    <w:rsid w:val="04F217BD"/>
    <w:rsid w:val="04F27A0F"/>
    <w:rsid w:val="050140F6"/>
    <w:rsid w:val="0502000C"/>
    <w:rsid w:val="05031C1C"/>
    <w:rsid w:val="05065269"/>
    <w:rsid w:val="05157BA2"/>
    <w:rsid w:val="05177369"/>
    <w:rsid w:val="051C683A"/>
    <w:rsid w:val="052102F4"/>
    <w:rsid w:val="05216546"/>
    <w:rsid w:val="052971A9"/>
    <w:rsid w:val="052D4EEB"/>
    <w:rsid w:val="053B1168"/>
    <w:rsid w:val="05453FE3"/>
    <w:rsid w:val="05540307"/>
    <w:rsid w:val="055E6E53"/>
    <w:rsid w:val="056703FD"/>
    <w:rsid w:val="05740424"/>
    <w:rsid w:val="057E5747"/>
    <w:rsid w:val="05847E4B"/>
    <w:rsid w:val="05855D76"/>
    <w:rsid w:val="05880374"/>
    <w:rsid w:val="05942874"/>
    <w:rsid w:val="059C20E1"/>
    <w:rsid w:val="05BB30D5"/>
    <w:rsid w:val="05BB6053"/>
    <w:rsid w:val="05C23886"/>
    <w:rsid w:val="05C55124"/>
    <w:rsid w:val="05CE6189"/>
    <w:rsid w:val="05EA06E6"/>
    <w:rsid w:val="05EA2DDC"/>
    <w:rsid w:val="05F86E6F"/>
    <w:rsid w:val="0600615C"/>
    <w:rsid w:val="06147E59"/>
    <w:rsid w:val="062067FE"/>
    <w:rsid w:val="06247F36"/>
    <w:rsid w:val="0633751C"/>
    <w:rsid w:val="06377F4A"/>
    <w:rsid w:val="063B3638"/>
    <w:rsid w:val="063D35BF"/>
    <w:rsid w:val="064029FC"/>
    <w:rsid w:val="06447A24"/>
    <w:rsid w:val="064F49ED"/>
    <w:rsid w:val="06534575"/>
    <w:rsid w:val="065C25C4"/>
    <w:rsid w:val="0661028A"/>
    <w:rsid w:val="0667442D"/>
    <w:rsid w:val="06677F89"/>
    <w:rsid w:val="06782196"/>
    <w:rsid w:val="067F1777"/>
    <w:rsid w:val="068154EF"/>
    <w:rsid w:val="06935222"/>
    <w:rsid w:val="069845E6"/>
    <w:rsid w:val="06A47385"/>
    <w:rsid w:val="06BF7DC5"/>
    <w:rsid w:val="06DE46EF"/>
    <w:rsid w:val="06DF245F"/>
    <w:rsid w:val="06E34283"/>
    <w:rsid w:val="07027CB2"/>
    <w:rsid w:val="070677A2"/>
    <w:rsid w:val="070954E4"/>
    <w:rsid w:val="071F6AB6"/>
    <w:rsid w:val="072B0FB7"/>
    <w:rsid w:val="07395FEB"/>
    <w:rsid w:val="073A569E"/>
    <w:rsid w:val="074B3407"/>
    <w:rsid w:val="075B5D40"/>
    <w:rsid w:val="075E3F72"/>
    <w:rsid w:val="076B3AA9"/>
    <w:rsid w:val="07732061"/>
    <w:rsid w:val="077C7A64"/>
    <w:rsid w:val="078608E3"/>
    <w:rsid w:val="07886409"/>
    <w:rsid w:val="079B79AA"/>
    <w:rsid w:val="07A019A5"/>
    <w:rsid w:val="07A34FF1"/>
    <w:rsid w:val="07A64AE1"/>
    <w:rsid w:val="07A72ED1"/>
    <w:rsid w:val="07AD1D5F"/>
    <w:rsid w:val="07AF3E24"/>
    <w:rsid w:val="07B053BE"/>
    <w:rsid w:val="07B471FE"/>
    <w:rsid w:val="07BC1779"/>
    <w:rsid w:val="07C03DF5"/>
    <w:rsid w:val="07C70B2C"/>
    <w:rsid w:val="07CC09EB"/>
    <w:rsid w:val="07CF39F1"/>
    <w:rsid w:val="07CF4038"/>
    <w:rsid w:val="07E37AE3"/>
    <w:rsid w:val="07E51683"/>
    <w:rsid w:val="07F65A68"/>
    <w:rsid w:val="08065580"/>
    <w:rsid w:val="08122176"/>
    <w:rsid w:val="08135488"/>
    <w:rsid w:val="081822A9"/>
    <w:rsid w:val="08207405"/>
    <w:rsid w:val="082779D0"/>
    <w:rsid w:val="082952D0"/>
    <w:rsid w:val="082F0F7A"/>
    <w:rsid w:val="0837398B"/>
    <w:rsid w:val="08386F43"/>
    <w:rsid w:val="0850158A"/>
    <w:rsid w:val="0878022B"/>
    <w:rsid w:val="088C017B"/>
    <w:rsid w:val="0893471C"/>
    <w:rsid w:val="08964B56"/>
    <w:rsid w:val="089D3628"/>
    <w:rsid w:val="08C01C76"/>
    <w:rsid w:val="08C96CD9"/>
    <w:rsid w:val="08D538D0"/>
    <w:rsid w:val="08D5567E"/>
    <w:rsid w:val="08DD749D"/>
    <w:rsid w:val="08E14130"/>
    <w:rsid w:val="08EB60F1"/>
    <w:rsid w:val="08FF094D"/>
    <w:rsid w:val="08FF6B9F"/>
    <w:rsid w:val="090917CB"/>
    <w:rsid w:val="0926237D"/>
    <w:rsid w:val="0926412B"/>
    <w:rsid w:val="09331C18"/>
    <w:rsid w:val="09410F65"/>
    <w:rsid w:val="094B38F4"/>
    <w:rsid w:val="09510A7C"/>
    <w:rsid w:val="095567BF"/>
    <w:rsid w:val="09570789"/>
    <w:rsid w:val="09632937"/>
    <w:rsid w:val="09691D0D"/>
    <w:rsid w:val="096D1D5A"/>
    <w:rsid w:val="09736C45"/>
    <w:rsid w:val="0992531D"/>
    <w:rsid w:val="09945539"/>
    <w:rsid w:val="09A212C7"/>
    <w:rsid w:val="09B90AFC"/>
    <w:rsid w:val="09BA081F"/>
    <w:rsid w:val="09BD7D8F"/>
    <w:rsid w:val="09BE0E50"/>
    <w:rsid w:val="09D01D63"/>
    <w:rsid w:val="09D53957"/>
    <w:rsid w:val="09E0077E"/>
    <w:rsid w:val="09E244F6"/>
    <w:rsid w:val="09ED3E93"/>
    <w:rsid w:val="0A0A1357"/>
    <w:rsid w:val="0A0C1573"/>
    <w:rsid w:val="0A140428"/>
    <w:rsid w:val="0A1E12A6"/>
    <w:rsid w:val="0A2465B0"/>
    <w:rsid w:val="0A285C81"/>
    <w:rsid w:val="0A2F0DBE"/>
    <w:rsid w:val="0A362E60"/>
    <w:rsid w:val="0A3F30FE"/>
    <w:rsid w:val="0A426D43"/>
    <w:rsid w:val="0A4410F8"/>
    <w:rsid w:val="0A4A5BF8"/>
    <w:rsid w:val="0A595195"/>
    <w:rsid w:val="0A634E47"/>
    <w:rsid w:val="0A6A629A"/>
    <w:rsid w:val="0A8C6210"/>
    <w:rsid w:val="0A951569"/>
    <w:rsid w:val="0A960E3D"/>
    <w:rsid w:val="0A9D041D"/>
    <w:rsid w:val="0A9F4195"/>
    <w:rsid w:val="0AA25A34"/>
    <w:rsid w:val="0AA47FBA"/>
    <w:rsid w:val="0AA96DC2"/>
    <w:rsid w:val="0AAB54D0"/>
    <w:rsid w:val="0AB319EF"/>
    <w:rsid w:val="0ABA1017"/>
    <w:rsid w:val="0ABD286D"/>
    <w:rsid w:val="0AC27E84"/>
    <w:rsid w:val="0ACB31DC"/>
    <w:rsid w:val="0ACF434F"/>
    <w:rsid w:val="0AD025A1"/>
    <w:rsid w:val="0AE474BE"/>
    <w:rsid w:val="0AE61202"/>
    <w:rsid w:val="0AF049F1"/>
    <w:rsid w:val="0AFF2C5A"/>
    <w:rsid w:val="0B0009AC"/>
    <w:rsid w:val="0B131714"/>
    <w:rsid w:val="0B250564"/>
    <w:rsid w:val="0B2621C1"/>
    <w:rsid w:val="0B275F39"/>
    <w:rsid w:val="0B3A2110"/>
    <w:rsid w:val="0B4B60CB"/>
    <w:rsid w:val="0B4E401A"/>
    <w:rsid w:val="0B582596"/>
    <w:rsid w:val="0B5C0FC8"/>
    <w:rsid w:val="0B5F1B77"/>
    <w:rsid w:val="0B6C2561"/>
    <w:rsid w:val="0B6D4294"/>
    <w:rsid w:val="0B7373D0"/>
    <w:rsid w:val="0B7849E6"/>
    <w:rsid w:val="0B867103"/>
    <w:rsid w:val="0B8909A2"/>
    <w:rsid w:val="0B8C3D30"/>
    <w:rsid w:val="0B9730BE"/>
    <w:rsid w:val="0B9B1F3C"/>
    <w:rsid w:val="0B9C2483"/>
    <w:rsid w:val="0B9E269F"/>
    <w:rsid w:val="0BA13F3D"/>
    <w:rsid w:val="0BAA077D"/>
    <w:rsid w:val="0BBC2B25"/>
    <w:rsid w:val="0BC47C2C"/>
    <w:rsid w:val="0BD54FA3"/>
    <w:rsid w:val="0BD7170D"/>
    <w:rsid w:val="0BDE5BE7"/>
    <w:rsid w:val="0BEF4CA9"/>
    <w:rsid w:val="0BF978D5"/>
    <w:rsid w:val="0BFB6C8E"/>
    <w:rsid w:val="0C0D15D3"/>
    <w:rsid w:val="0C0F70F9"/>
    <w:rsid w:val="0C1464BD"/>
    <w:rsid w:val="0C192780"/>
    <w:rsid w:val="0C1C1816"/>
    <w:rsid w:val="0C252478"/>
    <w:rsid w:val="0C432866"/>
    <w:rsid w:val="0C452C63"/>
    <w:rsid w:val="0C4C20FB"/>
    <w:rsid w:val="0C766097"/>
    <w:rsid w:val="0C8430C7"/>
    <w:rsid w:val="0C896BC8"/>
    <w:rsid w:val="0C90275A"/>
    <w:rsid w:val="0C915D60"/>
    <w:rsid w:val="0C980068"/>
    <w:rsid w:val="0C983D2E"/>
    <w:rsid w:val="0C9C64B3"/>
    <w:rsid w:val="0CA152FE"/>
    <w:rsid w:val="0CAC2B9A"/>
    <w:rsid w:val="0CB33F28"/>
    <w:rsid w:val="0CB41A4E"/>
    <w:rsid w:val="0CB47CA0"/>
    <w:rsid w:val="0CBD6B55"/>
    <w:rsid w:val="0CC71781"/>
    <w:rsid w:val="0CD12600"/>
    <w:rsid w:val="0CD74456"/>
    <w:rsid w:val="0CE42333"/>
    <w:rsid w:val="0CF14A50"/>
    <w:rsid w:val="0CFA32A1"/>
    <w:rsid w:val="0CFD33F5"/>
    <w:rsid w:val="0D0B47B5"/>
    <w:rsid w:val="0D0F4ED6"/>
    <w:rsid w:val="0D166094"/>
    <w:rsid w:val="0D1F511A"/>
    <w:rsid w:val="0D224C0A"/>
    <w:rsid w:val="0D2546FA"/>
    <w:rsid w:val="0D34161D"/>
    <w:rsid w:val="0D42705A"/>
    <w:rsid w:val="0D505C1B"/>
    <w:rsid w:val="0D5E7B25"/>
    <w:rsid w:val="0D632593"/>
    <w:rsid w:val="0D645222"/>
    <w:rsid w:val="0D703DC8"/>
    <w:rsid w:val="0D7621B5"/>
    <w:rsid w:val="0D7F3B1A"/>
    <w:rsid w:val="0D837D9E"/>
    <w:rsid w:val="0D865199"/>
    <w:rsid w:val="0D87093C"/>
    <w:rsid w:val="0DAD6BC9"/>
    <w:rsid w:val="0DBD4932"/>
    <w:rsid w:val="0DC21F49"/>
    <w:rsid w:val="0DD140A1"/>
    <w:rsid w:val="0DD24882"/>
    <w:rsid w:val="0DD37CBE"/>
    <w:rsid w:val="0DD979BE"/>
    <w:rsid w:val="0DDD6D83"/>
    <w:rsid w:val="0DE819AF"/>
    <w:rsid w:val="0DF5231E"/>
    <w:rsid w:val="0E122ED0"/>
    <w:rsid w:val="0E124C7E"/>
    <w:rsid w:val="0E214EC1"/>
    <w:rsid w:val="0E2315D2"/>
    <w:rsid w:val="0E250E55"/>
    <w:rsid w:val="0E2B3F92"/>
    <w:rsid w:val="0E460DCC"/>
    <w:rsid w:val="0E576B35"/>
    <w:rsid w:val="0E584012"/>
    <w:rsid w:val="0E793BE5"/>
    <w:rsid w:val="0E7B6CC7"/>
    <w:rsid w:val="0E9658AF"/>
    <w:rsid w:val="0E9733D5"/>
    <w:rsid w:val="0ED32660"/>
    <w:rsid w:val="0EE24651"/>
    <w:rsid w:val="0EE3661B"/>
    <w:rsid w:val="0EF56A7A"/>
    <w:rsid w:val="0EF645DD"/>
    <w:rsid w:val="0F000F7B"/>
    <w:rsid w:val="0F0337B5"/>
    <w:rsid w:val="0F0A3BA7"/>
    <w:rsid w:val="0F11369E"/>
    <w:rsid w:val="0F1669F0"/>
    <w:rsid w:val="0F1862C4"/>
    <w:rsid w:val="0F503CB0"/>
    <w:rsid w:val="0F536C09"/>
    <w:rsid w:val="0F5B1F34"/>
    <w:rsid w:val="0F652931"/>
    <w:rsid w:val="0F6C03BE"/>
    <w:rsid w:val="0F6C6610"/>
    <w:rsid w:val="0F724623"/>
    <w:rsid w:val="0F772A80"/>
    <w:rsid w:val="0F7A0F91"/>
    <w:rsid w:val="0F7B4AA5"/>
    <w:rsid w:val="0F7C2A82"/>
    <w:rsid w:val="0F9718DF"/>
    <w:rsid w:val="0F9A4F2B"/>
    <w:rsid w:val="0FA311DA"/>
    <w:rsid w:val="0FAE09D7"/>
    <w:rsid w:val="0FB51D65"/>
    <w:rsid w:val="0FB536E1"/>
    <w:rsid w:val="0FC81E9D"/>
    <w:rsid w:val="0FC87ACC"/>
    <w:rsid w:val="0FE346F0"/>
    <w:rsid w:val="0FE45058"/>
    <w:rsid w:val="0FE60171"/>
    <w:rsid w:val="0FEE34C9"/>
    <w:rsid w:val="0FF22FB9"/>
    <w:rsid w:val="0FF23AAC"/>
    <w:rsid w:val="0FF34311"/>
    <w:rsid w:val="0FFD54BA"/>
    <w:rsid w:val="0FFF4C95"/>
    <w:rsid w:val="10060813"/>
    <w:rsid w:val="100B407B"/>
    <w:rsid w:val="100E1475"/>
    <w:rsid w:val="100E6ED1"/>
    <w:rsid w:val="100F3B6B"/>
    <w:rsid w:val="101E3DAE"/>
    <w:rsid w:val="10262C63"/>
    <w:rsid w:val="102A195A"/>
    <w:rsid w:val="102E1B18"/>
    <w:rsid w:val="10670626"/>
    <w:rsid w:val="10676842"/>
    <w:rsid w:val="10685029"/>
    <w:rsid w:val="106F0166"/>
    <w:rsid w:val="107100D6"/>
    <w:rsid w:val="10833C11"/>
    <w:rsid w:val="1088106F"/>
    <w:rsid w:val="10967DE9"/>
    <w:rsid w:val="109B4A1A"/>
    <w:rsid w:val="10A51DDA"/>
    <w:rsid w:val="10A83678"/>
    <w:rsid w:val="10B4201D"/>
    <w:rsid w:val="10BB784F"/>
    <w:rsid w:val="10D10E21"/>
    <w:rsid w:val="10D735D8"/>
    <w:rsid w:val="10E5667A"/>
    <w:rsid w:val="10E741A0"/>
    <w:rsid w:val="10F16DCD"/>
    <w:rsid w:val="10FD1C16"/>
    <w:rsid w:val="11133E6C"/>
    <w:rsid w:val="112232EE"/>
    <w:rsid w:val="112278CE"/>
    <w:rsid w:val="11286567"/>
    <w:rsid w:val="112E1DCF"/>
    <w:rsid w:val="113849FC"/>
    <w:rsid w:val="11477335"/>
    <w:rsid w:val="114811AA"/>
    <w:rsid w:val="114F61E9"/>
    <w:rsid w:val="115455AE"/>
    <w:rsid w:val="1158509E"/>
    <w:rsid w:val="11592BC4"/>
    <w:rsid w:val="115C1DEA"/>
    <w:rsid w:val="115D1650"/>
    <w:rsid w:val="115F0BAD"/>
    <w:rsid w:val="1161562B"/>
    <w:rsid w:val="11631E9D"/>
    <w:rsid w:val="11717F0E"/>
    <w:rsid w:val="117229AA"/>
    <w:rsid w:val="1179667F"/>
    <w:rsid w:val="117B6FDE"/>
    <w:rsid w:val="117D4B05"/>
    <w:rsid w:val="11847F58"/>
    <w:rsid w:val="118A0FD0"/>
    <w:rsid w:val="119220D9"/>
    <w:rsid w:val="11A93B4C"/>
    <w:rsid w:val="11AA3420"/>
    <w:rsid w:val="11AD363C"/>
    <w:rsid w:val="11B06C88"/>
    <w:rsid w:val="11B20C52"/>
    <w:rsid w:val="11B505A1"/>
    <w:rsid w:val="11C52008"/>
    <w:rsid w:val="11C72224"/>
    <w:rsid w:val="11C75D80"/>
    <w:rsid w:val="11D041E0"/>
    <w:rsid w:val="11D852D4"/>
    <w:rsid w:val="11E84674"/>
    <w:rsid w:val="11EB4164"/>
    <w:rsid w:val="11F4081A"/>
    <w:rsid w:val="11F52705"/>
    <w:rsid w:val="11F748B7"/>
    <w:rsid w:val="11FA7F03"/>
    <w:rsid w:val="11FF376C"/>
    <w:rsid w:val="11FF551A"/>
    <w:rsid w:val="12042B30"/>
    <w:rsid w:val="12105979"/>
    <w:rsid w:val="12180C45"/>
    <w:rsid w:val="122431D2"/>
    <w:rsid w:val="12307DC9"/>
    <w:rsid w:val="123C051C"/>
    <w:rsid w:val="123F000C"/>
    <w:rsid w:val="124014EC"/>
    <w:rsid w:val="12480207"/>
    <w:rsid w:val="125515DD"/>
    <w:rsid w:val="12552F20"/>
    <w:rsid w:val="1255782F"/>
    <w:rsid w:val="12617F82"/>
    <w:rsid w:val="12646113"/>
    <w:rsid w:val="1288628B"/>
    <w:rsid w:val="128920BE"/>
    <w:rsid w:val="128A6C4D"/>
    <w:rsid w:val="12961B23"/>
    <w:rsid w:val="129C7A7D"/>
    <w:rsid w:val="129D2BCD"/>
    <w:rsid w:val="12A52565"/>
    <w:rsid w:val="12BE1977"/>
    <w:rsid w:val="12C0739F"/>
    <w:rsid w:val="12CE43CD"/>
    <w:rsid w:val="12D6271E"/>
    <w:rsid w:val="12D91A51"/>
    <w:rsid w:val="12DE47A6"/>
    <w:rsid w:val="12DF17CF"/>
    <w:rsid w:val="12E14DFB"/>
    <w:rsid w:val="12EB0686"/>
    <w:rsid w:val="130059ED"/>
    <w:rsid w:val="130628D8"/>
    <w:rsid w:val="130B7EEE"/>
    <w:rsid w:val="131E7C21"/>
    <w:rsid w:val="13223BB5"/>
    <w:rsid w:val="13286CF2"/>
    <w:rsid w:val="132F62D2"/>
    <w:rsid w:val="13394A5B"/>
    <w:rsid w:val="133D279D"/>
    <w:rsid w:val="134E7F33"/>
    <w:rsid w:val="136046DE"/>
    <w:rsid w:val="13623FB2"/>
    <w:rsid w:val="136810B6"/>
    <w:rsid w:val="136E0BA9"/>
    <w:rsid w:val="1376390D"/>
    <w:rsid w:val="137837D5"/>
    <w:rsid w:val="137B511B"/>
    <w:rsid w:val="1386545F"/>
    <w:rsid w:val="138C102F"/>
    <w:rsid w:val="13963C5C"/>
    <w:rsid w:val="13A24CF6"/>
    <w:rsid w:val="13B25A59"/>
    <w:rsid w:val="13CE5AEB"/>
    <w:rsid w:val="13D04FAC"/>
    <w:rsid w:val="13D84274"/>
    <w:rsid w:val="13DF5603"/>
    <w:rsid w:val="13E85ADA"/>
    <w:rsid w:val="13FF7A53"/>
    <w:rsid w:val="140B63F8"/>
    <w:rsid w:val="14302302"/>
    <w:rsid w:val="143F60A1"/>
    <w:rsid w:val="144501AE"/>
    <w:rsid w:val="144E4655"/>
    <w:rsid w:val="14587163"/>
    <w:rsid w:val="145E79B1"/>
    <w:rsid w:val="146401FE"/>
    <w:rsid w:val="14643AAB"/>
    <w:rsid w:val="146B433F"/>
    <w:rsid w:val="147321EF"/>
    <w:rsid w:val="14755F67"/>
    <w:rsid w:val="14776200"/>
    <w:rsid w:val="14926B19"/>
    <w:rsid w:val="14A16D5C"/>
    <w:rsid w:val="14A66120"/>
    <w:rsid w:val="14A90AE0"/>
    <w:rsid w:val="14AF1479"/>
    <w:rsid w:val="14B52807"/>
    <w:rsid w:val="14BA2DDD"/>
    <w:rsid w:val="14D12EE0"/>
    <w:rsid w:val="14D73160"/>
    <w:rsid w:val="14E31122"/>
    <w:rsid w:val="14FA3EE2"/>
    <w:rsid w:val="15063063"/>
    <w:rsid w:val="151E215B"/>
    <w:rsid w:val="15247B7C"/>
    <w:rsid w:val="15267261"/>
    <w:rsid w:val="15396F94"/>
    <w:rsid w:val="15485429"/>
    <w:rsid w:val="15597637"/>
    <w:rsid w:val="155C4C28"/>
    <w:rsid w:val="156412E2"/>
    <w:rsid w:val="15677B2C"/>
    <w:rsid w:val="158521DA"/>
    <w:rsid w:val="15916DD0"/>
    <w:rsid w:val="159468C1"/>
    <w:rsid w:val="159D5775"/>
    <w:rsid w:val="159D7523"/>
    <w:rsid w:val="159E329B"/>
    <w:rsid w:val="15AA2494"/>
    <w:rsid w:val="15AB60E4"/>
    <w:rsid w:val="15B33F8B"/>
    <w:rsid w:val="15B50D11"/>
    <w:rsid w:val="15DB44F0"/>
    <w:rsid w:val="15F15AC1"/>
    <w:rsid w:val="15F8460C"/>
    <w:rsid w:val="15FC6940"/>
    <w:rsid w:val="15FD6214"/>
    <w:rsid w:val="1606331B"/>
    <w:rsid w:val="1615355E"/>
    <w:rsid w:val="1618304E"/>
    <w:rsid w:val="161B48EC"/>
    <w:rsid w:val="16351E52"/>
    <w:rsid w:val="16481B85"/>
    <w:rsid w:val="164B3423"/>
    <w:rsid w:val="164B6AF4"/>
    <w:rsid w:val="164C178A"/>
    <w:rsid w:val="165B7526"/>
    <w:rsid w:val="16685D83"/>
    <w:rsid w:val="167475F7"/>
    <w:rsid w:val="167A7865"/>
    <w:rsid w:val="167C35DD"/>
    <w:rsid w:val="167D1103"/>
    <w:rsid w:val="167D62DE"/>
    <w:rsid w:val="168129A1"/>
    <w:rsid w:val="16826719"/>
    <w:rsid w:val="16842491"/>
    <w:rsid w:val="16857E4E"/>
    <w:rsid w:val="1686039B"/>
    <w:rsid w:val="1699418F"/>
    <w:rsid w:val="16A82624"/>
    <w:rsid w:val="16AF39B2"/>
    <w:rsid w:val="16BC60CF"/>
    <w:rsid w:val="16C13B81"/>
    <w:rsid w:val="16C3120C"/>
    <w:rsid w:val="16C41B8F"/>
    <w:rsid w:val="16D451C7"/>
    <w:rsid w:val="16D5325A"/>
    <w:rsid w:val="16F83DC9"/>
    <w:rsid w:val="16FB6BF7"/>
    <w:rsid w:val="17035AAC"/>
    <w:rsid w:val="17081314"/>
    <w:rsid w:val="170A508C"/>
    <w:rsid w:val="170D23C9"/>
    <w:rsid w:val="1714509F"/>
    <w:rsid w:val="1715758D"/>
    <w:rsid w:val="171D3554"/>
    <w:rsid w:val="17424826"/>
    <w:rsid w:val="17451C21"/>
    <w:rsid w:val="17460E60"/>
    <w:rsid w:val="174D0796"/>
    <w:rsid w:val="174F484D"/>
    <w:rsid w:val="17654071"/>
    <w:rsid w:val="1768590F"/>
    <w:rsid w:val="176B22A6"/>
    <w:rsid w:val="177B5642"/>
    <w:rsid w:val="177D3552"/>
    <w:rsid w:val="178A611C"/>
    <w:rsid w:val="17A0779F"/>
    <w:rsid w:val="17B374D2"/>
    <w:rsid w:val="17BD20FF"/>
    <w:rsid w:val="17BF5E77"/>
    <w:rsid w:val="17CE2415"/>
    <w:rsid w:val="17CF598E"/>
    <w:rsid w:val="17E9701D"/>
    <w:rsid w:val="17F92A0B"/>
    <w:rsid w:val="17FD074D"/>
    <w:rsid w:val="180D58CF"/>
    <w:rsid w:val="182A0E16"/>
    <w:rsid w:val="183121A5"/>
    <w:rsid w:val="18335F1D"/>
    <w:rsid w:val="183B1275"/>
    <w:rsid w:val="185A0968"/>
    <w:rsid w:val="185C23C1"/>
    <w:rsid w:val="18645740"/>
    <w:rsid w:val="18694035"/>
    <w:rsid w:val="187C43A3"/>
    <w:rsid w:val="18876269"/>
    <w:rsid w:val="188C1635"/>
    <w:rsid w:val="18954E2A"/>
    <w:rsid w:val="18A32150"/>
    <w:rsid w:val="18A62B93"/>
    <w:rsid w:val="18AE37F5"/>
    <w:rsid w:val="18B21538"/>
    <w:rsid w:val="18B52DD6"/>
    <w:rsid w:val="18C474BD"/>
    <w:rsid w:val="18CB25F9"/>
    <w:rsid w:val="18CD45C3"/>
    <w:rsid w:val="18D07C10"/>
    <w:rsid w:val="18D13410"/>
    <w:rsid w:val="18D3325C"/>
    <w:rsid w:val="18DC0363"/>
    <w:rsid w:val="18E15979"/>
    <w:rsid w:val="18F02060"/>
    <w:rsid w:val="18FB176F"/>
    <w:rsid w:val="18FF069F"/>
    <w:rsid w:val="190653E0"/>
    <w:rsid w:val="191044B0"/>
    <w:rsid w:val="192608CA"/>
    <w:rsid w:val="192B4AE5"/>
    <w:rsid w:val="192C753C"/>
    <w:rsid w:val="19375EE1"/>
    <w:rsid w:val="194505FE"/>
    <w:rsid w:val="195B397D"/>
    <w:rsid w:val="195F468B"/>
    <w:rsid w:val="196D4AD8"/>
    <w:rsid w:val="198509FA"/>
    <w:rsid w:val="19960E59"/>
    <w:rsid w:val="1998697F"/>
    <w:rsid w:val="199C5D44"/>
    <w:rsid w:val="19A53386"/>
    <w:rsid w:val="19AC5F87"/>
    <w:rsid w:val="19B17A41"/>
    <w:rsid w:val="19B24F83"/>
    <w:rsid w:val="19B60BB4"/>
    <w:rsid w:val="19B66E06"/>
    <w:rsid w:val="19C92FDD"/>
    <w:rsid w:val="19E576EB"/>
    <w:rsid w:val="19E75453"/>
    <w:rsid w:val="19EC2827"/>
    <w:rsid w:val="19EC6BDF"/>
    <w:rsid w:val="19F45B80"/>
    <w:rsid w:val="1A0758B3"/>
    <w:rsid w:val="1A18361C"/>
    <w:rsid w:val="1A1F251B"/>
    <w:rsid w:val="1A3B555D"/>
    <w:rsid w:val="1A3D3083"/>
    <w:rsid w:val="1A3D3CA6"/>
    <w:rsid w:val="1A400DC5"/>
    <w:rsid w:val="1A40337B"/>
    <w:rsid w:val="1A493316"/>
    <w:rsid w:val="1A4A57A0"/>
    <w:rsid w:val="1A4B1C44"/>
    <w:rsid w:val="1A4E5290"/>
    <w:rsid w:val="1A587EBD"/>
    <w:rsid w:val="1A6B5E42"/>
    <w:rsid w:val="1A70180F"/>
    <w:rsid w:val="1A862C7C"/>
    <w:rsid w:val="1A903AFB"/>
    <w:rsid w:val="1A907657"/>
    <w:rsid w:val="1A911621"/>
    <w:rsid w:val="1A9447AA"/>
    <w:rsid w:val="1AB33345"/>
    <w:rsid w:val="1AB64BE3"/>
    <w:rsid w:val="1ABD5144"/>
    <w:rsid w:val="1AC83294"/>
    <w:rsid w:val="1AC9644B"/>
    <w:rsid w:val="1AD22894"/>
    <w:rsid w:val="1AD54CE9"/>
    <w:rsid w:val="1AD7729A"/>
    <w:rsid w:val="1AE6371B"/>
    <w:rsid w:val="1AEE25CF"/>
    <w:rsid w:val="1AF23E6D"/>
    <w:rsid w:val="1AF53EBD"/>
    <w:rsid w:val="1AF5570C"/>
    <w:rsid w:val="1AF93B15"/>
    <w:rsid w:val="1AFA0F74"/>
    <w:rsid w:val="1B043BA1"/>
    <w:rsid w:val="1B087B35"/>
    <w:rsid w:val="1B185D57"/>
    <w:rsid w:val="1B2304CB"/>
    <w:rsid w:val="1B2D1349"/>
    <w:rsid w:val="1B332C30"/>
    <w:rsid w:val="1B46240B"/>
    <w:rsid w:val="1B495729"/>
    <w:rsid w:val="1B4C736E"/>
    <w:rsid w:val="1B5763C6"/>
    <w:rsid w:val="1B59213E"/>
    <w:rsid w:val="1B632FBD"/>
    <w:rsid w:val="1B81648A"/>
    <w:rsid w:val="1B8A054A"/>
    <w:rsid w:val="1B8C3194"/>
    <w:rsid w:val="1B8D1DE8"/>
    <w:rsid w:val="1B8F3DB2"/>
    <w:rsid w:val="1B8F790E"/>
    <w:rsid w:val="1B9211AC"/>
    <w:rsid w:val="1B9A4616"/>
    <w:rsid w:val="1B9E3951"/>
    <w:rsid w:val="1BA710FC"/>
    <w:rsid w:val="1BAD4238"/>
    <w:rsid w:val="1BB84B90"/>
    <w:rsid w:val="1BC24CAB"/>
    <w:rsid w:val="1BC33A5C"/>
    <w:rsid w:val="1BC4566C"/>
    <w:rsid w:val="1BC51582"/>
    <w:rsid w:val="1BCA4DEA"/>
    <w:rsid w:val="1BCE2298"/>
    <w:rsid w:val="1BD05DB4"/>
    <w:rsid w:val="1BD17F27"/>
    <w:rsid w:val="1BDE2644"/>
    <w:rsid w:val="1BEC2FB3"/>
    <w:rsid w:val="1BF41E67"/>
    <w:rsid w:val="1C1222ED"/>
    <w:rsid w:val="1C1A420B"/>
    <w:rsid w:val="1C1C1041"/>
    <w:rsid w:val="1C2706D6"/>
    <w:rsid w:val="1C281B11"/>
    <w:rsid w:val="1C297D63"/>
    <w:rsid w:val="1C2D7127"/>
    <w:rsid w:val="1C4A7CD9"/>
    <w:rsid w:val="1C512E16"/>
    <w:rsid w:val="1C523877"/>
    <w:rsid w:val="1C676ADD"/>
    <w:rsid w:val="1C6C40F3"/>
    <w:rsid w:val="1C71643B"/>
    <w:rsid w:val="1C735482"/>
    <w:rsid w:val="1C8E7BC6"/>
    <w:rsid w:val="1C901B90"/>
    <w:rsid w:val="1C954DFB"/>
    <w:rsid w:val="1C9D42AD"/>
    <w:rsid w:val="1CAE64BA"/>
    <w:rsid w:val="1CC47D5F"/>
    <w:rsid w:val="1CD852E5"/>
    <w:rsid w:val="1CEC2B3E"/>
    <w:rsid w:val="1CF0262F"/>
    <w:rsid w:val="1CF87735"/>
    <w:rsid w:val="1CFA2C37"/>
    <w:rsid w:val="1CFB262B"/>
    <w:rsid w:val="1D012A8E"/>
    <w:rsid w:val="1D036806"/>
    <w:rsid w:val="1D0460DA"/>
    <w:rsid w:val="1D1502E7"/>
    <w:rsid w:val="1D173586"/>
    <w:rsid w:val="1D37025D"/>
    <w:rsid w:val="1D535300"/>
    <w:rsid w:val="1D5C5F16"/>
    <w:rsid w:val="1D5C7CC4"/>
    <w:rsid w:val="1D660B43"/>
    <w:rsid w:val="1D725191"/>
    <w:rsid w:val="1D7A45EE"/>
    <w:rsid w:val="1D7E7C3A"/>
    <w:rsid w:val="1D90796E"/>
    <w:rsid w:val="1D9A49A4"/>
    <w:rsid w:val="1D9E02DC"/>
    <w:rsid w:val="1DC835AB"/>
    <w:rsid w:val="1DCD0BC2"/>
    <w:rsid w:val="1DD2442A"/>
    <w:rsid w:val="1DD84656"/>
    <w:rsid w:val="1DD957B9"/>
    <w:rsid w:val="1DD97567"/>
    <w:rsid w:val="1DDB508D"/>
    <w:rsid w:val="1DDE4200"/>
    <w:rsid w:val="1DEF11E6"/>
    <w:rsid w:val="1DF24184"/>
    <w:rsid w:val="1E0839A8"/>
    <w:rsid w:val="1E112EFE"/>
    <w:rsid w:val="1E1D56A5"/>
    <w:rsid w:val="1E1E393E"/>
    <w:rsid w:val="1E28404A"/>
    <w:rsid w:val="1E2A6014"/>
    <w:rsid w:val="1E2A7DC2"/>
    <w:rsid w:val="1E2E1013"/>
    <w:rsid w:val="1E3004A8"/>
    <w:rsid w:val="1E334EC9"/>
    <w:rsid w:val="1E3767ED"/>
    <w:rsid w:val="1E3D7AF5"/>
    <w:rsid w:val="1E403142"/>
    <w:rsid w:val="1E4A2212"/>
    <w:rsid w:val="1E57048B"/>
    <w:rsid w:val="1E5D0198"/>
    <w:rsid w:val="1E5E181A"/>
    <w:rsid w:val="1E5E2EE5"/>
    <w:rsid w:val="1E5E7A6C"/>
    <w:rsid w:val="1E696B3C"/>
    <w:rsid w:val="1E71154D"/>
    <w:rsid w:val="1E934856"/>
    <w:rsid w:val="1E971C7C"/>
    <w:rsid w:val="1EBA2704"/>
    <w:rsid w:val="1EC64A9D"/>
    <w:rsid w:val="1EC93137"/>
    <w:rsid w:val="1ECF2ED7"/>
    <w:rsid w:val="1ED13AC1"/>
    <w:rsid w:val="1EF74148"/>
    <w:rsid w:val="1EF95931"/>
    <w:rsid w:val="1EFD54D7"/>
    <w:rsid w:val="1F0028D1"/>
    <w:rsid w:val="1F016D75"/>
    <w:rsid w:val="1F242A63"/>
    <w:rsid w:val="1F2B2044"/>
    <w:rsid w:val="1F4924CA"/>
    <w:rsid w:val="1F505606"/>
    <w:rsid w:val="1F5565D8"/>
    <w:rsid w:val="1F5570C1"/>
    <w:rsid w:val="1F6B68E4"/>
    <w:rsid w:val="1F72557D"/>
    <w:rsid w:val="1F7A08D5"/>
    <w:rsid w:val="1F7A6B27"/>
    <w:rsid w:val="1F817EB6"/>
    <w:rsid w:val="1F933745"/>
    <w:rsid w:val="1F95760C"/>
    <w:rsid w:val="1FA140B4"/>
    <w:rsid w:val="1FA53BA4"/>
    <w:rsid w:val="1FA616CA"/>
    <w:rsid w:val="1FB060A5"/>
    <w:rsid w:val="1FB47A5D"/>
    <w:rsid w:val="1FB65DB1"/>
    <w:rsid w:val="1FB913FE"/>
    <w:rsid w:val="1FC859DB"/>
    <w:rsid w:val="1FDB28F8"/>
    <w:rsid w:val="1FDB75C6"/>
    <w:rsid w:val="1FDE100C"/>
    <w:rsid w:val="1FDE70B6"/>
    <w:rsid w:val="1FF57F5C"/>
    <w:rsid w:val="1FF70B16"/>
    <w:rsid w:val="20104D96"/>
    <w:rsid w:val="20196340"/>
    <w:rsid w:val="201E74B3"/>
    <w:rsid w:val="20232D1B"/>
    <w:rsid w:val="20296C97"/>
    <w:rsid w:val="20362A4E"/>
    <w:rsid w:val="20370574"/>
    <w:rsid w:val="20517888"/>
    <w:rsid w:val="206D7BB6"/>
    <w:rsid w:val="20735A50"/>
    <w:rsid w:val="207A2E7F"/>
    <w:rsid w:val="207E2A34"/>
    <w:rsid w:val="20803CC9"/>
    <w:rsid w:val="20823EE5"/>
    <w:rsid w:val="208337BA"/>
    <w:rsid w:val="20915784"/>
    <w:rsid w:val="209E23A2"/>
    <w:rsid w:val="20B64603"/>
    <w:rsid w:val="20BD316F"/>
    <w:rsid w:val="20BE02FA"/>
    <w:rsid w:val="20C15BAC"/>
    <w:rsid w:val="20C62513"/>
    <w:rsid w:val="20CC6F0F"/>
    <w:rsid w:val="20DD111C"/>
    <w:rsid w:val="20DD55C0"/>
    <w:rsid w:val="20DF30E6"/>
    <w:rsid w:val="20E157D1"/>
    <w:rsid w:val="20EC75B1"/>
    <w:rsid w:val="20EF47EC"/>
    <w:rsid w:val="20F1023D"/>
    <w:rsid w:val="210668C5"/>
    <w:rsid w:val="211508B6"/>
    <w:rsid w:val="21187D71"/>
    <w:rsid w:val="21224C52"/>
    <w:rsid w:val="213845A4"/>
    <w:rsid w:val="21494A03"/>
    <w:rsid w:val="21555156"/>
    <w:rsid w:val="215D45AE"/>
    <w:rsid w:val="216929AF"/>
    <w:rsid w:val="21703D3E"/>
    <w:rsid w:val="21732082"/>
    <w:rsid w:val="21751346"/>
    <w:rsid w:val="21780E44"/>
    <w:rsid w:val="218E2416"/>
    <w:rsid w:val="219D52D9"/>
    <w:rsid w:val="21A821AC"/>
    <w:rsid w:val="21BC51D5"/>
    <w:rsid w:val="21C21FCA"/>
    <w:rsid w:val="21CC5420"/>
    <w:rsid w:val="21CE3EC8"/>
    <w:rsid w:val="21DD6EFA"/>
    <w:rsid w:val="21E25294"/>
    <w:rsid w:val="22146DBF"/>
    <w:rsid w:val="2221772E"/>
    <w:rsid w:val="22235254"/>
    <w:rsid w:val="22302A9B"/>
    <w:rsid w:val="22327245"/>
    <w:rsid w:val="223905D4"/>
    <w:rsid w:val="22396826"/>
    <w:rsid w:val="224E1D30"/>
    <w:rsid w:val="22592A24"/>
    <w:rsid w:val="22603DB2"/>
    <w:rsid w:val="22615A18"/>
    <w:rsid w:val="2265761B"/>
    <w:rsid w:val="22677281"/>
    <w:rsid w:val="227F0DB7"/>
    <w:rsid w:val="22853819"/>
    <w:rsid w:val="22910410"/>
    <w:rsid w:val="22AA0806"/>
    <w:rsid w:val="22CA6694"/>
    <w:rsid w:val="22CF641B"/>
    <w:rsid w:val="22D36C7A"/>
    <w:rsid w:val="22D402FC"/>
    <w:rsid w:val="22D8603F"/>
    <w:rsid w:val="22E740DB"/>
    <w:rsid w:val="23007343"/>
    <w:rsid w:val="23046E34"/>
    <w:rsid w:val="2305527D"/>
    <w:rsid w:val="230E6FD6"/>
    <w:rsid w:val="231002A6"/>
    <w:rsid w:val="23131E83"/>
    <w:rsid w:val="23243032"/>
    <w:rsid w:val="233D0598"/>
    <w:rsid w:val="235C0A1E"/>
    <w:rsid w:val="235F0310"/>
    <w:rsid w:val="236170C1"/>
    <w:rsid w:val="23645B24"/>
    <w:rsid w:val="23713D9D"/>
    <w:rsid w:val="23736A00"/>
    <w:rsid w:val="23775858"/>
    <w:rsid w:val="237B69CA"/>
    <w:rsid w:val="237E51C7"/>
    <w:rsid w:val="237F182F"/>
    <w:rsid w:val="23812232"/>
    <w:rsid w:val="238D5C75"/>
    <w:rsid w:val="23A14683"/>
    <w:rsid w:val="23A221A9"/>
    <w:rsid w:val="23A62866"/>
    <w:rsid w:val="23B9535B"/>
    <w:rsid w:val="23BA5744"/>
    <w:rsid w:val="23C10881"/>
    <w:rsid w:val="23C465C3"/>
    <w:rsid w:val="23CB5BA3"/>
    <w:rsid w:val="23D902C0"/>
    <w:rsid w:val="24015121"/>
    <w:rsid w:val="24077A99"/>
    <w:rsid w:val="24101808"/>
    <w:rsid w:val="2412732E"/>
    <w:rsid w:val="24147361"/>
    <w:rsid w:val="24217571"/>
    <w:rsid w:val="242332EA"/>
    <w:rsid w:val="2432177F"/>
    <w:rsid w:val="2435301D"/>
    <w:rsid w:val="243E1795"/>
    <w:rsid w:val="24443260"/>
    <w:rsid w:val="24575689"/>
    <w:rsid w:val="24593A32"/>
    <w:rsid w:val="245A2A83"/>
    <w:rsid w:val="2463402E"/>
    <w:rsid w:val="2471674B"/>
    <w:rsid w:val="248B3E05"/>
    <w:rsid w:val="2492221D"/>
    <w:rsid w:val="24981369"/>
    <w:rsid w:val="249B5576"/>
    <w:rsid w:val="24B86128"/>
    <w:rsid w:val="24BB5077"/>
    <w:rsid w:val="24D9609E"/>
    <w:rsid w:val="24DC7FE4"/>
    <w:rsid w:val="24E54A43"/>
    <w:rsid w:val="24E707BB"/>
    <w:rsid w:val="24EE7D9B"/>
    <w:rsid w:val="24EF56DA"/>
    <w:rsid w:val="2503311B"/>
    <w:rsid w:val="250745B5"/>
    <w:rsid w:val="250F7D12"/>
    <w:rsid w:val="2524556B"/>
    <w:rsid w:val="252E63EA"/>
    <w:rsid w:val="2533755C"/>
    <w:rsid w:val="25351310"/>
    <w:rsid w:val="25382DC5"/>
    <w:rsid w:val="253D662D"/>
    <w:rsid w:val="25401C79"/>
    <w:rsid w:val="2551032A"/>
    <w:rsid w:val="25706A02"/>
    <w:rsid w:val="258204E4"/>
    <w:rsid w:val="25875AFA"/>
    <w:rsid w:val="25984165"/>
    <w:rsid w:val="259A3A7F"/>
    <w:rsid w:val="259D0E7A"/>
    <w:rsid w:val="25A8619C"/>
    <w:rsid w:val="25AD637D"/>
    <w:rsid w:val="25B6018D"/>
    <w:rsid w:val="25C91C6F"/>
    <w:rsid w:val="25D86356"/>
    <w:rsid w:val="25E371D4"/>
    <w:rsid w:val="25E42F4C"/>
    <w:rsid w:val="25FD36E1"/>
    <w:rsid w:val="261E2712"/>
    <w:rsid w:val="262442BF"/>
    <w:rsid w:val="262B2929"/>
    <w:rsid w:val="263537A8"/>
    <w:rsid w:val="263A491A"/>
    <w:rsid w:val="263C0693"/>
    <w:rsid w:val="264E03C6"/>
    <w:rsid w:val="264F4111"/>
    <w:rsid w:val="26541E80"/>
    <w:rsid w:val="265D1F8F"/>
    <w:rsid w:val="266616E3"/>
    <w:rsid w:val="266C6C7A"/>
    <w:rsid w:val="26747E2C"/>
    <w:rsid w:val="267B565F"/>
    <w:rsid w:val="2685203A"/>
    <w:rsid w:val="269D2467"/>
    <w:rsid w:val="26A21693"/>
    <w:rsid w:val="26A526DC"/>
    <w:rsid w:val="26B0711D"/>
    <w:rsid w:val="26C012C4"/>
    <w:rsid w:val="26C16DEA"/>
    <w:rsid w:val="26C50688"/>
    <w:rsid w:val="26DD7B59"/>
    <w:rsid w:val="26DE174A"/>
    <w:rsid w:val="26F74CED"/>
    <w:rsid w:val="26FC7E22"/>
    <w:rsid w:val="27054F28"/>
    <w:rsid w:val="270868BA"/>
    <w:rsid w:val="270C4509"/>
    <w:rsid w:val="271811F0"/>
    <w:rsid w:val="27196C26"/>
    <w:rsid w:val="27421CD9"/>
    <w:rsid w:val="274A697A"/>
    <w:rsid w:val="274C2B57"/>
    <w:rsid w:val="2753038A"/>
    <w:rsid w:val="27566117"/>
    <w:rsid w:val="275A1718"/>
    <w:rsid w:val="275B0FEC"/>
    <w:rsid w:val="275D4D64"/>
    <w:rsid w:val="275E4FCD"/>
    <w:rsid w:val="2762237B"/>
    <w:rsid w:val="276864B9"/>
    <w:rsid w:val="277125BE"/>
    <w:rsid w:val="277B343D"/>
    <w:rsid w:val="278571F3"/>
    <w:rsid w:val="27895B59"/>
    <w:rsid w:val="278A18D2"/>
    <w:rsid w:val="278A2C04"/>
    <w:rsid w:val="27904AD7"/>
    <w:rsid w:val="279E54BF"/>
    <w:rsid w:val="279F35CF"/>
    <w:rsid w:val="27A04C51"/>
    <w:rsid w:val="27A504B9"/>
    <w:rsid w:val="27A75FE0"/>
    <w:rsid w:val="27AB4FB8"/>
    <w:rsid w:val="27B150B0"/>
    <w:rsid w:val="27B506FD"/>
    <w:rsid w:val="27B54D03"/>
    <w:rsid w:val="27BD5803"/>
    <w:rsid w:val="27BF0500"/>
    <w:rsid w:val="27C923FA"/>
    <w:rsid w:val="27DA1626"/>
    <w:rsid w:val="27E418DC"/>
    <w:rsid w:val="27F12013"/>
    <w:rsid w:val="27F61A8B"/>
    <w:rsid w:val="27F82CDF"/>
    <w:rsid w:val="280D678A"/>
    <w:rsid w:val="28173165"/>
    <w:rsid w:val="281B009C"/>
    <w:rsid w:val="281C69CE"/>
    <w:rsid w:val="281D62A2"/>
    <w:rsid w:val="281E400F"/>
    <w:rsid w:val="28201551"/>
    <w:rsid w:val="28225EDD"/>
    <w:rsid w:val="28440EEB"/>
    <w:rsid w:val="28573E32"/>
    <w:rsid w:val="285B7ECB"/>
    <w:rsid w:val="285C326E"/>
    <w:rsid w:val="28650375"/>
    <w:rsid w:val="28681C13"/>
    <w:rsid w:val="286C4045"/>
    <w:rsid w:val="28880A47"/>
    <w:rsid w:val="288A7DDB"/>
    <w:rsid w:val="288F53F1"/>
    <w:rsid w:val="289468C8"/>
    <w:rsid w:val="289C7B0E"/>
    <w:rsid w:val="28A8200F"/>
    <w:rsid w:val="28B017B2"/>
    <w:rsid w:val="28BE1833"/>
    <w:rsid w:val="28C8445F"/>
    <w:rsid w:val="28CF57EE"/>
    <w:rsid w:val="28E53263"/>
    <w:rsid w:val="28EA087A"/>
    <w:rsid w:val="28F11C08"/>
    <w:rsid w:val="28FC05AD"/>
    <w:rsid w:val="28FE2577"/>
    <w:rsid w:val="290D4568"/>
    <w:rsid w:val="290D54E6"/>
    <w:rsid w:val="29220014"/>
    <w:rsid w:val="29266E45"/>
    <w:rsid w:val="292A6EC8"/>
    <w:rsid w:val="292D69B8"/>
    <w:rsid w:val="29312005"/>
    <w:rsid w:val="29422464"/>
    <w:rsid w:val="294A2392"/>
    <w:rsid w:val="296A19BB"/>
    <w:rsid w:val="296C128F"/>
    <w:rsid w:val="296C5733"/>
    <w:rsid w:val="296F009D"/>
    <w:rsid w:val="297C06B2"/>
    <w:rsid w:val="29883BEF"/>
    <w:rsid w:val="298858B6"/>
    <w:rsid w:val="29A22F02"/>
    <w:rsid w:val="29A27C4C"/>
    <w:rsid w:val="29B50E88"/>
    <w:rsid w:val="29C25353"/>
    <w:rsid w:val="29C27CA8"/>
    <w:rsid w:val="29CF181E"/>
    <w:rsid w:val="29D41C18"/>
    <w:rsid w:val="29E4351B"/>
    <w:rsid w:val="29EE7EF6"/>
    <w:rsid w:val="29F80D74"/>
    <w:rsid w:val="29F85FD4"/>
    <w:rsid w:val="29FA0F90"/>
    <w:rsid w:val="29FE65D7"/>
    <w:rsid w:val="2A067935"/>
    <w:rsid w:val="2A092F82"/>
    <w:rsid w:val="2A181417"/>
    <w:rsid w:val="2A273408"/>
    <w:rsid w:val="2A2C20C7"/>
    <w:rsid w:val="2A3873C3"/>
    <w:rsid w:val="2A3F0751"/>
    <w:rsid w:val="2A43742F"/>
    <w:rsid w:val="2A4B359A"/>
    <w:rsid w:val="2A671262"/>
    <w:rsid w:val="2A677CA8"/>
    <w:rsid w:val="2A6F3A3F"/>
    <w:rsid w:val="2A7A2C18"/>
    <w:rsid w:val="2A7E571E"/>
    <w:rsid w:val="2A88641D"/>
    <w:rsid w:val="2AA84549"/>
    <w:rsid w:val="2AAA732E"/>
    <w:rsid w:val="2AAD1B5F"/>
    <w:rsid w:val="2AB23619"/>
    <w:rsid w:val="2ABA427C"/>
    <w:rsid w:val="2ABF0B53"/>
    <w:rsid w:val="2AC375D4"/>
    <w:rsid w:val="2ACB46DB"/>
    <w:rsid w:val="2ACD3FAF"/>
    <w:rsid w:val="2ACF41CB"/>
    <w:rsid w:val="2AD74E2E"/>
    <w:rsid w:val="2ADC0696"/>
    <w:rsid w:val="2ADF3CE2"/>
    <w:rsid w:val="2AE13EFE"/>
    <w:rsid w:val="2AF552B4"/>
    <w:rsid w:val="2AF74EE9"/>
    <w:rsid w:val="2B035C23"/>
    <w:rsid w:val="2B0B4AD7"/>
    <w:rsid w:val="2B14398C"/>
    <w:rsid w:val="2B195446"/>
    <w:rsid w:val="2B1C7ECC"/>
    <w:rsid w:val="2B2F4C6A"/>
    <w:rsid w:val="2B4324C3"/>
    <w:rsid w:val="2B604D66"/>
    <w:rsid w:val="2B604E23"/>
    <w:rsid w:val="2B653929"/>
    <w:rsid w:val="2B801021"/>
    <w:rsid w:val="2B962447"/>
    <w:rsid w:val="2B97636B"/>
    <w:rsid w:val="2B98280F"/>
    <w:rsid w:val="2BA016C4"/>
    <w:rsid w:val="2BA46E17"/>
    <w:rsid w:val="2BA70CA4"/>
    <w:rsid w:val="2BA92270"/>
    <w:rsid w:val="2BAA609E"/>
    <w:rsid w:val="2BB1567F"/>
    <w:rsid w:val="2BB80850"/>
    <w:rsid w:val="2BBD2276"/>
    <w:rsid w:val="2BD575BF"/>
    <w:rsid w:val="2BEE68D3"/>
    <w:rsid w:val="2BF35C97"/>
    <w:rsid w:val="2BF8505C"/>
    <w:rsid w:val="2C0C0B07"/>
    <w:rsid w:val="2C0C3648"/>
    <w:rsid w:val="2C13666A"/>
    <w:rsid w:val="2C3C3D97"/>
    <w:rsid w:val="2C42417F"/>
    <w:rsid w:val="2C4B7881"/>
    <w:rsid w:val="2C5129BE"/>
    <w:rsid w:val="2C6170A5"/>
    <w:rsid w:val="2C805250"/>
    <w:rsid w:val="2C825DDD"/>
    <w:rsid w:val="2C851CB3"/>
    <w:rsid w:val="2C891A72"/>
    <w:rsid w:val="2C9111D4"/>
    <w:rsid w:val="2C954FA0"/>
    <w:rsid w:val="2C994A91"/>
    <w:rsid w:val="2C9F5EB8"/>
    <w:rsid w:val="2CA6511B"/>
    <w:rsid w:val="2CAD5E46"/>
    <w:rsid w:val="2CB1716D"/>
    <w:rsid w:val="2CC45853"/>
    <w:rsid w:val="2CCB09C2"/>
    <w:rsid w:val="2CD45AC9"/>
    <w:rsid w:val="2CE02506"/>
    <w:rsid w:val="2CE13D42"/>
    <w:rsid w:val="2CE2075A"/>
    <w:rsid w:val="2CE657FC"/>
    <w:rsid w:val="2CF75313"/>
    <w:rsid w:val="2CFE48F4"/>
    <w:rsid w:val="2D03015C"/>
    <w:rsid w:val="2D110AC3"/>
    <w:rsid w:val="2D164240"/>
    <w:rsid w:val="2D2A56E9"/>
    <w:rsid w:val="2D2D1A72"/>
    <w:rsid w:val="2D384B64"/>
    <w:rsid w:val="2D406CBA"/>
    <w:rsid w:val="2D4B38B1"/>
    <w:rsid w:val="2D595FCE"/>
    <w:rsid w:val="2D617B78"/>
    <w:rsid w:val="2D653C56"/>
    <w:rsid w:val="2D667984"/>
    <w:rsid w:val="2D83304B"/>
    <w:rsid w:val="2D9B0DC4"/>
    <w:rsid w:val="2D9E7E85"/>
    <w:rsid w:val="2DC20309"/>
    <w:rsid w:val="2DC518B5"/>
    <w:rsid w:val="2DC86CB0"/>
    <w:rsid w:val="2DE532B5"/>
    <w:rsid w:val="2DE81100"/>
    <w:rsid w:val="2DF301D1"/>
    <w:rsid w:val="2DFD104F"/>
    <w:rsid w:val="2DFF6B75"/>
    <w:rsid w:val="2E020414"/>
    <w:rsid w:val="2E132621"/>
    <w:rsid w:val="2E232138"/>
    <w:rsid w:val="2E3214A2"/>
    <w:rsid w:val="2E3305CD"/>
    <w:rsid w:val="2E3329E3"/>
    <w:rsid w:val="2E341F8D"/>
    <w:rsid w:val="2E444588"/>
    <w:rsid w:val="2E47051C"/>
    <w:rsid w:val="2E4C7442"/>
    <w:rsid w:val="2E536BF6"/>
    <w:rsid w:val="2E552C39"/>
    <w:rsid w:val="2E620EB2"/>
    <w:rsid w:val="2E652F0D"/>
    <w:rsid w:val="2E6A7627"/>
    <w:rsid w:val="2E7B3D22"/>
    <w:rsid w:val="2E7D5932"/>
    <w:rsid w:val="2E8452CD"/>
    <w:rsid w:val="2E870919"/>
    <w:rsid w:val="2E8928E3"/>
    <w:rsid w:val="2E8B21B7"/>
    <w:rsid w:val="2E8E7EF9"/>
    <w:rsid w:val="2E933762"/>
    <w:rsid w:val="2E9A70F7"/>
    <w:rsid w:val="2EA43279"/>
    <w:rsid w:val="2EA74B17"/>
    <w:rsid w:val="2EB17C28"/>
    <w:rsid w:val="2EC67693"/>
    <w:rsid w:val="2ECD18B8"/>
    <w:rsid w:val="2ED00512"/>
    <w:rsid w:val="2ED769AD"/>
    <w:rsid w:val="2EDF0755"/>
    <w:rsid w:val="2EF53AD4"/>
    <w:rsid w:val="2F0957D2"/>
    <w:rsid w:val="2F0B626C"/>
    <w:rsid w:val="2F106B60"/>
    <w:rsid w:val="2F15263E"/>
    <w:rsid w:val="2F2B5748"/>
    <w:rsid w:val="2F345A42"/>
    <w:rsid w:val="2F3E191F"/>
    <w:rsid w:val="2F436F36"/>
    <w:rsid w:val="2F5C1DA5"/>
    <w:rsid w:val="2F61560E"/>
    <w:rsid w:val="2F6C023B"/>
    <w:rsid w:val="2F77098D"/>
    <w:rsid w:val="2F8C268B"/>
    <w:rsid w:val="2F91326E"/>
    <w:rsid w:val="2F967065"/>
    <w:rsid w:val="2FA437F9"/>
    <w:rsid w:val="2FCA31B3"/>
    <w:rsid w:val="2FCC0CD9"/>
    <w:rsid w:val="2FCD0BE2"/>
    <w:rsid w:val="2FCE4236"/>
    <w:rsid w:val="2FD94FD4"/>
    <w:rsid w:val="2FF7387C"/>
    <w:rsid w:val="300541EB"/>
    <w:rsid w:val="300C37CC"/>
    <w:rsid w:val="300F4E9A"/>
    <w:rsid w:val="301306B6"/>
    <w:rsid w:val="30202DD3"/>
    <w:rsid w:val="302723B3"/>
    <w:rsid w:val="304E5B92"/>
    <w:rsid w:val="30717AD3"/>
    <w:rsid w:val="307750E9"/>
    <w:rsid w:val="307B7729"/>
    <w:rsid w:val="30847806"/>
    <w:rsid w:val="30862DD2"/>
    <w:rsid w:val="308E5F8F"/>
    <w:rsid w:val="30A21A3A"/>
    <w:rsid w:val="30A77050"/>
    <w:rsid w:val="30A9726C"/>
    <w:rsid w:val="30B820FF"/>
    <w:rsid w:val="30C96FC7"/>
    <w:rsid w:val="30E262DA"/>
    <w:rsid w:val="30EA0028"/>
    <w:rsid w:val="30F80315"/>
    <w:rsid w:val="310821E5"/>
    <w:rsid w:val="31124E12"/>
    <w:rsid w:val="311C7A3E"/>
    <w:rsid w:val="31244B45"/>
    <w:rsid w:val="312D14D0"/>
    <w:rsid w:val="31336B36"/>
    <w:rsid w:val="31436D79"/>
    <w:rsid w:val="31472145"/>
    <w:rsid w:val="314765CC"/>
    <w:rsid w:val="3155387B"/>
    <w:rsid w:val="31572824"/>
    <w:rsid w:val="316D33DC"/>
    <w:rsid w:val="31701B38"/>
    <w:rsid w:val="31772EC7"/>
    <w:rsid w:val="317867ED"/>
    <w:rsid w:val="317E6160"/>
    <w:rsid w:val="31825219"/>
    <w:rsid w:val="3186310A"/>
    <w:rsid w:val="318A23EE"/>
    <w:rsid w:val="31A31F0E"/>
    <w:rsid w:val="31AD68E8"/>
    <w:rsid w:val="31B6201C"/>
    <w:rsid w:val="31B70932"/>
    <w:rsid w:val="31BD2FCF"/>
    <w:rsid w:val="31D1187C"/>
    <w:rsid w:val="31D9592F"/>
    <w:rsid w:val="31F33F08"/>
    <w:rsid w:val="31FB3AF8"/>
    <w:rsid w:val="3220530C"/>
    <w:rsid w:val="32340DB8"/>
    <w:rsid w:val="323847A4"/>
    <w:rsid w:val="323A4620"/>
    <w:rsid w:val="324059AE"/>
    <w:rsid w:val="324E00CB"/>
    <w:rsid w:val="32537490"/>
    <w:rsid w:val="32546D64"/>
    <w:rsid w:val="32650F71"/>
    <w:rsid w:val="327D62BB"/>
    <w:rsid w:val="327F2033"/>
    <w:rsid w:val="327F7943"/>
    <w:rsid w:val="32A17A25"/>
    <w:rsid w:val="32A2681A"/>
    <w:rsid w:val="32A61CB5"/>
    <w:rsid w:val="32A63A63"/>
    <w:rsid w:val="32AE46C6"/>
    <w:rsid w:val="32B141B6"/>
    <w:rsid w:val="32B37F2E"/>
    <w:rsid w:val="32BF0681"/>
    <w:rsid w:val="32C75788"/>
    <w:rsid w:val="32CF589C"/>
    <w:rsid w:val="32DE516E"/>
    <w:rsid w:val="32E30A75"/>
    <w:rsid w:val="32E75E2A"/>
    <w:rsid w:val="32E97DF4"/>
    <w:rsid w:val="32F6606D"/>
    <w:rsid w:val="331704BD"/>
    <w:rsid w:val="331E0BFF"/>
    <w:rsid w:val="33264BA4"/>
    <w:rsid w:val="333170A5"/>
    <w:rsid w:val="333472C1"/>
    <w:rsid w:val="333C7F24"/>
    <w:rsid w:val="333D5A4A"/>
    <w:rsid w:val="333F5C66"/>
    <w:rsid w:val="334F40FB"/>
    <w:rsid w:val="33550FE6"/>
    <w:rsid w:val="335D7E9A"/>
    <w:rsid w:val="33611D58"/>
    <w:rsid w:val="336D4581"/>
    <w:rsid w:val="336F5E32"/>
    <w:rsid w:val="33770F5C"/>
    <w:rsid w:val="33792F26"/>
    <w:rsid w:val="337F6063"/>
    <w:rsid w:val="338D69D1"/>
    <w:rsid w:val="33B3417E"/>
    <w:rsid w:val="33B44B5F"/>
    <w:rsid w:val="33B977C6"/>
    <w:rsid w:val="33C00B55"/>
    <w:rsid w:val="33CC3ED1"/>
    <w:rsid w:val="33CD3272"/>
    <w:rsid w:val="33D92505"/>
    <w:rsid w:val="33DC1707"/>
    <w:rsid w:val="33E12879"/>
    <w:rsid w:val="33E74334"/>
    <w:rsid w:val="33F20F2A"/>
    <w:rsid w:val="33F64577"/>
    <w:rsid w:val="33F95525"/>
    <w:rsid w:val="33FE50AD"/>
    <w:rsid w:val="340A0022"/>
    <w:rsid w:val="3411315F"/>
    <w:rsid w:val="34125F30"/>
    <w:rsid w:val="34146CD3"/>
    <w:rsid w:val="341E7629"/>
    <w:rsid w:val="3428199C"/>
    <w:rsid w:val="34313801"/>
    <w:rsid w:val="343155AF"/>
    <w:rsid w:val="34344245"/>
    <w:rsid w:val="34367069"/>
    <w:rsid w:val="343E7CCC"/>
    <w:rsid w:val="34545741"/>
    <w:rsid w:val="3458254E"/>
    <w:rsid w:val="345A2F9C"/>
    <w:rsid w:val="345C0152"/>
    <w:rsid w:val="346C65E7"/>
    <w:rsid w:val="347436ED"/>
    <w:rsid w:val="3478459E"/>
    <w:rsid w:val="347B4A7C"/>
    <w:rsid w:val="34963664"/>
    <w:rsid w:val="34A55F9D"/>
    <w:rsid w:val="34C04738"/>
    <w:rsid w:val="34D0301A"/>
    <w:rsid w:val="34D50630"/>
    <w:rsid w:val="34E4355A"/>
    <w:rsid w:val="34E97C37"/>
    <w:rsid w:val="34F2265F"/>
    <w:rsid w:val="34FB796B"/>
    <w:rsid w:val="350902DA"/>
    <w:rsid w:val="352262AE"/>
    <w:rsid w:val="352442AE"/>
    <w:rsid w:val="35260E8C"/>
    <w:rsid w:val="35366BF5"/>
    <w:rsid w:val="3542559A"/>
    <w:rsid w:val="3548663A"/>
    <w:rsid w:val="35700359"/>
    <w:rsid w:val="35A559CC"/>
    <w:rsid w:val="35AB313F"/>
    <w:rsid w:val="35BE7316"/>
    <w:rsid w:val="35C661CB"/>
    <w:rsid w:val="35D95EFE"/>
    <w:rsid w:val="35E825E5"/>
    <w:rsid w:val="35EF5C9B"/>
    <w:rsid w:val="35FC399A"/>
    <w:rsid w:val="361C02EB"/>
    <w:rsid w:val="361E6007"/>
    <w:rsid w:val="3629686E"/>
    <w:rsid w:val="363232DB"/>
    <w:rsid w:val="36392E40"/>
    <w:rsid w:val="36407D2B"/>
    <w:rsid w:val="364F4412"/>
    <w:rsid w:val="36604189"/>
    <w:rsid w:val="36631C6B"/>
    <w:rsid w:val="36747D22"/>
    <w:rsid w:val="36783969"/>
    <w:rsid w:val="367D028F"/>
    <w:rsid w:val="368F0CB2"/>
    <w:rsid w:val="3699743B"/>
    <w:rsid w:val="369B1405"/>
    <w:rsid w:val="369E4A52"/>
    <w:rsid w:val="36A22794"/>
    <w:rsid w:val="36A302BA"/>
    <w:rsid w:val="36AA1648"/>
    <w:rsid w:val="36B204FD"/>
    <w:rsid w:val="36B44275"/>
    <w:rsid w:val="36C7044C"/>
    <w:rsid w:val="36E83F1F"/>
    <w:rsid w:val="36FA437E"/>
    <w:rsid w:val="36FC7DB7"/>
    <w:rsid w:val="37023232"/>
    <w:rsid w:val="370B7A78"/>
    <w:rsid w:val="37135989"/>
    <w:rsid w:val="37144D14"/>
    <w:rsid w:val="37151D60"/>
    <w:rsid w:val="371F56EE"/>
    <w:rsid w:val="37215DAE"/>
    <w:rsid w:val="373B4CBF"/>
    <w:rsid w:val="37441A9D"/>
    <w:rsid w:val="374F3F98"/>
    <w:rsid w:val="375C0B95"/>
    <w:rsid w:val="37660568"/>
    <w:rsid w:val="37735EDE"/>
    <w:rsid w:val="37906A90"/>
    <w:rsid w:val="379F4F25"/>
    <w:rsid w:val="37A22DEC"/>
    <w:rsid w:val="37A4078E"/>
    <w:rsid w:val="37AB1B1C"/>
    <w:rsid w:val="37BD53AB"/>
    <w:rsid w:val="37C87726"/>
    <w:rsid w:val="37CD55EE"/>
    <w:rsid w:val="37E312B6"/>
    <w:rsid w:val="37E82428"/>
    <w:rsid w:val="37F16F16"/>
    <w:rsid w:val="37FD5AC5"/>
    <w:rsid w:val="38060B00"/>
    <w:rsid w:val="3814146F"/>
    <w:rsid w:val="3819279E"/>
    <w:rsid w:val="38194CD8"/>
    <w:rsid w:val="382611A3"/>
    <w:rsid w:val="382D0783"/>
    <w:rsid w:val="384653A1"/>
    <w:rsid w:val="38481119"/>
    <w:rsid w:val="38563836"/>
    <w:rsid w:val="385C6972"/>
    <w:rsid w:val="38647007"/>
    <w:rsid w:val="386C3059"/>
    <w:rsid w:val="386D793D"/>
    <w:rsid w:val="386F48F8"/>
    <w:rsid w:val="387719FE"/>
    <w:rsid w:val="38795776"/>
    <w:rsid w:val="388D3CBA"/>
    <w:rsid w:val="38B402AC"/>
    <w:rsid w:val="38BF587F"/>
    <w:rsid w:val="38D34E86"/>
    <w:rsid w:val="38D66725"/>
    <w:rsid w:val="38F80D91"/>
    <w:rsid w:val="38FD0155"/>
    <w:rsid w:val="38FD3F19"/>
    <w:rsid w:val="390C2146"/>
    <w:rsid w:val="39317DFF"/>
    <w:rsid w:val="393A4F06"/>
    <w:rsid w:val="394C584E"/>
    <w:rsid w:val="394F2FEC"/>
    <w:rsid w:val="395064D7"/>
    <w:rsid w:val="395C1E60"/>
    <w:rsid w:val="396C7089"/>
    <w:rsid w:val="39720E92"/>
    <w:rsid w:val="39755F3E"/>
    <w:rsid w:val="39941F91"/>
    <w:rsid w:val="399D7242"/>
    <w:rsid w:val="399F6070"/>
    <w:rsid w:val="39A9208B"/>
    <w:rsid w:val="39AE1450"/>
    <w:rsid w:val="39BA1BA2"/>
    <w:rsid w:val="39C74260"/>
    <w:rsid w:val="39D03A68"/>
    <w:rsid w:val="39E430C3"/>
    <w:rsid w:val="39EC5414"/>
    <w:rsid w:val="39F552D0"/>
    <w:rsid w:val="39F5707E"/>
    <w:rsid w:val="3A03179B"/>
    <w:rsid w:val="3A0B68A2"/>
    <w:rsid w:val="3A1448B7"/>
    <w:rsid w:val="3A175247"/>
    <w:rsid w:val="3A345DF9"/>
    <w:rsid w:val="3A3758E9"/>
    <w:rsid w:val="3A3951BD"/>
    <w:rsid w:val="3A614714"/>
    <w:rsid w:val="3A661D2A"/>
    <w:rsid w:val="3A6A35C8"/>
    <w:rsid w:val="3A72247D"/>
    <w:rsid w:val="3A7461F5"/>
    <w:rsid w:val="3A791BE8"/>
    <w:rsid w:val="3A824DB6"/>
    <w:rsid w:val="3A834553"/>
    <w:rsid w:val="3A8476E7"/>
    <w:rsid w:val="3A976388"/>
    <w:rsid w:val="3A9D0166"/>
    <w:rsid w:val="3AA17726"/>
    <w:rsid w:val="3AB111F7"/>
    <w:rsid w:val="3AB26D1E"/>
    <w:rsid w:val="3AB807D8"/>
    <w:rsid w:val="3AB82186"/>
    <w:rsid w:val="3AB876DB"/>
    <w:rsid w:val="3AB962FE"/>
    <w:rsid w:val="3AC161F9"/>
    <w:rsid w:val="3AD66EB0"/>
    <w:rsid w:val="3AE65B5F"/>
    <w:rsid w:val="3AF15A98"/>
    <w:rsid w:val="3B00217F"/>
    <w:rsid w:val="3B027CA5"/>
    <w:rsid w:val="3B03474F"/>
    <w:rsid w:val="3B0357CB"/>
    <w:rsid w:val="3B07522B"/>
    <w:rsid w:val="3B132F54"/>
    <w:rsid w:val="3B181276"/>
    <w:rsid w:val="3B2220F5"/>
    <w:rsid w:val="3B2E26A9"/>
    <w:rsid w:val="3B3140E6"/>
    <w:rsid w:val="3B331C0C"/>
    <w:rsid w:val="3B351E28"/>
    <w:rsid w:val="3B3C1A57"/>
    <w:rsid w:val="3B451940"/>
    <w:rsid w:val="3B457B92"/>
    <w:rsid w:val="3B4B164C"/>
    <w:rsid w:val="3B596336"/>
    <w:rsid w:val="3B5B1163"/>
    <w:rsid w:val="3B70021C"/>
    <w:rsid w:val="3B7F30A4"/>
    <w:rsid w:val="3B7F4E52"/>
    <w:rsid w:val="3B8E32E7"/>
    <w:rsid w:val="3B985F13"/>
    <w:rsid w:val="3BA174BE"/>
    <w:rsid w:val="3BA24FE4"/>
    <w:rsid w:val="3BA64AD4"/>
    <w:rsid w:val="3BAB3E99"/>
    <w:rsid w:val="3BC779A0"/>
    <w:rsid w:val="3BCE5DD9"/>
    <w:rsid w:val="3BDA29A7"/>
    <w:rsid w:val="3BDA477E"/>
    <w:rsid w:val="3BE63123"/>
    <w:rsid w:val="3BEB24E7"/>
    <w:rsid w:val="3BF07AFD"/>
    <w:rsid w:val="3BF13876"/>
    <w:rsid w:val="3BF35840"/>
    <w:rsid w:val="3C0B0DDB"/>
    <w:rsid w:val="3C1F59E4"/>
    <w:rsid w:val="3C237ED3"/>
    <w:rsid w:val="3C2415B4"/>
    <w:rsid w:val="3C28373B"/>
    <w:rsid w:val="3C2854E9"/>
    <w:rsid w:val="3C3F0A85"/>
    <w:rsid w:val="3C4147FD"/>
    <w:rsid w:val="3C4D4F50"/>
    <w:rsid w:val="3C522566"/>
    <w:rsid w:val="3C5C31AC"/>
    <w:rsid w:val="3C836EEF"/>
    <w:rsid w:val="3C97441D"/>
    <w:rsid w:val="3CAC611A"/>
    <w:rsid w:val="3CC01BC6"/>
    <w:rsid w:val="3CCF2DF0"/>
    <w:rsid w:val="3CD15B81"/>
    <w:rsid w:val="3CD218F9"/>
    <w:rsid w:val="3CD96401"/>
    <w:rsid w:val="3CD967E3"/>
    <w:rsid w:val="3CF20AFE"/>
    <w:rsid w:val="3D000214"/>
    <w:rsid w:val="3D05582A"/>
    <w:rsid w:val="3D121CF5"/>
    <w:rsid w:val="3D1A57BB"/>
    <w:rsid w:val="3D2001CA"/>
    <w:rsid w:val="3D2959BD"/>
    <w:rsid w:val="3D2E2FD3"/>
    <w:rsid w:val="3D3305EA"/>
    <w:rsid w:val="3D347EBE"/>
    <w:rsid w:val="3D3954D4"/>
    <w:rsid w:val="3D3F6A54"/>
    <w:rsid w:val="3D4032AF"/>
    <w:rsid w:val="3D406863"/>
    <w:rsid w:val="3D4C16AB"/>
    <w:rsid w:val="3D5D2526"/>
    <w:rsid w:val="3D625DE7"/>
    <w:rsid w:val="3D632551"/>
    <w:rsid w:val="3D70539A"/>
    <w:rsid w:val="3DB557CE"/>
    <w:rsid w:val="3DBB72B6"/>
    <w:rsid w:val="3DC043D2"/>
    <w:rsid w:val="3DC2371B"/>
    <w:rsid w:val="3DC96858"/>
    <w:rsid w:val="3DCE0312"/>
    <w:rsid w:val="3DFA4C63"/>
    <w:rsid w:val="3E056918"/>
    <w:rsid w:val="3E147B6E"/>
    <w:rsid w:val="3E156362"/>
    <w:rsid w:val="3E18158D"/>
    <w:rsid w:val="3E1A3557"/>
    <w:rsid w:val="3E32264F"/>
    <w:rsid w:val="3E37007B"/>
    <w:rsid w:val="3E4660FB"/>
    <w:rsid w:val="3E482619"/>
    <w:rsid w:val="3E5325C6"/>
    <w:rsid w:val="3E5376B8"/>
    <w:rsid w:val="3E58110A"/>
    <w:rsid w:val="3E5A1BA6"/>
    <w:rsid w:val="3E630A5B"/>
    <w:rsid w:val="3E6842C3"/>
    <w:rsid w:val="3E75020E"/>
    <w:rsid w:val="3E7A6309"/>
    <w:rsid w:val="3E7F160D"/>
    <w:rsid w:val="3E946E66"/>
    <w:rsid w:val="3E9B3F11"/>
    <w:rsid w:val="3EB201B0"/>
    <w:rsid w:val="3EB23790"/>
    <w:rsid w:val="3EBA2645"/>
    <w:rsid w:val="3EBD5294"/>
    <w:rsid w:val="3ECC2AA4"/>
    <w:rsid w:val="3ECC561C"/>
    <w:rsid w:val="3ED01E68"/>
    <w:rsid w:val="3EEB27BB"/>
    <w:rsid w:val="3EEE50BC"/>
    <w:rsid w:val="3EF20030"/>
    <w:rsid w:val="3F0C76CC"/>
    <w:rsid w:val="3F147FA7"/>
    <w:rsid w:val="3F2F3033"/>
    <w:rsid w:val="3F3B3785"/>
    <w:rsid w:val="3F3E2357"/>
    <w:rsid w:val="3F3F2F83"/>
    <w:rsid w:val="3F3F40D9"/>
    <w:rsid w:val="3F4C72D0"/>
    <w:rsid w:val="3F4D2672"/>
    <w:rsid w:val="3F505550"/>
    <w:rsid w:val="3F586738"/>
    <w:rsid w:val="3F5D7BA0"/>
    <w:rsid w:val="3F67457A"/>
    <w:rsid w:val="3F7B76E4"/>
    <w:rsid w:val="3F7D5B4C"/>
    <w:rsid w:val="3F7E18C4"/>
    <w:rsid w:val="3F9410E8"/>
    <w:rsid w:val="3F984951"/>
    <w:rsid w:val="3F9A4950"/>
    <w:rsid w:val="3F9B06C8"/>
    <w:rsid w:val="3FA806EF"/>
    <w:rsid w:val="3FA97385"/>
    <w:rsid w:val="3FB452E6"/>
    <w:rsid w:val="3FC7326B"/>
    <w:rsid w:val="3FCB2D5B"/>
    <w:rsid w:val="3FDD7A0A"/>
    <w:rsid w:val="3FE61943"/>
    <w:rsid w:val="3FE6751E"/>
    <w:rsid w:val="400022D9"/>
    <w:rsid w:val="400E49F6"/>
    <w:rsid w:val="401C5365"/>
    <w:rsid w:val="401F6C03"/>
    <w:rsid w:val="402204A1"/>
    <w:rsid w:val="40251D40"/>
    <w:rsid w:val="402E5098"/>
    <w:rsid w:val="403326AF"/>
    <w:rsid w:val="40387CC5"/>
    <w:rsid w:val="403B4D57"/>
    <w:rsid w:val="406805AA"/>
    <w:rsid w:val="40692574"/>
    <w:rsid w:val="4070745F"/>
    <w:rsid w:val="4079618D"/>
    <w:rsid w:val="40956EC5"/>
    <w:rsid w:val="40970E8F"/>
    <w:rsid w:val="409E3FCC"/>
    <w:rsid w:val="40A37834"/>
    <w:rsid w:val="40AD2461"/>
    <w:rsid w:val="40AD420F"/>
    <w:rsid w:val="40B80CA7"/>
    <w:rsid w:val="40C1415E"/>
    <w:rsid w:val="40CD665F"/>
    <w:rsid w:val="40D052AD"/>
    <w:rsid w:val="40D479EE"/>
    <w:rsid w:val="40D86290"/>
    <w:rsid w:val="40E1035D"/>
    <w:rsid w:val="40E8793D"/>
    <w:rsid w:val="40F24318"/>
    <w:rsid w:val="41092CB7"/>
    <w:rsid w:val="412070D7"/>
    <w:rsid w:val="412169AB"/>
    <w:rsid w:val="41275E97"/>
    <w:rsid w:val="412A5860"/>
    <w:rsid w:val="4137363C"/>
    <w:rsid w:val="41395881"/>
    <w:rsid w:val="41412BA9"/>
    <w:rsid w:val="4142704D"/>
    <w:rsid w:val="414A1970"/>
    <w:rsid w:val="41650F8E"/>
    <w:rsid w:val="41656898"/>
    <w:rsid w:val="416F3BBA"/>
    <w:rsid w:val="417C312B"/>
    <w:rsid w:val="41911D83"/>
    <w:rsid w:val="41974643"/>
    <w:rsid w:val="41A43864"/>
    <w:rsid w:val="41A90E7A"/>
    <w:rsid w:val="41AD023F"/>
    <w:rsid w:val="41B733B4"/>
    <w:rsid w:val="41BD2B78"/>
    <w:rsid w:val="41DB1250"/>
    <w:rsid w:val="41E55C2A"/>
    <w:rsid w:val="41EC6FB9"/>
    <w:rsid w:val="41EE4ADF"/>
    <w:rsid w:val="41F30C36"/>
    <w:rsid w:val="41FC6EEE"/>
    <w:rsid w:val="41FF010B"/>
    <w:rsid w:val="42002A64"/>
    <w:rsid w:val="42165DE4"/>
    <w:rsid w:val="42167CB4"/>
    <w:rsid w:val="42240501"/>
    <w:rsid w:val="42306501"/>
    <w:rsid w:val="423B3A9C"/>
    <w:rsid w:val="424D07AF"/>
    <w:rsid w:val="425132C0"/>
    <w:rsid w:val="42681809"/>
    <w:rsid w:val="426879E7"/>
    <w:rsid w:val="426E3E72"/>
    <w:rsid w:val="426F4772"/>
    <w:rsid w:val="42764AD5"/>
    <w:rsid w:val="42790F4E"/>
    <w:rsid w:val="427C033D"/>
    <w:rsid w:val="42862F6A"/>
    <w:rsid w:val="428E0070"/>
    <w:rsid w:val="42975177"/>
    <w:rsid w:val="42A40A79"/>
    <w:rsid w:val="42A81132"/>
    <w:rsid w:val="42AE0712"/>
    <w:rsid w:val="42B455FB"/>
    <w:rsid w:val="42BF728F"/>
    <w:rsid w:val="42C615B8"/>
    <w:rsid w:val="42CD0B98"/>
    <w:rsid w:val="42CE4911"/>
    <w:rsid w:val="42D5073C"/>
    <w:rsid w:val="42DC702D"/>
    <w:rsid w:val="42DE4B54"/>
    <w:rsid w:val="42EA174A"/>
    <w:rsid w:val="430360D4"/>
    <w:rsid w:val="430F7403"/>
    <w:rsid w:val="43104F29"/>
    <w:rsid w:val="431C0FA3"/>
    <w:rsid w:val="431C1B20"/>
    <w:rsid w:val="43302ED5"/>
    <w:rsid w:val="433429C6"/>
    <w:rsid w:val="433E55F2"/>
    <w:rsid w:val="43432C09"/>
    <w:rsid w:val="4346094B"/>
    <w:rsid w:val="434A3F97"/>
    <w:rsid w:val="435272F0"/>
    <w:rsid w:val="436D4129"/>
    <w:rsid w:val="437B6846"/>
    <w:rsid w:val="438751EB"/>
    <w:rsid w:val="43884ABF"/>
    <w:rsid w:val="43923B90"/>
    <w:rsid w:val="43947908"/>
    <w:rsid w:val="43996CCD"/>
    <w:rsid w:val="439C3712"/>
    <w:rsid w:val="439D4A0F"/>
    <w:rsid w:val="43A60BE5"/>
    <w:rsid w:val="43AE32F2"/>
    <w:rsid w:val="43B22FB9"/>
    <w:rsid w:val="43B458B4"/>
    <w:rsid w:val="43B9111D"/>
    <w:rsid w:val="43B92ECB"/>
    <w:rsid w:val="43C31F9B"/>
    <w:rsid w:val="43C57AC2"/>
    <w:rsid w:val="43E02FF1"/>
    <w:rsid w:val="43E15EC3"/>
    <w:rsid w:val="43FC5E54"/>
    <w:rsid w:val="4404698F"/>
    <w:rsid w:val="44090C37"/>
    <w:rsid w:val="44114AB5"/>
    <w:rsid w:val="44133E94"/>
    <w:rsid w:val="4414151F"/>
    <w:rsid w:val="441445A5"/>
    <w:rsid w:val="442073EE"/>
    <w:rsid w:val="44290050"/>
    <w:rsid w:val="44305883"/>
    <w:rsid w:val="444924A1"/>
    <w:rsid w:val="44515B32"/>
    <w:rsid w:val="445F7972"/>
    <w:rsid w:val="44607359"/>
    <w:rsid w:val="44660271"/>
    <w:rsid w:val="4469669F"/>
    <w:rsid w:val="446A440B"/>
    <w:rsid w:val="44705C7F"/>
    <w:rsid w:val="448160DE"/>
    <w:rsid w:val="4488746D"/>
    <w:rsid w:val="44913E48"/>
    <w:rsid w:val="44A8366B"/>
    <w:rsid w:val="44A92F3F"/>
    <w:rsid w:val="44AA4BAF"/>
    <w:rsid w:val="44B02520"/>
    <w:rsid w:val="44B042CE"/>
    <w:rsid w:val="44B81B19"/>
    <w:rsid w:val="44BF0B0E"/>
    <w:rsid w:val="44C335AB"/>
    <w:rsid w:val="44D2693A"/>
    <w:rsid w:val="44D65149"/>
    <w:rsid w:val="44DB3C7B"/>
    <w:rsid w:val="44E1092B"/>
    <w:rsid w:val="44E328F5"/>
    <w:rsid w:val="44E65F41"/>
    <w:rsid w:val="44E977E0"/>
    <w:rsid w:val="44ED5522"/>
    <w:rsid w:val="44F2286E"/>
    <w:rsid w:val="450B1E4C"/>
    <w:rsid w:val="450B5D44"/>
    <w:rsid w:val="451F3201"/>
    <w:rsid w:val="45264590"/>
    <w:rsid w:val="453F1034"/>
    <w:rsid w:val="45427196"/>
    <w:rsid w:val="454840FC"/>
    <w:rsid w:val="45625AAF"/>
    <w:rsid w:val="456A4DC4"/>
    <w:rsid w:val="45717F01"/>
    <w:rsid w:val="4572284E"/>
    <w:rsid w:val="457A48DC"/>
    <w:rsid w:val="45837D97"/>
    <w:rsid w:val="459E4A6E"/>
    <w:rsid w:val="45A725C2"/>
    <w:rsid w:val="45AA6F6F"/>
    <w:rsid w:val="45BC63F0"/>
    <w:rsid w:val="45C06792"/>
    <w:rsid w:val="45D64208"/>
    <w:rsid w:val="45DD5596"/>
    <w:rsid w:val="45DF7C2B"/>
    <w:rsid w:val="45EA0400"/>
    <w:rsid w:val="45F127D6"/>
    <w:rsid w:val="45FE550D"/>
    <w:rsid w:val="46007F30"/>
    <w:rsid w:val="460D5750"/>
    <w:rsid w:val="46115240"/>
    <w:rsid w:val="46132D66"/>
    <w:rsid w:val="461940F5"/>
    <w:rsid w:val="462431C5"/>
    <w:rsid w:val="46256F3D"/>
    <w:rsid w:val="46274A64"/>
    <w:rsid w:val="462F3918"/>
    <w:rsid w:val="46386C71"/>
    <w:rsid w:val="465B6AFA"/>
    <w:rsid w:val="465F41FD"/>
    <w:rsid w:val="466878C2"/>
    <w:rsid w:val="46722C18"/>
    <w:rsid w:val="467D4684"/>
    <w:rsid w:val="468A0B4E"/>
    <w:rsid w:val="46946462"/>
    <w:rsid w:val="469519CD"/>
    <w:rsid w:val="469B0FAE"/>
    <w:rsid w:val="46B61944"/>
    <w:rsid w:val="46B75DE7"/>
    <w:rsid w:val="46C40504"/>
    <w:rsid w:val="46C9418F"/>
    <w:rsid w:val="46D767E2"/>
    <w:rsid w:val="46DE3DAD"/>
    <w:rsid w:val="46DF70EC"/>
    <w:rsid w:val="46E42146"/>
    <w:rsid w:val="46FC7C9E"/>
    <w:rsid w:val="47046AA4"/>
    <w:rsid w:val="470A1426"/>
    <w:rsid w:val="471F1BDF"/>
    <w:rsid w:val="47305B9A"/>
    <w:rsid w:val="473236C0"/>
    <w:rsid w:val="4732546E"/>
    <w:rsid w:val="474A6C5C"/>
    <w:rsid w:val="47520A11"/>
    <w:rsid w:val="475950F1"/>
    <w:rsid w:val="476B0980"/>
    <w:rsid w:val="476D0EE8"/>
    <w:rsid w:val="47900CFD"/>
    <w:rsid w:val="479245F9"/>
    <w:rsid w:val="47961EA1"/>
    <w:rsid w:val="47971775"/>
    <w:rsid w:val="479C4FDD"/>
    <w:rsid w:val="479D73EB"/>
    <w:rsid w:val="479F062A"/>
    <w:rsid w:val="47A3636C"/>
    <w:rsid w:val="47AC18A6"/>
    <w:rsid w:val="47BA5463"/>
    <w:rsid w:val="47BB36B5"/>
    <w:rsid w:val="47C14A44"/>
    <w:rsid w:val="47C87B80"/>
    <w:rsid w:val="47D209FF"/>
    <w:rsid w:val="47D429C9"/>
    <w:rsid w:val="47F22E4F"/>
    <w:rsid w:val="47F95F8C"/>
    <w:rsid w:val="480768FB"/>
    <w:rsid w:val="480D1A37"/>
    <w:rsid w:val="480F57AF"/>
    <w:rsid w:val="4814724D"/>
    <w:rsid w:val="482A083B"/>
    <w:rsid w:val="482C0A84"/>
    <w:rsid w:val="48315726"/>
    <w:rsid w:val="483545B2"/>
    <w:rsid w:val="483D40CA"/>
    <w:rsid w:val="484511D1"/>
    <w:rsid w:val="484A67E7"/>
    <w:rsid w:val="484E6A2F"/>
    <w:rsid w:val="485E2293"/>
    <w:rsid w:val="48621D83"/>
    <w:rsid w:val="48652695"/>
    <w:rsid w:val="487241CC"/>
    <w:rsid w:val="48884345"/>
    <w:rsid w:val="48914416"/>
    <w:rsid w:val="48967C7F"/>
    <w:rsid w:val="48A71E8C"/>
    <w:rsid w:val="48C22822"/>
    <w:rsid w:val="48D03190"/>
    <w:rsid w:val="48D16F09"/>
    <w:rsid w:val="48D60114"/>
    <w:rsid w:val="48EE3617"/>
    <w:rsid w:val="48F21359"/>
    <w:rsid w:val="48F3182F"/>
    <w:rsid w:val="48F7696F"/>
    <w:rsid w:val="49054018"/>
    <w:rsid w:val="49090450"/>
    <w:rsid w:val="49175674"/>
    <w:rsid w:val="491C4D4F"/>
    <w:rsid w:val="492D05E3"/>
    <w:rsid w:val="493078C5"/>
    <w:rsid w:val="493642ED"/>
    <w:rsid w:val="493C0826"/>
    <w:rsid w:val="49507201"/>
    <w:rsid w:val="49535B70"/>
    <w:rsid w:val="495C67D2"/>
    <w:rsid w:val="49646021"/>
    <w:rsid w:val="49695393"/>
    <w:rsid w:val="49725FF6"/>
    <w:rsid w:val="49845D29"/>
    <w:rsid w:val="49877D17"/>
    <w:rsid w:val="498D2E30"/>
    <w:rsid w:val="499441BE"/>
    <w:rsid w:val="499E1D9C"/>
    <w:rsid w:val="49BD0C83"/>
    <w:rsid w:val="49CF169A"/>
    <w:rsid w:val="49CF51F6"/>
    <w:rsid w:val="49DD2CC0"/>
    <w:rsid w:val="49E62540"/>
    <w:rsid w:val="49F42EAF"/>
    <w:rsid w:val="49F92273"/>
    <w:rsid w:val="49FC1D63"/>
    <w:rsid w:val="4A0A236E"/>
    <w:rsid w:val="4A162E25"/>
    <w:rsid w:val="4A1672C9"/>
    <w:rsid w:val="4A4200BE"/>
    <w:rsid w:val="4A4554B8"/>
    <w:rsid w:val="4A524E6F"/>
    <w:rsid w:val="4A590F64"/>
    <w:rsid w:val="4A5D4EF8"/>
    <w:rsid w:val="4A791606"/>
    <w:rsid w:val="4A7F28C4"/>
    <w:rsid w:val="4A811448"/>
    <w:rsid w:val="4A897729"/>
    <w:rsid w:val="4A91694F"/>
    <w:rsid w:val="4A965D14"/>
    <w:rsid w:val="4AA03036"/>
    <w:rsid w:val="4AA928D4"/>
    <w:rsid w:val="4ABE526B"/>
    <w:rsid w:val="4AC11818"/>
    <w:rsid w:val="4AC841ED"/>
    <w:rsid w:val="4AF02939"/>
    <w:rsid w:val="4AF320B9"/>
    <w:rsid w:val="4AF64A04"/>
    <w:rsid w:val="4B0309BB"/>
    <w:rsid w:val="4B187071"/>
    <w:rsid w:val="4B2E0642"/>
    <w:rsid w:val="4B3317B5"/>
    <w:rsid w:val="4B3D0885"/>
    <w:rsid w:val="4B412124"/>
    <w:rsid w:val="4B533C05"/>
    <w:rsid w:val="4B5A51FE"/>
    <w:rsid w:val="4B5B331C"/>
    <w:rsid w:val="4B63541B"/>
    <w:rsid w:val="4B6575F2"/>
    <w:rsid w:val="4B6D116B"/>
    <w:rsid w:val="4B6D2F19"/>
    <w:rsid w:val="4B746BE5"/>
    <w:rsid w:val="4B771FE9"/>
    <w:rsid w:val="4B78366B"/>
    <w:rsid w:val="4B842010"/>
    <w:rsid w:val="4B887D52"/>
    <w:rsid w:val="4B8B7843"/>
    <w:rsid w:val="4B9366F7"/>
    <w:rsid w:val="4B9739EF"/>
    <w:rsid w:val="4B9F32EE"/>
    <w:rsid w:val="4B9F6E4A"/>
    <w:rsid w:val="4BA206E8"/>
    <w:rsid w:val="4BA44460"/>
    <w:rsid w:val="4BA803F5"/>
    <w:rsid w:val="4BA81148"/>
    <w:rsid w:val="4BD905AE"/>
    <w:rsid w:val="4BD9235C"/>
    <w:rsid w:val="4BDC1E4C"/>
    <w:rsid w:val="4BDF193C"/>
    <w:rsid w:val="4BE344D8"/>
    <w:rsid w:val="4BE551A5"/>
    <w:rsid w:val="4BEF1B80"/>
    <w:rsid w:val="4BF74ED8"/>
    <w:rsid w:val="4C03562B"/>
    <w:rsid w:val="4C141988"/>
    <w:rsid w:val="4C162F88"/>
    <w:rsid w:val="4C1B2975"/>
    <w:rsid w:val="4C237A7B"/>
    <w:rsid w:val="4C2630C7"/>
    <w:rsid w:val="4C2757BD"/>
    <w:rsid w:val="4C2832E3"/>
    <w:rsid w:val="4C2C4B82"/>
    <w:rsid w:val="4C2F01CE"/>
    <w:rsid w:val="4C3C0B3D"/>
    <w:rsid w:val="4C472E3A"/>
    <w:rsid w:val="4C4C6FD2"/>
    <w:rsid w:val="4C5145E8"/>
    <w:rsid w:val="4C5B0FC3"/>
    <w:rsid w:val="4C681932"/>
    <w:rsid w:val="4C6D6F48"/>
    <w:rsid w:val="4C7E1155"/>
    <w:rsid w:val="4C9170DB"/>
    <w:rsid w:val="4C9A68E4"/>
    <w:rsid w:val="4CB701C3"/>
    <w:rsid w:val="4CBD7ED0"/>
    <w:rsid w:val="4CC90623"/>
    <w:rsid w:val="4CCC3C6F"/>
    <w:rsid w:val="4CD04385"/>
    <w:rsid w:val="4CD64E34"/>
    <w:rsid w:val="4CE23168"/>
    <w:rsid w:val="4CF51CEC"/>
    <w:rsid w:val="4D022B80"/>
    <w:rsid w:val="4D0A1F71"/>
    <w:rsid w:val="4D0A4797"/>
    <w:rsid w:val="4D1A2C2C"/>
    <w:rsid w:val="4D1D2C70"/>
    <w:rsid w:val="4D20220D"/>
    <w:rsid w:val="4D245859"/>
    <w:rsid w:val="4D28227E"/>
    <w:rsid w:val="4D2A6229"/>
    <w:rsid w:val="4D2E66D8"/>
    <w:rsid w:val="4D317F76"/>
    <w:rsid w:val="4D4B1038"/>
    <w:rsid w:val="4D517787"/>
    <w:rsid w:val="4D537EEC"/>
    <w:rsid w:val="4D561F16"/>
    <w:rsid w:val="4D6640C3"/>
    <w:rsid w:val="4D782049"/>
    <w:rsid w:val="4D7F5185"/>
    <w:rsid w:val="4D8D78A2"/>
    <w:rsid w:val="4D931CB1"/>
    <w:rsid w:val="4D981DA3"/>
    <w:rsid w:val="4D994499"/>
    <w:rsid w:val="4DA370C6"/>
    <w:rsid w:val="4DB7491F"/>
    <w:rsid w:val="4DB85401"/>
    <w:rsid w:val="4DB86E63"/>
    <w:rsid w:val="4DBC1F35"/>
    <w:rsid w:val="4DD51249"/>
    <w:rsid w:val="4DDF09B4"/>
    <w:rsid w:val="4DE1769A"/>
    <w:rsid w:val="4DE45D18"/>
    <w:rsid w:val="4E017FF9"/>
    <w:rsid w:val="4E037B64"/>
    <w:rsid w:val="4E1B40AC"/>
    <w:rsid w:val="4E37780E"/>
    <w:rsid w:val="4E3E0B9C"/>
    <w:rsid w:val="4E4E5A24"/>
    <w:rsid w:val="4E5008D0"/>
    <w:rsid w:val="4E5776EB"/>
    <w:rsid w:val="4E597784"/>
    <w:rsid w:val="4E603FF9"/>
    <w:rsid w:val="4E61524A"/>
    <w:rsid w:val="4E685C19"/>
    <w:rsid w:val="4E802F63"/>
    <w:rsid w:val="4E807407"/>
    <w:rsid w:val="4E861156"/>
    <w:rsid w:val="4EA76741"/>
    <w:rsid w:val="4EAA7467"/>
    <w:rsid w:val="4EB86BA1"/>
    <w:rsid w:val="4EC2357B"/>
    <w:rsid w:val="4EC5306C"/>
    <w:rsid w:val="4EC76DE4"/>
    <w:rsid w:val="4ECD1134"/>
    <w:rsid w:val="4ED212E5"/>
    <w:rsid w:val="4EF37BD9"/>
    <w:rsid w:val="4EFD2805"/>
    <w:rsid w:val="4F195165"/>
    <w:rsid w:val="4F2449E5"/>
    <w:rsid w:val="4F2E04D0"/>
    <w:rsid w:val="4F3C53B4"/>
    <w:rsid w:val="4F457D08"/>
    <w:rsid w:val="4F5C39D0"/>
    <w:rsid w:val="4F61335F"/>
    <w:rsid w:val="4F624FB1"/>
    <w:rsid w:val="4F6C1739"/>
    <w:rsid w:val="4F716D4F"/>
    <w:rsid w:val="4F756840"/>
    <w:rsid w:val="4F85385C"/>
    <w:rsid w:val="4F8C3B89"/>
    <w:rsid w:val="4FA72771"/>
    <w:rsid w:val="4FAB04B3"/>
    <w:rsid w:val="4FB804D9"/>
    <w:rsid w:val="4FB866E5"/>
    <w:rsid w:val="4FBA4253"/>
    <w:rsid w:val="4FC11A85"/>
    <w:rsid w:val="4FC96B8B"/>
    <w:rsid w:val="4FD94B00"/>
    <w:rsid w:val="4FDD5E74"/>
    <w:rsid w:val="4FE87012"/>
    <w:rsid w:val="4FEF3B18"/>
    <w:rsid w:val="4FF0236A"/>
    <w:rsid w:val="4FF37764"/>
    <w:rsid w:val="4FFE4A87"/>
    <w:rsid w:val="50025BF9"/>
    <w:rsid w:val="50164D1E"/>
    <w:rsid w:val="50175272"/>
    <w:rsid w:val="503F4D41"/>
    <w:rsid w:val="50412104"/>
    <w:rsid w:val="504306EC"/>
    <w:rsid w:val="50485D02"/>
    <w:rsid w:val="504B75A0"/>
    <w:rsid w:val="505C42D8"/>
    <w:rsid w:val="505D60D0"/>
    <w:rsid w:val="506D5769"/>
    <w:rsid w:val="50770396"/>
    <w:rsid w:val="50853340"/>
    <w:rsid w:val="5086682B"/>
    <w:rsid w:val="50A53155"/>
    <w:rsid w:val="50A62A29"/>
    <w:rsid w:val="50AF3E9A"/>
    <w:rsid w:val="50B213CE"/>
    <w:rsid w:val="50CE3D7F"/>
    <w:rsid w:val="50DB26D2"/>
    <w:rsid w:val="50DC644B"/>
    <w:rsid w:val="50ED0658"/>
    <w:rsid w:val="50F739B5"/>
    <w:rsid w:val="51046FBD"/>
    <w:rsid w:val="510759F9"/>
    <w:rsid w:val="511A58F1"/>
    <w:rsid w:val="51275918"/>
    <w:rsid w:val="513A1AEF"/>
    <w:rsid w:val="5187285A"/>
    <w:rsid w:val="51890380"/>
    <w:rsid w:val="518E3BE9"/>
    <w:rsid w:val="51B07687"/>
    <w:rsid w:val="51BA49DE"/>
    <w:rsid w:val="51BB2504"/>
    <w:rsid w:val="51C25640"/>
    <w:rsid w:val="51C50152"/>
    <w:rsid w:val="51CB0999"/>
    <w:rsid w:val="51CE737F"/>
    <w:rsid w:val="51D11D27"/>
    <w:rsid w:val="51FF6894"/>
    <w:rsid w:val="520E0886"/>
    <w:rsid w:val="52130FD4"/>
    <w:rsid w:val="521F0CE5"/>
    <w:rsid w:val="52410C5B"/>
    <w:rsid w:val="52567559"/>
    <w:rsid w:val="525D1C1E"/>
    <w:rsid w:val="525E35BB"/>
    <w:rsid w:val="526D1A50"/>
    <w:rsid w:val="526F57C8"/>
    <w:rsid w:val="528172AA"/>
    <w:rsid w:val="5282344B"/>
    <w:rsid w:val="528B0128"/>
    <w:rsid w:val="52944433"/>
    <w:rsid w:val="529F5982"/>
    <w:rsid w:val="52A72947"/>
    <w:rsid w:val="52BC664F"/>
    <w:rsid w:val="52BE04FE"/>
    <w:rsid w:val="52CE7E65"/>
    <w:rsid w:val="52D25D57"/>
    <w:rsid w:val="52E02222"/>
    <w:rsid w:val="52E15812"/>
    <w:rsid w:val="52ED2B91"/>
    <w:rsid w:val="52EE322A"/>
    <w:rsid w:val="52F60F5A"/>
    <w:rsid w:val="530E3233"/>
    <w:rsid w:val="531225F7"/>
    <w:rsid w:val="531B76FE"/>
    <w:rsid w:val="53202F66"/>
    <w:rsid w:val="53255C65"/>
    <w:rsid w:val="5329624D"/>
    <w:rsid w:val="532F6D06"/>
    <w:rsid w:val="53363CF6"/>
    <w:rsid w:val="53541C92"/>
    <w:rsid w:val="535624E4"/>
    <w:rsid w:val="53620E89"/>
    <w:rsid w:val="53656BCB"/>
    <w:rsid w:val="536B055B"/>
    <w:rsid w:val="536C0A8D"/>
    <w:rsid w:val="536C7F5A"/>
    <w:rsid w:val="536E5A80"/>
    <w:rsid w:val="53762B86"/>
    <w:rsid w:val="53802768"/>
    <w:rsid w:val="53852DC9"/>
    <w:rsid w:val="53854444"/>
    <w:rsid w:val="538832CC"/>
    <w:rsid w:val="53980D4F"/>
    <w:rsid w:val="539D45B7"/>
    <w:rsid w:val="539F3E8B"/>
    <w:rsid w:val="53A44BEF"/>
    <w:rsid w:val="53AC04B4"/>
    <w:rsid w:val="53B611D5"/>
    <w:rsid w:val="53C02053"/>
    <w:rsid w:val="53C9715A"/>
    <w:rsid w:val="53CB62C5"/>
    <w:rsid w:val="53E45556"/>
    <w:rsid w:val="53E662B6"/>
    <w:rsid w:val="53EC20D1"/>
    <w:rsid w:val="53F1220D"/>
    <w:rsid w:val="53F51CFD"/>
    <w:rsid w:val="53F71F19"/>
    <w:rsid w:val="54000D37"/>
    <w:rsid w:val="54041F40"/>
    <w:rsid w:val="54077C82"/>
    <w:rsid w:val="541859EC"/>
    <w:rsid w:val="541A5C08"/>
    <w:rsid w:val="54322F51"/>
    <w:rsid w:val="5438608E"/>
    <w:rsid w:val="543D1673"/>
    <w:rsid w:val="54413194"/>
    <w:rsid w:val="54442C85"/>
    <w:rsid w:val="54714874"/>
    <w:rsid w:val="5486504B"/>
    <w:rsid w:val="548B440F"/>
    <w:rsid w:val="54A379AB"/>
    <w:rsid w:val="54AA6F8B"/>
    <w:rsid w:val="54C32743"/>
    <w:rsid w:val="54D04518"/>
    <w:rsid w:val="54D062C6"/>
    <w:rsid w:val="54D758A7"/>
    <w:rsid w:val="54D77655"/>
    <w:rsid w:val="54D97871"/>
    <w:rsid w:val="54DC6596"/>
    <w:rsid w:val="54E57FC4"/>
    <w:rsid w:val="54F40207"/>
    <w:rsid w:val="54FC530D"/>
    <w:rsid w:val="550641A4"/>
    <w:rsid w:val="55110DB9"/>
    <w:rsid w:val="55175CA3"/>
    <w:rsid w:val="552D196B"/>
    <w:rsid w:val="553D1BAE"/>
    <w:rsid w:val="554D5B69"/>
    <w:rsid w:val="555A06B3"/>
    <w:rsid w:val="5560764A"/>
    <w:rsid w:val="557425B0"/>
    <w:rsid w:val="55782BE6"/>
    <w:rsid w:val="55823A64"/>
    <w:rsid w:val="55943798"/>
    <w:rsid w:val="5596306C"/>
    <w:rsid w:val="559A7000"/>
    <w:rsid w:val="55AC288F"/>
    <w:rsid w:val="55B00AB8"/>
    <w:rsid w:val="55C67DF5"/>
    <w:rsid w:val="55C73B6D"/>
    <w:rsid w:val="55C776C9"/>
    <w:rsid w:val="55CB540B"/>
    <w:rsid w:val="55CC2F32"/>
    <w:rsid w:val="55CF1130"/>
    <w:rsid w:val="55D122F6"/>
    <w:rsid w:val="55E4027B"/>
    <w:rsid w:val="55F304BE"/>
    <w:rsid w:val="55F942A7"/>
    <w:rsid w:val="56024BA5"/>
    <w:rsid w:val="56063820"/>
    <w:rsid w:val="56064695"/>
    <w:rsid w:val="560B0A66"/>
    <w:rsid w:val="560C77D2"/>
    <w:rsid w:val="561B7A15"/>
    <w:rsid w:val="56202EC5"/>
    <w:rsid w:val="563F1955"/>
    <w:rsid w:val="5640122A"/>
    <w:rsid w:val="56454571"/>
    <w:rsid w:val="564B654C"/>
    <w:rsid w:val="565020F8"/>
    <w:rsid w:val="56513437"/>
    <w:rsid w:val="56535401"/>
    <w:rsid w:val="5671000C"/>
    <w:rsid w:val="567426CC"/>
    <w:rsid w:val="5678693A"/>
    <w:rsid w:val="568832FC"/>
    <w:rsid w:val="568F468B"/>
    <w:rsid w:val="569D7A6D"/>
    <w:rsid w:val="569F23F4"/>
    <w:rsid w:val="56A56B43"/>
    <w:rsid w:val="56A63783"/>
    <w:rsid w:val="56B539C6"/>
    <w:rsid w:val="56B75990"/>
    <w:rsid w:val="56BE0ACC"/>
    <w:rsid w:val="56C63E25"/>
    <w:rsid w:val="56CD0D0F"/>
    <w:rsid w:val="56E36785"/>
    <w:rsid w:val="56E85B49"/>
    <w:rsid w:val="56EA660A"/>
    <w:rsid w:val="56F06AB6"/>
    <w:rsid w:val="570F757A"/>
    <w:rsid w:val="571E77BD"/>
    <w:rsid w:val="57212E09"/>
    <w:rsid w:val="57266671"/>
    <w:rsid w:val="57324A4D"/>
    <w:rsid w:val="574014E1"/>
    <w:rsid w:val="57460AC2"/>
    <w:rsid w:val="57512F2A"/>
    <w:rsid w:val="57527466"/>
    <w:rsid w:val="57584816"/>
    <w:rsid w:val="575B456D"/>
    <w:rsid w:val="576176AA"/>
    <w:rsid w:val="576553EC"/>
    <w:rsid w:val="57711FE2"/>
    <w:rsid w:val="57763155"/>
    <w:rsid w:val="577E202E"/>
    <w:rsid w:val="57805D82"/>
    <w:rsid w:val="5785783C"/>
    <w:rsid w:val="57875362"/>
    <w:rsid w:val="57884888"/>
    <w:rsid w:val="57917F8F"/>
    <w:rsid w:val="579E26AC"/>
    <w:rsid w:val="57BB325E"/>
    <w:rsid w:val="57C57D67"/>
    <w:rsid w:val="57C93BCD"/>
    <w:rsid w:val="57E502DB"/>
    <w:rsid w:val="57F01E5C"/>
    <w:rsid w:val="57F10A2D"/>
    <w:rsid w:val="58044C05"/>
    <w:rsid w:val="581773D5"/>
    <w:rsid w:val="5818420C"/>
    <w:rsid w:val="581D5767"/>
    <w:rsid w:val="581E5D66"/>
    <w:rsid w:val="58256929"/>
    <w:rsid w:val="5840291B"/>
    <w:rsid w:val="58533496"/>
    <w:rsid w:val="585519C2"/>
    <w:rsid w:val="58555460"/>
    <w:rsid w:val="586176DE"/>
    <w:rsid w:val="587A4EC7"/>
    <w:rsid w:val="587F6FC8"/>
    <w:rsid w:val="5895585D"/>
    <w:rsid w:val="589C4E3D"/>
    <w:rsid w:val="58BA12AF"/>
    <w:rsid w:val="58BB2CBF"/>
    <w:rsid w:val="58BF4607"/>
    <w:rsid w:val="58C223CA"/>
    <w:rsid w:val="58CD149A"/>
    <w:rsid w:val="58CD166C"/>
    <w:rsid w:val="58CF4944"/>
    <w:rsid w:val="58D21FE1"/>
    <w:rsid w:val="58D42829"/>
    <w:rsid w:val="58D5034F"/>
    <w:rsid w:val="58E10AA2"/>
    <w:rsid w:val="58E25576"/>
    <w:rsid w:val="58E40592"/>
    <w:rsid w:val="58E660B8"/>
    <w:rsid w:val="58ED4020"/>
    <w:rsid w:val="58F20F01"/>
    <w:rsid w:val="590A23AA"/>
    <w:rsid w:val="590D25DA"/>
    <w:rsid w:val="590D5D3B"/>
    <w:rsid w:val="592A069B"/>
    <w:rsid w:val="592F7A5F"/>
    <w:rsid w:val="593360D8"/>
    <w:rsid w:val="5938763C"/>
    <w:rsid w:val="593C3085"/>
    <w:rsid w:val="5943350B"/>
    <w:rsid w:val="594E7D41"/>
    <w:rsid w:val="596A0A97"/>
    <w:rsid w:val="596C5E6D"/>
    <w:rsid w:val="597271FB"/>
    <w:rsid w:val="59796F2C"/>
    <w:rsid w:val="597C6A1D"/>
    <w:rsid w:val="59853B23"/>
    <w:rsid w:val="59895B39"/>
    <w:rsid w:val="59934492"/>
    <w:rsid w:val="59A0270B"/>
    <w:rsid w:val="59B91A1F"/>
    <w:rsid w:val="59BA7E91"/>
    <w:rsid w:val="59C97EB4"/>
    <w:rsid w:val="59CC52AE"/>
    <w:rsid w:val="59D32AE1"/>
    <w:rsid w:val="59DC0616"/>
    <w:rsid w:val="59EB5AF2"/>
    <w:rsid w:val="5A0507C0"/>
    <w:rsid w:val="5A0802B0"/>
    <w:rsid w:val="5A1629CD"/>
    <w:rsid w:val="5A382944"/>
    <w:rsid w:val="5A3A490E"/>
    <w:rsid w:val="5A3F1F24"/>
    <w:rsid w:val="5A5B3400"/>
    <w:rsid w:val="5A5D05FC"/>
    <w:rsid w:val="5A601E9A"/>
    <w:rsid w:val="5A6A4AC7"/>
    <w:rsid w:val="5A70032F"/>
    <w:rsid w:val="5A7F40C4"/>
    <w:rsid w:val="5A867B53"/>
    <w:rsid w:val="5AB53F94"/>
    <w:rsid w:val="5AC62645"/>
    <w:rsid w:val="5AC751BB"/>
    <w:rsid w:val="5ACB7C5C"/>
    <w:rsid w:val="5AD07020"/>
    <w:rsid w:val="5AD67D78"/>
    <w:rsid w:val="5ADA1C4D"/>
    <w:rsid w:val="5ADF1011"/>
    <w:rsid w:val="5AE20B01"/>
    <w:rsid w:val="5AE900E2"/>
    <w:rsid w:val="5AF55909"/>
    <w:rsid w:val="5B0D5B7E"/>
    <w:rsid w:val="5B0E18F6"/>
    <w:rsid w:val="5B133B4A"/>
    <w:rsid w:val="5B305D11"/>
    <w:rsid w:val="5B4D5910"/>
    <w:rsid w:val="5B5419FF"/>
    <w:rsid w:val="5B590DC3"/>
    <w:rsid w:val="5B5A4B3C"/>
    <w:rsid w:val="5B5D773F"/>
    <w:rsid w:val="5B5E4CEA"/>
    <w:rsid w:val="5B641EEF"/>
    <w:rsid w:val="5B776F04"/>
    <w:rsid w:val="5B800A46"/>
    <w:rsid w:val="5B865931"/>
    <w:rsid w:val="5B9930D4"/>
    <w:rsid w:val="5B9E711E"/>
    <w:rsid w:val="5BA54009"/>
    <w:rsid w:val="5BB26726"/>
    <w:rsid w:val="5BC16969"/>
    <w:rsid w:val="5BC36B85"/>
    <w:rsid w:val="5BC528FD"/>
    <w:rsid w:val="5BC56459"/>
    <w:rsid w:val="5BC85F49"/>
    <w:rsid w:val="5BCA3A6F"/>
    <w:rsid w:val="5BD008DC"/>
    <w:rsid w:val="5BE53388"/>
    <w:rsid w:val="5BEE1CF1"/>
    <w:rsid w:val="5BEF44F6"/>
    <w:rsid w:val="5C095D60"/>
    <w:rsid w:val="5C1F025F"/>
    <w:rsid w:val="5C2238AB"/>
    <w:rsid w:val="5C225659"/>
    <w:rsid w:val="5C3C1A94"/>
    <w:rsid w:val="5C42784C"/>
    <w:rsid w:val="5C427AAA"/>
    <w:rsid w:val="5C4952DC"/>
    <w:rsid w:val="5C5872CD"/>
    <w:rsid w:val="5C5C6178"/>
    <w:rsid w:val="5C6906D1"/>
    <w:rsid w:val="5C6914DA"/>
    <w:rsid w:val="5C6B34A4"/>
    <w:rsid w:val="5C6E4D42"/>
    <w:rsid w:val="5C70439F"/>
    <w:rsid w:val="5C731AD7"/>
    <w:rsid w:val="5C8207EE"/>
    <w:rsid w:val="5C8400C2"/>
    <w:rsid w:val="5C8C08E9"/>
    <w:rsid w:val="5C90552B"/>
    <w:rsid w:val="5CA72002"/>
    <w:rsid w:val="5CB169DD"/>
    <w:rsid w:val="5CBE1DEC"/>
    <w:rsid w:val="5CC46711"/>
    <w:rsid w:val="5CC826A5"/>
    <w:rsid w:val="5CC86B80"/>
    <w:rsid w:val="5CCE3A33"/>
    <w:rsid w:val="5CD31049"/>
    <w:rsid w:val="5CD5091E"/>
    <w:rsid w:val="5CD950E5"/>
    <w:rsid w:val="5CF07506"/>
    <w:rsid w:val="5D1A4582"/>
    <w:rsid w:val="5D1B4133"/>
    <w:rsid w:val="5D1C28DE"/>
    <w:rsid w:val="5D1F428F"/>
    <w:rsid w:val="5D261179"/>
    <w:rsid w:val="5D292A17"/>
    <w:rsid w:val="5D2B2C34"/>
    <w:rsid w:val="5D2D075A"/>
    <w:rsid w:val="5D4635C9"/>
    <w:rsid w:val="5D4E247E"/>
    <w:rsid w:val="5D5757D7"/>
    <w:rsid w:val="5D5B73EE"/>
    <w:rsid w:val="5D5E147B"/>
    <w:rsid w:val="5D616655"/>
    <w:rsid w:val="5D891708"/>
    <w:rsid w:val="5D8F5661"/>
    <w:rsid w:val="5D997B9D"/>
    <w:rsid w:val="5D9A3568"/>
    <w:rsid w:val="5DAC568A"/>
    <w:rsid w:val="5DB3770C"/>
    <w:rsid w:val="5DD21301"/>
    <w:rsid w:val="5DE0273B"/>
    <w:rsid w:val="5DF64FF0"/>
    <w:rsid w:val="5E053485"/>
    <w:rsid w:val="5E0A0A9B"/>
    <w:rsid w:val="5E192A8C"/>
    <w:rsid w:val="5E2C0A11"/>
    <w:rsid w:val="5E2C27BF"/>
    <w:rsid w:val="5E315F82"/>
    <w:rsid w:val="5E3E0745"/>
    <w:rsid w:val="5E5240B1"/>
    <w:rsid w:val="5E602469"/>
    <w:rsid w:val="5E693A13"/>
    <w:rsid w:val="5E6A0BD6"/>
    <w:rsid w:val="5E6A1071"/>
    <w:rsid w:val="5E6F08FE"/>
    <w:rsid w:val="5E76743F"/>
    <w:rsid w:val="5E793590"/>
    <w:rsid w:val="5E897C12"/>
    <w:rsid w:val="5E95615C"/>
    <w:rsid w:val="5E993BCD"/>
    <w:rsid w:val="5E9D546B"/>
    <w:rsid w:val="5EAA5DDA"/>
    <w:rsid w:val="5EB405E0"/>
    <w:rsid w:val="5EBE53E1"/>
    <w:rsid w:val="5ECD25C0"/>
    <w:rsid w:val="5ED6097D"/>
    <w:rsid w:val="5ED82947"/>
    <w:rsid w:val="5ED846F5"/>
    <w:rsid w:val="5EDF5A84"/>
    <w:rsid w:val="5EE063BD"/>
    <w:rsid w:val="5EE44E48"/>
    <w:rsid w:val="5EF66FDC"/>
    <w:rsid w:val="5EFA13CD"/>
    <w:rsid w:val="5F0E49AE"/>
    <w:rsid w:val="5F141C5F"/>
    <w:rsid w:val="5F1D035A"/>
    <w:rsid w:val="5F294F51"/>
    <w:rsid w:val="5F2D4A41"/>
    <w:rsid w:val="5F2E2567"/>
    <w:rsid w:val="5F37766E"/>
    <w:rsid w:val="5F381638"/>
    <w:rsid w:val="5F5916E2"/>
    <w:rsid w:val="5F5D4BFA"/>
    <w:rsid w:val="5F64242D"/>
    <w:rsid w:val="5F68698C"/>
    <w:rsid w:val="5F690869"/>
    <w:rsid w:val="5F6F3FC2"/>
    <w:rsid w:val="5F702B80"/>
    <w:rsid w:val="5F7B7675"/>
    <w:rsid w:val="5F810E9E"/>
    <w:rsid w:val="5F8605F5"/>
    <w:rsid w:val="5F8A07B6"/>
    <w:rsid w:val="5F9F3465"/>
    <w:rsid w:val="5FAD16DE"/>
    <w:rsid w:val="5FAF18FA"/>
    <w:rsid w:val="5FB8058F"/>
    <w:rsid w:val="5FBE1B3D"/>
    <w:rsid w:val="5FBF1411"/>
    <w:rsid w:val="5FBF7663"/>
    <w:rsid w:val="5FC5111D"/>
    <w:rsid w:val="5FCA04E2"/>
    <w:rsid w:val="5FCD5059"/>
    <w:rsid w:val="5FCE603F"/>
    <w:rsid w:val="5FCE6208"/>
    <w:rsid w:val="5FD50C35"/>
    <w:rsid w:val="5FDC6467"/>
    <w:rsid w:val="5FE175D9"/>
    <w:rsid w:val="5FE62E42"/>
    <w:rsid w:val="5FF87B97"/>
    <w:rsid w:val="5FFE462F"/>
    <w:rsid w:val="6025396A"/>
    <w:rsid w:val="602A2D54"/>
    <w:rsid w:val="60327E35"/>
    <w:rsid w:val="603757DF"/>
    <w:rsid w:val="60391874"/>
    <w:rsid w:val="6065020A"/>
    <w:rsid w:val="607466A0"/>
    <w:rsid w:val="607B7A2E"/>
    <w:rsid w:val="60912DAE"/>
    <w:rsid w:val="60942CFC"/>
    <w:rsid w:val="60980A56"/>
    <w:rsid w:val="60A32AE1"/>
    <w:rsid w:val="60AE7E03"/>
    <w:rsid w:val="60CE7D6C"/>
    <w:rsid w:val="60D15383"/>
    <w:rsid w:val="60E05AE3"/>
    <w:rsid w:val="60E62F57"/>
    <w:rsid w:val="60E90E3C"/>
    <w:rsid w:val="60EC6236"/>
    <w:rsid w:val="60FD6695"/>
    <w:rsid w:val="61034241"/>
    <w:rsid w:val="61073070"/>
    <w:rsid w:val="610B0DB2"/>
    <w:rsid w:val="61151C31"/>
    <w:rsid w:val="6118398A"/>
    <w:rsid w:val="611B3BAF"/>
    <w:rsid w:val="612003CD"/>
    <w:rsid w:val="61460649"/>
    <w:rsid w:val="61493E9A"/>
    <w:rsid w:val="615945DC"/>
    <w:rsid w:val="61613742"/>
    <w:rsid w:val="61616C24"/>
    <w:rsid w:val="61646714"/>
    <w:rsid w:val="61823196"/>
    <w:rsid w:val="61840B64"/>
    <w:rsid w:val="619057DE"/>
    <w:rsid w:val="61946FF9"/>
    <w:rsid w:val="61994610"/>
    <w:rsid w:val="61A44D62"/>
    <w:rsid w:val="61A82AA5"/>
    <w:rsid w:val="61B2122D"/>
    <w:rsid w:val="61CB359F"/>
    <w:rsid w:val="61D967D9"/>
    <w:rsid w:val="61DC62AA"/>
    <w:rsid w:val="61E77D04"/>
    <w:rsid w:val="61F90D16"/>
    <w:rsid w:val="61F96E5C"/>
    <w:rsid w:val="62077AAD"/>
    <w:rsid w:val="62136D30"/>
    <w:rsid w:val="62175534"/>
    <w:rsid w:val="62184B79"/>
    <w:rsid w:val="62255EA3"/>
    <w:rsid w:val="622A4F96"/>
    <w:rsid w:val="622B015B"/>
    <w:rsid w:val="622F287E"/>
    <w:rsid w:val="62373E29"/>
    <w:rsid w:val="624F4CCE"/>
    <w:rsid w:val="626A7D5A"/>
    <w:rsid w:val="62701D4E"/>
    <w:rsid w:val="627B1F67"/>
    <w:rsid w:val="627E7362"/>
    <w:rsid w:val="627F3342"/>
    <w:rsid w:val="6283706E"/>
    <w:rsid w:val="62894684"/>
    <w:rsid w:val="628A03FC"/>
    <w:rsid w:val="628F21E4"/>
    <w:rsid w:val="628F77C1"/>
    <w:rsid w:val="62966DA1"/>
    <w:rsid w:val="62CA67E9"/>
    <w:rsid w:val="62D43425"/>
    <w:rsid w:val="62D6719E"/>
    <w:rsid w:val="62DD22DA"/>
    <w:rsid w:val="62E017E9"/>
    <w:rsid w:val="62E103AB"/>
    <w:rsid w:val="62E15233"/>
    <w:rsid w:val="62E21FE6"/>
    <w:rsid w:val="62F12229"/>
    <w:rsid w:val="62F243E1"/>
    <w:rsid w:val="62F37D50"/>
    <w:rsid w:val="63065CD5"/>
    <w:rsid w:val="63194879"/>
    <w:rsid w:val="63260125"/>
    <w:rsid w:val="63402869"/>
    <w:rsid w:val="63442359"/>
    <w:rsid w:val="636A46EC"/>
    <w:rsid w:val="636C18B0"/>
    <w:rsid w:val="636D4860"/>
    <w:rsid w:val="63744A2C"/>
    <w:rsid w:val="63830241"/>
    <w:rsid w:val="638766EA"/>
    <w:rsid w:val="638B442C"/>
    <w:rsid w:val="638C75A0"/>
    <w:rsid w:val="639A01CB"/>
    <w:rsid w:val="639D4F8D"/>
    <w:rsid w:val="63AB3D74"/>
    <w:rsid w:val="63AE5C67"/>
    <w:rsid w:val="63B113A1"/>
    <w:rsid w:val="63BA086D"/>
    <w:rsid w:val="63C17E4E"/>
    <w:rsid w:val="63C4349A"/>
    <w:rsid w:val="63D062E3"/>
    <w:rsid w:val="63D23E09"/>
    <w:rsid w:val="63D42E95"/>
    <w:rsid w:val="63DA0A14"/>
    <w:rsid w:val="63DB6402"/>
    <w:rsid w:val="63DC07E4"/>
    <w:rsid w:val="63E458EA"/>
    <w:rsid w:val="63E8362C"/>
    <w:rsid w:val="63F4716B"/>
    <w:rsid w:val="63FC70D8"/>
    <w:rsid w:val="6408782B"/>
    <w:rsid w:val="640D6BEF"/>
    <w:rsid w:val="64137F7D"/>
    <w:rsid w:val="641414C0"/>
    <w:rsid w:val="642849F6"/>
    <w:rsid w:val="642F4DB7"/>
    <w:rsid w:val="643028DD"/>
    <w:rsid w:val="64326656"/>
    <w:rsid w:val="64441B4A"/>
    <w:rsid w:val="644B0E8C"/>
    <w:rsid w:val="645760BC"/>
    <w:rsid w:val="64713622"/>
    <w:rsid w:val="64772897"/>
    <w:rsid w:val="64853072"/>
    <w:rsid w:val="64872E45"/>
    <w:rsid w:val="6497295D"/>
    <w:rsid w:val="64A82DBC"/>
    <w:rsid w:val="64AA6B34"/>
    <w:rsid w:val="64F658D5"/>
    <w:rsid w:val="64F93617"/>
    <w:rsid w:val="65001403"/>
    <w:rsid w:val="65134704"/>
    <w:rsid w:val="65362175"/>
    <w:rsid w:val="653A1C66"/>
    <w:rsid w:val="65552600"/>
    <w:rsid w:val="655B6061"/>
    <w:rsid w:val="656960A7"/>
    <w:rsid w:val="657438B3"/>
    <w:rsid w:val="65864EAB"/>
    <w:rsid w:val="6587477F"/>
    <w:rsid w:val="658E6365"/>
    <w:rsid w:val="65956E9C"/>
    <w:rsid w:val="65965AA6"/>
    <w:rsid w:val="65A76BCF"/>
    <w:rsid w:val="65B93314"/>
    <w:rsid w:val="65CB0B10"/>
    <w:rsid w:val="65DF6369"/>
    <w:rsid w:val="65ED6CD8"/>
    <w:rsid w:val="65FA7647"/>
    <w:rsid w:val="660340CC"/>
    <w:rsid w:val="660B715E"/>
    <w:rsid w:val="660D737A"/>
    <w:rsid w:val="661C580F"/>
    <w:rsid w:val="661F70AE"/>
    <w:rsid w:val="66246472"/>
    <w:rsid w:val="66296C06"/>
    <w:rsid w:val="663756BF"/>
    <w:rsid w:val="6639016F"/>
    <w:rsid w:val="663E7534"/>
    <w:rsid w:val="66482160"/>
    <w:rsid w:val="664E4EED"/>
    <w:rsid w:val="66524D8D"/>
    <w:rsid w:val="665E7BD6"/>
    <w:rsid w:val="66754F1F"/>
    <w:rsid w:val="667E282A"/>
    <w:rsid w:val="6680268D"/>
    <w:rsid w:val="668301B6"/>
    <w:rsid w:val="668B64F1"/>
    <w:rsid w:val="66904CC2"/>
    <w:rsid w:val="66B44263"/>
    <w:rsid w:val="66BD69BA"/>
    <w:rsid w:val="66CA3376"/>
    <w:rsid w:val="66D93700"/>
    <w:rsid w:val="66DF198B"/>
    <w:rsid w:val="66E63727"/>
    <w:rsid w:val="66F422E8"/>
    <w:rsid w:val="66F44096"/>
    <w:rsid w:val="66FB3D0C"/>
    <w:rsid w:val="670A38BA"/>
    <w:rsid w:val="671373C6"/>
    <w:rsid w:val="672D1356"/>
    <w:rsid w:val="67486190"/>
    <w:rsid w:val="675863D3"/>
    <w:rsid w:val="676254A4"/>
    <w:rsid w:val="677E1BB2"/>
    <w:rsid w:val="679715F1"/>
    <w:rsid w:val="67B37AAD"/>
    <w:rsid w:val="67BC1058"/>
    <w:rsid w:val="67C96A13"/>
    <w:rsid w:val="67D05125"/>
    <w:rsid w:val="67D143D7"/>
    <w:rsid w:val="67DA328C"/>
    <w:rsid w:val="67DE7AB7"/>
    <w:rsid w:val="67EB36EB"/>
    <w:rsid w:val="682C280B"/>
    <w:rsid w:val="684450A1"/>
    <w:rsid w:val="684626D0"/>
    <w:rsid w:val="68466B73"/>
    <w:rsid w:val="684A6664"/>
    <w:rsid w:val="684B0799"/>
    <w:rsid w:val="684D5AF2"/>
    <w:rsid w:val="685836D0"/>
    <w:rsid w:val="686314D3"/>
    <w:rsid w:val="68876C21"/>
    <w:rsid w:val="68914293"/>
    <w:rsid w:val="68925915"/>
    <w:rsid w:val="68AE27AA"/>
    <w:rsid w:val="68B24209"/>
    <w:rsid w:val="68CB0E27"/>
    <w:rsid w:val="68D2796A"/>
    <w:rsid w:val="68D423D1"/>
    <w:rsid w:val="68D4417F"/>
    <w:rsid w:val="68D73C6F"/>
    <w:rsid w:val="68E744FF"/>
    <w:rsid w:val="68F465CF"/>
    <w:rsid w:val="68F62348"/>
    <w:rsid w:val="68F71C1C"/>
    <w:rsid w:val="68FE11FC"/>
    <w:rsid w:val="69040E94"/>
    <w:rsid w:val="690430FB"/>
    <w:rsid w:val="690F6F65"/>
    <w:rsid w:val="69180510"/>
    <w:rsid w:val="691E364C"/>
    <w:rsid w:val="691F0A04"/>
    <w:rsid w:val="692C1F1D"/>
    <w:rsid w:val="692C5C4D"/>
    <w:rsid w:val="692E7D33"/>
    <w:rsid w:val="69346F3E"/>
    <w:rsid w:val="693E784B"/>
    <w:rsid w:val="694D0BB9"/>
    <w:rsid w:val="695D4175"/>
    <w:rsid w:val="6965127B"/>
    <w:rsid w:val="6966309D"/>
    <w:rsid w:val="698168E4"/>
    <w:rsid w:val="69823BDB"/>
    <w:rsid w:val="69827224"/>
    <w:rsid w:val="698835CF"/>
    <w:rsid w:val="698A060E"/>
    <w:rsid w:val="698A6F34"/>
    <w:rsid w:val="6990454A"/>
    <w:rsid w:val="699D0A15"/>
    <w:rsid w:val="69A763FB"/>
    <w:rsid w:val="69AF24F6"/>
    <w:rsid w:val="69B33D95"/>
    <w:rsid w:val="69B47B0D"/>
    <w:rsid w:val="69B63885"/>
    <w:rsid w:val="69C249D7"/>
    <w:rsid w:val="69CA4735"/>
    <w:rsid w:val="69D60BF7"/>
    <w:rsid w:val="69D7263D"/>
    <w:rsid w:val="69DA57C5"/>
    <w:rsid w:val="69EA352F"/>
    <w:rsid w:val="69EE301F"/>
    <w:rsid w:val="69F66F81"/>
    <w:rsid w:val="6A017F6D"/>
    <w:rsid w:val="6A024D1C"/>
    <w:rsid w:val="6A06480C"/>
    <w:rsid w:val="6A072332"/>
    <w:rsid w:val="6A0C7949"/>
    <w:rsid w:val="6A136F29"/>
    <w:rsid w:val="6A173FFE"/>
    <w:rsid w:val="6A2922A9"/>
    <w:rsid w:val="6A355B4A"/>
    <w:rsid w:val="6A4543D1"/>
    <w:rsid w:val="6A486BD3"/>
    <w:rsid w:val="6A4B4EEB"/>
    <w:rsid w:val="6A4B6678"/>
    <w:rsid w:val="6A4B66C3"/>
    <w:rsid w:val="6A4D2E13"/>
    <w:rsid w:val="6A5135AE"/>
    <w:rsid w:val="6A582B8E"/>
    <w:rsid w:val="6A7A48B2"/>
    <w:rsid w:val="6A955B90"/>
    <w:rsid w:val="6A974B8B"/>
    <w:rsid w:val="6A975683"/>
    <w:rsid w:val="6ABA55F7"/>
    <w:rsid w:val="6ABC63D4"/>
    <w:rsid w:val="6ABE0C43"/>
    <w:rsid w:val="6ACD532A"/>
    <w:rsid w:val="6ACE6346"/>
    <w:rsid w:val="6AD14E1A"/>
    <w:rsid w:val="6AE13436"/>
    <w:rsid w:val="6AE461D0"/>
    <w:rsid w:val="6AF6662F"/>
    <w:rsid w:val="6AF723A7"/>
    <w:rsid w:val="6AF81CF2"/>
    <w:rsid w:val="6AF97ECD"/>
    <w:rsid w:val="6B1C1E0E"/>
    <w:rsid w:val="6B2111D2"/>
    <w:rsid w:val="6B240EE7"/>
    <w:rsid w:val="6B2B5AE9"/>
    <w:rsid w:val="6B3358AF"/>
    <w:rsid w:val="6B341B23"/>
    <w:rsid w:val="6B39651C"/>
    <w:rsid w:val="6B397A9B"/>
    <w:rsid w:val="6B4849B1"/>
    <w:rsid w:val="6B6E5A2C"/>
    <w:rsid w:val="6B7834E8"/>
    <w:rsid w:val="6B795473"/>
    <w:rsid w:val="6B797260"/>
    <w:rsid w:val="6B7E4876"/>
    <w:rsid w:val="6B902B62"/>
    <w:rsid w:val="6B95409A"/>
    <w:rsid w:val="6B9E4033"/>
    <w:rsid w:val="6BA02A3F"/>
    <w:rsid w:val="6BA77929"/>
    <w:rsid w:val="6BAB6BFA"/>
    <w:rsid w:val="6BBF2EC5"/>
    <w:rsid w:val="6BC9216C"/>
    <w:rsid w:val="6BCB6D69"/>
    <w:rsid w:val="6BD3071E"/>
    <w:rsid w:val="6BD34BC2"/>
    <w:rsid w:val="6BD46244"/>
    <w:rsid w:val="6BD61FBC"/>
    <w:rsid w:val="6BD87854"/>
    <w:rsid w:val="6BDF3567"/>
    <w:rsid w:val="6BEA5A68"/>
    <w:rsid w:val="6BEB1F0C"/>
    <w:rsid w:val="6C0419EF"/>
    <w:rsid w:val="6C066D46"/>
    <w:rsid w:val="6C134FBF"/>
    <w:rsid w:val="6C164AAF"/>
    <w:rsid w:val="6C16685D"/>
    <w:rsid w:val="6C2511D5"/>
    <w:rsid w:val="6C292A34"/>
    <w:rsid w:val="6C2B2308"/>
    <w:rsid w:val="6C2E1DF8"/>
    <w:rsid w:val="6C411B2C"/>
    <w:rsid w:val="6C472621"/>
    <w:rsid w:val="6C4933D3"/>
    <w:rsid w:val="6C4D6722"/>
    <w:rsid w:val="6C6C6D76"/>
    <w:rsid w:val="6C733CAF"/>
    <w:rsid w:val="6C77188C"/>
    <w:rsid w:val="6C8226BA"/>
    <w:rsid w:val="6C9360FF"/>
    <w:rsid w:val="6C9854C4"/>
    <w:rsid w:val="6C9A1442"/>
    <w:rsid w:val="6CA36342"/>
    <w:rsid w:val="6CAB3449"/>
    <w:rsid w:val="6CAE0472"/>
    <w:rsid w:val="6CB247D7"/>
    <w:rsid w:val="6CCA346B"/>
    <w:rsid w:val="6CD209D6"/>
    <w:rsid w:val="6CE0394A"/>
    <w:rsid w:val="6CE626D3"/>
    <w:rsid w:val="6D013069"/>
    <w:rsid w:val="6D0A63C2"/>
    <w:rsid w:val="6D1946ED"/>
    <w:rsid w:val="6D1D4526"/>
    <w:rsid w:val="6D233F3F"/>
    <w:rsid w:val="6D2850DD"/>
    <w:rsid w:val="6D3B2A1F"/>
    <w:rsid w:val="6D3F227B"/>
    <w:rsid w:val="6D5175C4"/>
    <w:rsid w:val="6D667370"/>
    <w:rsid w:val="6D6D06FE"/>
    <w:rsid w:val="6D6F4477"/>
    <w:rsid w:val="6D757724"/>
    <w:rsid w:val="6D765805"/>
    <w:rsid w:val="6D7D4DE5"/>
    <w:rsid w:val="6D7E0B5E"/>
    <w:rsid w:val="6D875C64"/>
    <w:rsid w:val="6DB12CE1"/>
    <w:rsid w:val="6DB14A8F"/>
    <w:rsid w:val="6DB225B5"/>
    <w:rsid w:val="6DB427D1"/>
    <w:rsid w:val="6DBD4DCE"/>
    <w:rsid w:val="6DC9002B"/>
    <w:rsid w:val="6DD54C21"/>
    <w:rsid w:val="6DD864C0"/>
    <w:rsid w:val="6DDD15C6"/>
    <w:rsid w:val="6DDD2F15"/>
    <w:rsid w:val="6DDD7632"/>
    <w:rsid w:val="6DFB3F5C"/>
    <w:rsid w:val="6E001573"/>
    <w:rsid w:val="6E0E0133"/>
    <w:rsid w:val="6E247DDE"/>
    <w:rsid w:val="6E274D51"/>
    <w:rsid w:val="6E3556C0"/>
    <w:rsid w:val="6E4962C0"/>
    <w:rsid w:val="6E496C3A"/>
    <w:rsid w:val="6E647D53"/>
    <w:rsid w:val="6E6E0BD2"/>
    <w:rsid w:val="6E7239B1"/>
    <w:rsid w:val="6E8201DA"/>
    <w:rsid w:val="6E956E53"/>
    <w:rsid w:val="6E9778AE"/>
    <w:rsid w:val="6EA510B2"/>
    <w:rsid w:val="6EB34837"/>
    <w:rsid w:val="6EB5235D"/>
    <w:rsid w:val="6EC86E14"/>
    <w:rsid w:val="6ED36C87"/>
    <w:rsid w:val="6EFF7FA0"/>
    <w:rsid w:val="6F023E17"/>
    <w:rsid w:val="6F03131A"/>
    <w:rsid w:val="6F0B01CF"/>
    <w:rsid w:val="6F0E3AFE"/>
    <w:rsid w:val="6F176B74"/>
    <w:rsid w:val="6F241291"/>
    <w:rsid w:val="6F286FD3"/>
    <w:rsid w:val="6F345978"/>
    <w:rsid w:val="6F4162E7"/>
    <w:rsid w:val="6F4D4C8B"/>
    <w:rsid w:val="6F4E393D"/>
    <w:rsid w:val="6F51652A"/>
    <w:rsid w:val="6F5B73A8"/>
    <w:rsid w:val="6F60676D"/>
    <w:rsid w:val="6F665D41"/>
    <w:rsid w:val="6F675D4D"/>
    <w:rsid w:val="6F7F60BE"/>
    <w:rsid w:val="6F857F81"/>
    <w:rsid w:val="6F871F4B"/>
    <w:rsid w:val="6F906926"/>
    <w:rsid w:val="6F9A64C0"/>
    <w:rsid w:val="6FB731A7"/>
    <w:rsid w:val="6FBD6201"/>
    <w:rsid w:val="6FC767EC"/>
    <w:rsid w:val="6FCA0EA6"/>
    <w:rsid w:val="6FCB0DD7"/>
    <w:rsid w:val="6FD11419"/>
    <w:rsid w:val="6FD131C7"/>
    <w:rsid w:val="6FD827A7"/>
    <w:rsid w:val="6FE27182"/>
    <w:rsid w:val="6FE27F16"/>
    <w:rsid w:val="6FE60DDD"/>
    <w:rsid w:val="6FE84CBB"/>
    <w:rsid w:val="6FFB6495"/>
    <w:rsid w:val="6FFD045F"/>
    <w:rsid w:val="6FFD220E"/>
    <w:rsid w:val="700510C2"/>
    <w:rsid w:val="70074E3A"/>
    <w:rsid w:val="700B1AC3"/>
    <w:rsid w:val="700E441B"/>
    <w:rsid w:val="701A2DCE"/>
    <w:rsid w:val="701D640C"/>
    <w:rsid w:val="70207CAA"/>
    <w:rsid w:val="70223A22"/>
    <w:rsid w:val="70293003"/>
    <w:rsid w:val="702F4391"/>
    <w:rsid w:val="70336E98"/>
    <w:rsid w:val="7040034C"/>
    <w:rsid w:val="70407797"/>
    <w:rsid w:val="705D4A5A"/>
    <w:rsid w:val="706B5044"/>
    <w:rsid w:val="70713069"/>
    <w:rsid w:val="70761FC0"/>
    <w:rsid w:val="707D334E"/>
    <w:rsid w:val="707D50FC"/>
    <w:rsid w:val="70822713"/>
    <w:rsid w:val="70832B6E"/>
    <w:rsid w:val="7084648B"/>
    <w:rsid w:val="70875F7B"/>
    <w:rsid w:val="709A5CAE"/>
    <w:rsid w:val="70AE175A"/>
    <w:rsid w:val="70AE52B6"/>
    <w:rsid w:val="70B328CC"/>
    <w:rsid w:val="70B34FC2"/>
    <w:rsid w:val="70BA3C5B"/>
    <w:rsid w:val="70BB79D3"/>
    <w:rsid w:val="70C842C1"/>
    <w:rsid w:val="70D6480D"/>
    <w:rsid w:val="70D95706"/>
    <w:rsid w:val="70DF7B65"/>
    <w:rsid w:val="70E231B1"/>
    <w:rsid w:val="70E55EE0"/>
    <w:rsid w:val="70E64A50"/>
    <w:rsid w:val="70E9696E"/>
    <w:rsid w:val="70EF6DE6"/>
    <w:rsid w:val="70F02598"/>
    <w:rsid w:val="71094BE2"/>
    <w:rsid w:val="71124D16"/>
    <w:rsid w:val="711E068D"/>
    <w:rsid w:val="71341C5F"/>
    <w:rsid w:val="71493231"/>
    <w:rsid w:val="71500A63"/>
    <w:rsid w:val="716F7334"/>
    <w:rsid w:val="717604C9"/>
    <w:rsid w:val="717B788E"/>
    <w:rsid w:val="717C53B4"/>
    <w:rsid w:val="71891E5C"/>
    <w:rsid w:val="718B55F7"/>
    <w:rsid w:val="718D0BC1"/>
    <w:rsid w:val="71AB5612"/>
    <w:rsid w:val="71B72890"/>
    <w:rsid w:val="71BD5B8E"/>
    <w:rsid w:val="71CD20B4"/>
    <w:rsid w:val="71DE7E1D"/>
    <w:rsid w:val="71F75509"/>
    <w:rsid w:val="71F80EDE"/>
    <w:rsid w:val="71FE401B"/>
    <w:rsid w:val="72084E9A"/>
    <w:rsid w:val="720F447A"/>
    <w:rsid w:val="721E646B"/>
    <w:rsid w:val="724265FE"/>
    <w:rsid w:val="724539F8"/>
    <w:rsid w:val="72541E8D"/>
    <w:rsid w:val="725D51E5"/>
    <w:rsid w:val="72716D97"/>
    <w:rsid w:val="7281270B"/>
    <w:rsid w:val="7289422C"/>
    <w:rsid w:val="728E0759"/>
    <w:rsid w:val="729055BB"/>
    <w:rsid w:val="72A20E4A"/>
    <w:rsid w:val="72BC4553"/>
    <w:rsid w:val="72C25048"/>
    <w:rsid w:val="72C34875"/>
    <w:rsid w:val="72C708B1"/>
    <w:rsid w:val="72D06194"/>
    <w:rsid w:val="72E32DBD"/>
    <w:rsid w:val="72F13B80"/>
    <w:rsid w:val="72FF4E4D"/>
    <w:rsid w:val="730833A3"/>
    <w:rsid w:val="73125FD0"/>
    <w:rsid w:val="732A31CF"/>
    <w:rsid w:val="732D2E0A"/>
    <w:rsid w:val="732D4924"/>
    <w:rsid w:val="73326672"/>
    <w:rsid w:val="73426189"/>
    <w:rsid w:val="735F0AE9"/>
    <w:rsid w:val="73683E42"/>
    <w:rsid w:val="736929A6"/>
    <w:rsid w:val="736B748E"/>
    <w:rsid w:val="736F78F9"/>
    <w:rsid w:val="737C169B"/>
    <w:rsid w:val="73826F70"/>
    <w:rsid w:val="738D1AFA"/>
    <w:rsid w:val="73954E50"/>
    <w:rsid w:val="73974727"/>
    <w:rsid w:val="73AB00A9"/>
    <w:rsid w:val="73AC06FF"/>
    <w:rsid w:val="73B54BAD"/>
    <w:rsid w:val="73B87C2E"/>
    <w:rsid w:val="73C60B68"/>
    <w:rsid w:val="73C80D84"/>
    <w:rsid w:val="73C92407"/>
    <w:rsid w:val="73F03BF6"/>
    <w:rsid w:val="73FE0302"/>
    <w:rsid w:val="7400407A"/>
    <w:rsid w:val="74085625"/>
    <w:rsid w:val="74100036"/>
    <w:rsid w:val="742A559B"/>
    <w:rsid w:val="74386EC1"/>
    <w:rsid w:val="74393A30"/>
    <w:rsid w:val="74404DBF"/>
    <w:rsid w:val="74410A74"/>
    <w:rsid w:val="744C085C"/>
    <w:rsid w:val="745242D5"/>
    <w:rsid w:val="74561EEC"/>
    <w:rsid w:val="745D49EE"/>
    <w:rsid w:val="746B1BF9"/>
    <w:rsid w:val="7476358C"/>
    <w:rsid w:val="748548EC"/>
    <w:rsid w:val="74897361"/>
    <w:rsid w:val="7491561A"/>
    <w:rsid w:val="7497646F"/>
    <w:rsid w:val="749F4DBA"/>
    <w:rsid w:val="74A95FA1"/>
    <w:rsid w:val="74B42071"/>
    <w:rsid w:val="74B51309"/>
    <w:rsid w:val="74B84955"/>
    <w:rsid w:val="74BD640F"/>
    <w:rsid w:val="74C57072"/>
    <w:rsid w:val="74CA6436"/>
    <w:rsid w:val="74CF20DB"/>
    <w:rsid w:val="74D2747C"/>
    <w:rsid w:val="74D86DA5"/>
    <w:rsid w:val="74E67714"/>
    <w:rsid w:val="74F0794D"/>
    <w:rsid w:val="74FC1B3B"/>
    <w:rsid w:val="75044CE9"/>
    <w:rsid w:val="75071439"/>
    <w:rsid w:val="752E4C17"/>
    <w:rsid w:val="753D30AC"/>
    <w:rsid w:val="75410DEE"/>
    <w:rsid w:val="75504B8E"/>
    <w:rsid w:val="756B19C7"/>
    <w:rsid w:val="757A1C0A"/>
    <w:rsid w:val="757D16FB"/>
    <w:rsid w:val="75812F99"/>
    <w:rsid w:val="75911A5A"/>
    <w:rsid w:val="759545AB"/>
    <w:rsid w:val="75956A44"/>
    <w:rsid w:val="75970A0E"/>
    <w:rsid w:val="759E07E8"/>
    <w:rsid w:val="759E7FEF"/>
    <w:rsid w:val="75A1363B"/>
    <w:rsid w:val="75AC07FE"/>
    <w:rsid w:val="75BB3DB8"/>
    <w:rsid w:val="75BC0475"/>
    <w:rsid w:val="75CD2682"/>
    <w:rsid w:val="75EF6855"/>
    <w:rsid w:val="75F34B50"/>
    <w:rsid w:val="75F70361"/>
    <w:rsid w:val="76085468"/>
    <w:rsid w:val="7614205F"/>
    <w:rsid w:val="76191423"/>
    <w:rsid w:val="76257DC8"/>
    <w:rsid w:val="764850CB"/>
    <w:rsid w:val="76515061"/>
    <w:rsid w:val="76553E4A"/>
    <w:rsid w:val="76685F07"/>
    <w:rsid w:val="76694ED5"/>
    <w:rsid w:val="76724FD8"/>
    <w:rsid w:val="76762220"/>
    <w:rsid w:val="76857BC9"/>
    <w:rsid w:val="769E7B7B"/>
    <w:rsid w:val="76A51D5C"/>
    <w:rsid w:val="76AC2E78"/>
    <w:rsid w:val="76AE5D9B"/>
    <w:rsid w:val="76AE6010"/>
    <w:rsid w:val="76BF646F"/>
    <w:rsid w:val="76C870FF"/>
    <w:rsid w:val="76CA6BC2"/>
    <w:rsid w:val="76DD06A3"/>
    <w:rsid w:val="76E732D0"/>
    <w:rsid w:val="76E97048"/>
    <w:rsid w:val="76EF155C"/>
    <w:rsid w:val="76F51E90"/>
    <w:rsid w:val="76FC7D28"/>
    <w:rsid w:val="770F0450"/>
    <w:rsid w:val="771816DB"/>
    <w:rsid w:val="7718792D"/>
    <w:rsid w:val="774C5829"/>
    <w:rsid w:val="774D4AD7"/>
    <w:rsid w:val="7755292F"/>
    <w:rsid w:val="776E39F1"/>
    <w:rsid w:val="77701517"/>
    <w:rsid w:val="777A6DA0"/>
    <w:rsid w:val="777D3C34"/>
    <w:rsid w:val="778356EE"/>
    <w:rsid w:val="7789082B"/>
    <w:rsid w:val="779C67B0"/>
    <w:rsid w:val="77C656F3"/>
    <w:rsid w:val="77DF59E5"/>
    <w:rsid w:val="77F9150C"/>
    <w:rsid w:val="780879A1"/>
    <w:rsid w:val="78160310"/>
    <w:rsid w:val="78280044"/>
    <w:rsid w:val="783407AE"/>
    <w:rsid w:val="7851759A"/>
    <w:rsid w:val="785E5813"/>
    <w:rsid w:val="786646C8"/>
    <w:rsid w:val="787E5EB6"/>
    <w:rsid w:val="787F2D2A"/>
    <w:rsid w:val="78840B16"/>
    <w:rsid w:val="78845E70"/>
    <w:rsid w:val="78864DFF"/>
    <w:rsid w:val="7899684C"/>
    <w:rsid w:val="78A61B46"/>
    <w:rsid w:val="78AC657F"/>
    <w:rsid w:val="78B611AB"/>
    <w:rsid w:val="78C0027C"/>
    <w:rsid w:val="78C30917"/>
    <w:rsid w:val="78CE2973"/>
    <w:rsid w:val="78DD2BDC"/>
    <w:rsid w:val="78E55F35"/>
    <w:rsid w:val="78EC1071"/>
    <w:rsid w:val="78F30652"/>
    <w:rsid w:val="78FB5758"/>
    <w:rsid w:val="79006208"/>
    <w:rsid w:val="7903518B"/>
    <w:rsid w:val="790463BB"/>
    <w:rsid w:val="79053EE1"/>
    <w:rsid w:val="79144124"/>
    <w:rsid w:val="79164340"/>
    <w:rsid w:val="79183C14"/>
    <w:rsid w:val="791D747D"/>
    <w:rsid w:val="79254583"/>
    <w:rsid w:val="79334EF2"/>
    <w:rsid w:val="793E4ABC"/>
    <w:rsid w:val="7947274B"/>
    <w:rsid w:val="79506030"/>
    <w:rsid w:val="795310F0"/>
    <w:rsid w:val="795D3561"/>
    <w:rsid w:val="79667075"/>
    <w:rsid w:val="796759EA"/>
    <w:rsid w:val="79694470"/>
    <w:rsid w:val="796E35A5"/>
    <w:rsid w:val="797352EE"/>
    <w:rsid w:val="798C4058"/>
    <w:rsid w:val="798E65D4"/>
    <w:rsid w:val="799F5BB8"/>
    <w:rsid w:val="79A61220"/>
    <w:rsid w:val="79B0209F"/>
    <w:rsid w:val="79B57267"/>
    <w:rsid w:val="79B8728D"/>
    <w:rsid w:val="79BC6C95"/>
    <w:rsid w:val="79BE50A0"/>
    <w:rsid w:val="79C14F8E"/>
    <w:rsid w:val="79C478F8"/>
    <w:rsid w:val="79C77587"/>
    <w:rsid w:val="79CD3E54"/>
    <w:rsid w:val="79D33FDF"/>
    <w:rsid w:val="79D632D4"/>
    <w:rsid w:val="79E81839"/>
    <w:rsid w:val="79EB1329"/>
    <w:rsid w:val="79F24D5F"/>
    <w:rsid w:val="79F35B0F"/>
    <w:rsid w:val="79FE72AE"/>
    <w:rsid w:val="7A006081"/>
    <w:rsid w:val="7A173ECC"/>
    <w:rsid w:val="7A1F7224"/>
    <w:rsid w:val="7A2465E9"/>
    <w:rsid w:val="7A277702"/>
    <w:rsid w:val="7A347F71"/>
    <w:rsid w:val="7A396538"/>
    <w:rsid w:val="7A5A025C"/>
    <w:rsid w:val="7A603AC5"/>
    <w:rsid w:val="7A637111"/>
    <w:rsid w:val="7A735F4B"/>
    <w:rsid w:val="7A7508CF"/>
    <w:rsid w:val="7A7C01D3"/>
    <w:rsid w:val="7A7F0907"/>
    <w:rsid w:val="7A8F43AA"/>
    <w:rsid w:val="7A9E45ED"/>
    <w:rsid w:val="7AA17C39"/>
    <w:rsid w:val="7AC53928"/>
    <w:rsid w:val="7AD4000F"/>
    <w:rsid w:val="7AE069B4"/>
    <w:rsid w:val="7AF560CF"/>
    <w:rsid w:val="7AF62848"/>
    <w:rsid w:val="7AF7760E"/>
    <w:rsid w:val="7AF91823"/>
    <w:rsid w:val="7AFE32DE"/>
    <w:rsid w:val="7B0408F4"/>
    <w:rsid w:val="7B0C2FAA"/>
    <w:rsid w:val="7B11397E"/>
    <w:rsid w:val="7B1B79EC"/>
    <w:rsid w:val="7B22521E"/>
    <w:rsid w:val="7B275F7F"/>
    <w:rsid w:val="7B310780"/>
    <w:rsid w:val="7B3B62E0"/>
    <w:rsid w:val="7B483E51"/>
    <w:rsid w:val="7B5178B1"/>
    <w:rsid w:val="7B560A24"/>
    <w:rsid w:val="7B5B603A"/>
    <w:rsid w:val="7B62386D"/>
    <w:rsid w:val="7B7535A0"/>
    <w:rsid w:val="7B857173"/>
    <w:rsid w:val="7B926538"/>
    <w:rsid w:val="7B977434"/>
    <w:rsid w:val="7BDA78A7"/>
    <w:rsid w:val="7BE73D72"/>
    <w:rsid w:val="7BEA3E4C"/>
    <w:rsid w:val="7BF72207"/>
    <w:rsid w:val="7BFD122E"/>
    <w:rsid w:val="7C042B76"/>
    <w:rsid w:val="7C0466D2"/>
    <w:rsid w:val="7C08566B"/>
    <w:rsid w:val="7C150538"/>
    <w:rsid w:val="7C217284"/>
    <w:rsid w:val="7C29438A"/>
    <w:rsid w:val="7C305719"/>
    <w:rsid w:val="7C3C5E6C"/>
    <w:rsid w:val="7C3E7C4A"/>
    <w:rsid w:val="7C4D62CB"/>
    <w:rsid w:val="7C55517F"/>
    <w:rsid w:val="7C5C02BC"/>
    <w:rsid w:val="7C5C7004"/>
    <w:rsid w:val="7C5F5CEA"/>
    <w:rsid w:val="7C6760FD"/>
    <w:rsid w:val="7C684EB3"/>
    <w:rsid w:val="7C6B49A3"/>
    <w:rsid w:val="7C6D24C9"/>
    <w:rsid w:val="7C6F6241"/>
    <w:rsid w:val="7C725D31"/>
    <w:rsid w:val="7C824D41"/>
    <w:rsid w:val="7C9B5288"/>
    <w:rsid w:val="7CA73C2D"/>
    <w:rsid w:val="7CAF4890"/>
    <w:rsid w:val="7CBA4FE2"/>
    <w:rsid w:val="7CBC0D5A"/>
    <w:rsid w:val="7CBC51FE"/>
    <w:rsid w:val="7CC86590"/>
    <w:rsid w:val="7CCD2F68"/>
    <w:rsid w:val="7CD40A1F"/>
    <w:rsid w:val="7CD82038"/>
    <w:rsid w:val="7CFD1A9F"/>
    <w:rsid w:val="7D00305B"/>
    <w:rsid w:val="7D1172F8"/>
    <w:rsid w:val="7D1847E5"/>
    <w:rsid w:val="7D1943FF"/>
    <w:rsid w:val="7D284642"/>
    <w:rsid w:val="7D3A259F"/>
    <w:rsid w:val="7D3B4375"/>
    <w:rsid w:val="7D3D1E9B"/>
    <w:rsid w:val="7D52346D"/>
    <w:rsid w:val="7D731D61"/>
    <w:rsid w:val="7D772F67"/>
    <w:rsid w:val="7D8950E1"/>
    <w:rsid w:val="7D8B495A"/>
    <w:rsid w:val="7D957F29"/>
    <w:rsid w:val="7DA26ECF"/>
    <w:rsid w:val="7DB87774"/>
    <w:rsid w:val="7DC75C09"/>
    <w:rsid w:val="7DC75ECC"/>
    <w:rsid w:val="7DDF2F52"/>
    <w:rsid w:val="7DE62533"/>
    <w:rsid w:val="7DF221CE"/>
    <w:rsid w:val="7E2A6C07"/>
    <w:rsid w:val="7E2D1F10"/>
    <w:rsid w:val="7E32384F"/>
    <w:rsid w:val="7E3F7E95"/>
    <w:rsid w:val="7E484F9C"/>
    <w:rsid w:val="7E4D3181"/>
    <w:rsid w:val="7E4E00D8"/>
    <w:rsid w:val="7E4F012F"/>
    <w:rsid w:val="7E5356EF"/>
    <w:rsid w:val="7E574528"/>
    <w:rsid w:val="7E584AB3"/>
    <w:rsid w:val="7E603966"/>
    <w:rsid w:val="7E617E0B"/>
    <w:rsid w:val="7E6273AB"/>
    <w:rsid w:val="7E635932"/>
    <w:rsid w:val="7E7C4C45"/>
    <w:rsid w:val="7E896AD1"/>
    <w:rsid w:val="7E8A55B4"/>
    <w:rsid w:val="7E9B4204"/>
    <w:rsid w:val="7EA321D2"/>
    <w:rsid w:val="7EAA3560"/>
    <w:rsid w:val="7EB268D0"/>
    <w:rsid w:val="7ECD56D2"/>
    <w:rsid w:val="7ECF746B"/>
    <w:rsid w:val="7ED22AB7"/>
    <w:rsid w:val="7EDA196C"/>
    <w:rsid w:val="7EDD2670"/>
    <w:rsid w:val="7EE03426"/>
    <w:rsid w:val="7EE43CD7"/>
    <w:rsid w:val="7EE822DB"/>
    <w:rsid w:val="7EED78F1"/>
    <w:rsid w:val="7F201A75"/>
    <w:rsid w:val="7F3362E7"/>
    <w:rsid w:val="7F385010"/>
    <w:rsid w:val="7F413799"/>
    <w:rsid w:val="7F480FCB"/>
    <w:rsid w:val="7F58120E"/>
    <w:rsid w:val="7F673200"/>
    <w:rsid w:val="7F6D27E0"/>
    <w:rsid w:val="7F721BA4"/>
    <w:rsid w:val="7F7536F5"/>
    <w:rsid w:val="7F8244DD"/>
    <w:rsid w:val="7F8707EE"/>
    <w:rsid w:val="7F886C64"/>
    <w:rsid w:val="7F9E0BEB"/>
    <w:rsid w:val="7FA06711"/>
    <w:rsid w:val="7FA60E95"/>
    <w:rsid w:val="7FBB354B"/>
    <w:rsid w:val="7FD0349B"/>
    <w:rsid w:val="7FE42AA2"/>
    <w:rsid w:val="7FF16857"/>
    <w:rsid w:val="7FF478B5"/>
    <w:rsid w:val="7FF832D6"/>
    <w:rsid w:val="7FFC7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pPr>
    <w:rPr>
      <w:rFonts w:ascii="Calibri" w:hAnsi="Calibri" w:eastAsia="仿宋" w:cs="Times New Roman"/>
      <w:kern w:val="2"/>
      <w:sz w:val="32"/>
      <w:szCs w:val="24"/>
      <w:lang w:val="en-US" w:eastAsia="zh-CN" w:bidi="ar-SA"/>
    </w:rPr>
  </w:style>
  <w:style w:type="paragraph" w:styleId="2">
    <w:name w:val="heading 1"/>
    <w:basedOn w:val="3"/>
    <w:next w:val="1"/>
    <w:qFormat/>
    <w:uiPriority w:val="0"/>
    <w:pPr>
      <w:keepNext/>
      <w:keepLines/>
      <w:spacing w:before="340" w:after="330"/>
    </w:pPr>
    <w:rPr>
      <w:rFonts w:eastAsia="方正小标宋简体"/>
      <w:kern w:val="44"/>
      <w:sz w:val="36"/>
    </w:rPr>
  </w:style>
  <w:style w:type="paragraph" w:styleId="4">
    <w:name w:val="heading 2"/>
    <w:basedOn w:val="1"/>
    <w:next w:val="1"/>
    <w:link w:val="25"/>
    <w:unhideWhenUsed/>
    <w:qFormat/>
    <w:uiPriority w:val="0"/>
    <w:pPr>
      <w:keepNext/>
      <w:keepLines/>
      <w:ind w:firstLine="720"/>
      <w:outlineLvl w:val="1"/>
    </w:pPr>
    <w:rPr>
      <w:rFonts w:ascii="Arial" w:hAnsi="Arial" w:eastAsia="黑体" w:cstheme="minorBidi"/>
      <w:b/>
    </w:rPr>
  </w:style>
  <w:style w:type="paragraph" w:styleId="5">
    <w:name w:val="heading 3"/>
    <w:basedOn w:val="1"/>
    <w:next w:val="1"/>
    <w:qFormat/>
    <w:uiPriority w:val="0"/>
    <w:pPr>
      <w:keepNext/>
      <w:keepLines/>
      <w:ind w:firstLine="720"/>
      <w:outlineLvl w:val="2"/>
    </w:pPr>
    <w:rPr>
      <w:rFonts w:ascii="Arial" w:hAnsi="Arial" w:eastAsia="楷体" w:cstheme="minorBidi"/>
      <w:b/>
    </w:rPr>
  </w:style>
  <w:style w:type="paragraph" w:styleId="6">
    <w:name w:val="heading 6"/>
    <w:basedOn w:val="1"/>
    <w:next w:val="1"/>
    <w:unhideWhenUsed/>
    <w:qFormat/>
    <w:uiPriority w:val="0"/>
    <w:pPr>
      <w:keepNext/>
      <w:keepLines/>
      <w:spacing w:before="240" w:after="64" w:line="320" w:lineRule="auto"/>
      <w:ind w:left="1151" w:hanging="1151"/>
      <w:outlineLvl w:val="5"/>
    </w:pPr>
    <w:rPr>
      <w:rFonts w:ascii="Cambria" w:hAnsi="Cambria"/>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rPr>
  </w:style>
  <w:style w:type="paragraph" w:styleId="7">
    <w:name w:val="table of authorities"/>
    <w:basedOn w:val="1"/>
    <w:next w:val="1"/>
    <w:qFormat/>
    <w:uiPriority w:val="99"/>
    <w:pPr>
      <w:ind w:left="420" w:leftChars="200"/>
    </w:pPr>
    <w:rPr>
      <w:rFonts w:ascii="Times New Roman" w:hAnsi="Times New Roman" w:eastAsia="宋体"/>
    </w:rPr>
  </w:style>
  <w:style w:type="paragraph" w:styleId="8">
    <w:name w:val="Document Map"/>
    <w:basedOn w:val="1"/>
    <w:link w:val="28"/>
    <w:qFormat/>
    <w:uiPriority w:val="0"/>
    <w:rPr>
      <w:rFonts w:ascii="宋体" w:eastAsia="宋体"/>
      <w:sz w:val="18"/>
      <w:szCs w:val="18"/>
    </w:r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Body Text"/>
    <w:basedOn w:val="1"/>
    <w:next w:val="11"/>
    <w:qFormat/>
    <w:uiPriority w:val="0"/>
    <w:pPr>
      <w:spacing w:after="120"/>
    </w:pPr>
  </w:style>
  <w:style w:type="paragraph" w:styleId="11">
    <w:name w:val="Body Text Indent 2"/>
    <w:basedOn w:val="1"/>
    <w:next w:val="12"/>
    <w:qFormat/>
    <w:uiPriority w:val="0"/>
    <w:pPr>
      <w:spacing w:line="580" w:lineRule="exact"/>
      <w:ind w:firstLine="200"/>
    </w:pPr>
    <w:rPr>
      <w:rFonts w:ascii="仿宋_GB2312" w:hAnsi="仿宋_GB2312" w:eastAsia="仿宋_GB2312" w:cs="宋体"/>
      <w:sz w:val="28"/>
      <w:szCs w:val="32"/>
    </w:rPr>
  </w:style>
  <w:style w:type="paragraph" w:styleId="12">
    <w:name w:val="Normal (Web)"/>
    <w:basedOn w:val="1"/>
    <w:next w:val="1"/>
    <w:qFormat/>
    <w:uiPriority w:val="0"/>
    <w:pPr>
      <w:widowControl/>
      <w:spacing w:beforeAutospacing="1" w:afterAutospacing="1"/>
    </w:pPr>
    <w:rPr>
      <w:rFonts w:ascii="宋体" w:hAnsi="宋体" w:eastAsia="宋体"/>
      <w:kern w:val="0"/>
      <w:sz w:val="24"/>
    </w:rPr>
  </w:style>
  <w:style w:type="paragraph" w:styleId="13">
    <w:name w:val="Plain Text"/>
    <w:basedOn w:val="1"/>
    <w:qFormat/>
    <w:uiPriority w:val="0"/>
    <w:rPr>
      <w:rFonts w:ascii="宋体" w:hAnsi="Courier New"/>
    </w:rPr>
  </w:style>
  <w:style w:type="paragraph" w:styleId="14">
    <w:name w:val="Balloon Text"/>
    <w:basedOn w:val="1"/>
    <w:link w:val="2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Hyperlink"/>
    <w:basedOn w:val="19"/>
    <w:qFormat/>
    <w:uiPriority w:val="0"/>
    <w:rPr>
      <w:color w:val="0000FF"/>
      <w:u w:val="single"/>
    </w:rPr>
  </w:style>
  <w:style w:type="paragraph" w:customStyle="1" w:styleId="21">
    <w:name w:val="正文首行缩进 21"/>
    <w:basedOn w:val="22"/>
    <w:next w:val="12"/>
    <w:qFormat/>
    <w:uiPriority w:val="99"/>
    <w:pPr>
      <w:ind w:firstLine="200" w:firstLineChars="200"/>
    </w:pPr>
  </w:style>
  <w:style w:type="paragraph" w:customStyle="1" w:styleId="22">
    <w:name w:val="正文文本缩进1"/>
    <w:basedOn w:val="1"/>
    <w:next w:val="10"/>
    <w:qFormat/>
    <w:uiPriority w:val="99"/>
    <w:pPr>
      <w:ind w:left="200" w:leftChars="200" w:firstLine="0" w:firstLineChars="0"/>
      <w:jc w:val="center"/>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标题 2 Char"/>
    <w:link w:val="4"/>
    <w:qFormat/>
    <w:uiPriority w:val="0"/>
    <w:rPr>
      <w:rFonts w:ascii="Arial" w:hAnsi="Arial" w:eastAsia="黑体" w:cstheme="minorBidi"/>
      <w:b/>
    </w:rPr>
  </w:style>
  <w:style w:type="character" w:customStyle="1" w:styleId="26">
    <w:name w:val="批注框文本 Char"/>
    <w:basedOn w:val="19"/>
    <w:link w:val="14"/>
    <w:qFormat/>
    <w:uiPriority w:val="0"/>
    <w:rPr>
      <w:rFonts w:ascii="Calibri" w:hAnsi="Calibri" w:eastAsia="仿宋" w:cs="Times New Roman"/>
      <w:kern w:val="2"/>
      <w:sz w:val="18"/>
      <w:szCs w:val="18"/>
    </w:rPr>
  </w:style>
  <w:style w:type="paragraph" w:customStyle="1" w:styleId="27">
    <w:name w:val="闻政正文"/>
    <w:basedOn w:val="1"/>
    <w:qFormat/>
    <w:uiPriority w:val="0"/>
    <w:pPr>
      <w:spacing w:line="500" w:lineRule="exact"/>
      <w:ind w:firstLine="560"/>
    </w:pPr>
    <w:rPr>
      <w:rFonts w:eastAsia="仿宋_GB2312"/>
      <w:sz w:val="28"/>
      <w:szCs w:val="28"/>
    </w:rPr>
  </w:style>
  <w:style w:type="character" w:customStyle="1" w:styleId="28">
    <w:name w:val="文档结构图 Char"/>
    <w:basedOn w:val="19"/>
    <w:link w:val="8"/>
    <w:qFormat/>
    <w:uiPriority w:val="0"/>
    <w:rPr>
      <w:rFonts w:ascii="宋体" w:hAnsi="Calibri"/>
      <w:kern w:val="2"/>
      <w:sz w:val="18"/>
      <w:szCs w:val="18"/>
    </w:rPr>
  </w:style>
  <w:style w:type="character" w:customStyle="1" w:styleId="29">
    <w:name w:val="markedcontent"/>
    <w:basedOn w:val="19"/>
    <w:qFormat/>
    <w:uiPriority w:val="0"/>
  </w:style>
  <w:style w:type="paragraph" w:customStyle="1" w:styleId="30">
    <w:name w:val="闻政表"/>
    <w:basedOn w:val="1"/>
    <w:qFormat/>
    <w:uiPriority w:val="0"/>
    <w:pPr>
      <w:spacing w:before="60" w:after="60"/>
      <w:jc w:val="center"/>
    </w:pPr>
    <w:rPr>
      <w:rFonts w:ascii="Times New Roman" w:hAnsi="Times New Roman" w:eastAsia="仿宋_GB2312"/>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97</Words>
  <Characters>100</Characters>
  <Lines>205</Lines>
  <Paragraphs>57</Paragraphs>
  <TotalTime>1</TotalTime>
  <ScaleCrop>false</ScaleCrop>
  <LinksUpToDate>false</LinksUpToDate>
  <CharactersWithSpaces>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2022-08-03T03:47:00Z</dcterms:created>
  <dc:creator>任晓</dc:creator>
  <cp:lastModifiedBy>1</cp:lastModifiedBy>
  <cp:lastPrinted>2022-12-13T09:00:00Z</cp:lastPrinted>
  <dcterms:modified xsi:type="dcterms:W3CDTF">2024-10-20T14:20:57Z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792A21F4579E418E9674977F9647A678</vt:lpwstr>
  </property>
</Properties>
</file>