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EC" w:rsidRDefault="00DF51EC">
      <w:pPr>
        <w:spacing w:before="120" w:after="120" w:line="480" w:lineRule="auto"/>
        <w:jc w:val="center"/>
        <w:rPr>
          <w:rFonts w:ascii="宋体"/>
          <w:b/>
          <w:sz w:val="52"/>
          <w:szCs w:val="52"/>
        </w:rPr>
      </w:pPr>
    </w:p>
    <w:p w:rsidR="00DF51EC" w:rsidRDefault="00DF51EC">
      <w:pPr>
        <w:spacing w:before="120" w:after="120" w:line="480" w:lineRule="auto"/>
        <w:jc w:val="center"/>
        <w:rPr>
          <w:rFonts w:ascii="宋体"/>
          <w:b/>
          <w:sz w:val="52"/>
          <w:szCs w:val="52"/>
        </w:rPr>
      </w:pPr>
    </w:p>
    <w:p w:rsidR="00DF51EC" w:rsidRDefault="00556CF5">
      <w:pPr>
        <w:adjustRightInd w:val="0"/>
        <w:snapToGrid w:val="0"/>
        <w:spacing w:line="800" w:lineRule="exact"/>
        <w:jc w:val="center"/>
        <w:rPr>
          <w:rFonts w:ascii="宋体" w:hAnsi="宋体"/>
          <w:b/>
          <w:bCs/>
          <w:sz w:val="44"/>
          <w:szCs w:val="44"/>
        </w:rPr>
      </w:pPr>
      <w:r>
        <w:rPr>
          <w:rFonts w:ascii="宋体" w:hAnsi="宋体" w:hint="eastAsia"/>
          <w:b/>
          <w:bCs/>
          <w:sz w:val="44"/>
          <w:szCs w:val="44"/>
        </w:rPr>
        <w:t>2023</w:t>
      </w:r>
      <w:r>
        <w:rPr>
          <w:rFonts w:ascii="宋体" w:hAnsi="宋体" w:hint="eastAsia"/>
          <w:b/>
          <w:bCs/>
          <w:sz w:val="44"/>
          <w:szCs w:val="44"/>
        </w:rPr>
        <w:t>年度永济市公安局禁毒工作经费项目</w:t>
      </w:r>
    </w:p>
    <w:p w:rsidR="00DF51EC" w:rsidRDefault="00556CF5">
      <w:pPr>
        <w:adjustRightInd w:val="0"/>
        <w:snapToGrid w:val="0"/>
        <w:spacing w:line="800" w:lineRule="exact"/>
        <w:jc w:val="center"/>
        <w:rPr>
          <w:rFonts w:ascii="宋体" w:hAnsi="宋体"/>
          <w:sz w:val="44"/>
          <w:szCs w:val="44"/>
        </w:rPr>
      </w:pPr>
      <w:r>
        <w:rPr>
          <w:rFonts w:ascii="宋体" w:hAnsi="宋体" w:hint="eastAsia"/>
          <w:b/>
          <w:bCs/>
          <w:sz w:val="44"/>
          <w:szCs w:val="44"/>
        </w:rPr>
        <w:t>绩效评价报告</w:t>
      </w:r>
    </w:p>
    <w:p w:rsidR="00DF51EC" w:rsidRDefault="00DF51EC">
      <w:pPr>
        <w:widowControl/>
        <w:spacing w:line="540" w:lineRule="exact"/>
        <w:rPr>
          <w:rFonts w:ascii="宋体"/>
        </w:rPr>
      </w:pPr>
    </w:p>
    <w:p w:rsidR="00DF51EC" w:rsidRDefault="00DF51EC">
      <w:pPr>
        <w:widowControl/>
        <w:spacing w:line="540" w:lineRule="exact"/>
        <w:rPr>
          <w:rFonts w:ascii="宋体"/>
        </w:rPr>
      </w:pPr>
    </w:p>
    <w:p w:rsidR="00DF51EC" w:rsidRDefault="00DF51EC">
      <w:pPr>
        <w:widowControl/>
        <w:spacing w:line="540" w:lineRule="exact"/>
        <w:rPr>
          <w:rFonts w:ascii="宋体"/>
        </w:rPr>
      </w:pPr>
    </w:p>
    <w:p w:rsidR="00DF51EC" w:rsidRDefault="00DF51EC">
      <w:pPr>
        <w:widowControl/>
        <w:spacing w:line="540" w:lineRule="exact"/>
        <w:rPr>
          <w:rFonts w:ascii="宋体"/>
        </w:rPr>
      </w:pPr>
    </w:p>
    <w:p w:rsidR="00DF51EC" w:rsidRDefault="00DF51EC">
      <w:pPr>
        <w:widowControl/>
        <w:spacing w:line="540" w:lineRule="exact"/>
        <w:rPr>
          <w:rFonts w:ascii="宋体"/>
        </w:rPr>
      </w:pPr>
    </w:p>
    <w:p w:rsidR="00DF51EC" w:rsidRDefault="00DF51EC">
      <w:pPr>
        <w:widowControl/>
        <w:spacing w:line="540" w:lineRule="exact"/>
        <w:rPr>
          <w:rFonts w:ascii="宋体"/>
        </w:rPr>
      </w:pPr>
    </w:p>
    <w:p w:rsidR="00DF51EC" w:rsidRDefault="00DF51EC">
      <w:pPr>
        <w:widowControl/>
        <w:spacing w:line="540" w:lineRule="exact"/>
        <w:rPr>
          <w:rFonts w:ascii="宋体"/>
        </w:rPr>
      </w:pPr>
    </w:p>
    <w:p w:rsidR="00DF51EC" w:rsidRDefault="00DF51EC">
      <w:pPr>
        <w:widowControl/>
        <w:spacing w:line="540" w:lineRule="exact"/>
        <w:rPr>
          <w:rFonts w:ascii="宋体"/>
        </w:rPr>
      </w:pPr>
    </w:p>
    <w:p w:rsidR="00DF51EC" w:rsidRDefault="00556CF5">
      <w:pPr>
        <w:spacing w:line="700" w:lineRule="exact"/>
        <w:rPr>
          <w:rFonts w:ascii="宋体" w:hAnsi="宋体" w:cs="宋体"/>
          <w:b/>
          <w:bCs/>
          <w:sz w:val="30"/>
          <w:szCs w:val="30"/>
        </w:rPr>
      </w:pPr>
      <w:r>
        <w:rPr>
          <w:rFonts w:ascii="宋体" w:hAnsi="宋体" w:cs="宋体" w:hint="eastAsia"/>
          <w:b/>
          <w:bCs/>
          <w:sz w:val="30"/>
          <w:szCs w:val="30"/>
        </w:rPr>
        <w:t>主管部门：永济市公安局</w:t>
      </w:r>
    </w:p>
    <w:p w:rsidR="00DF51EC" w:rsidRDefault="00556CF5">
      <w:pPr>
        <w:spacing w:line="700" w:lineRule="exact"/>
        <w:rPr>
          <w:rFonts w:ascii="宋体" w:hAnsi="宋体" w:cs="宋体"/>
          <w:b/>
          <w:bCs/>
          <w:sz w:val="30"/>
          <w:szCs w:val="30"/>
        </w:rPr>
      </w:pPr>
      <w:r>
        <w:rPr>
          <w:rFonts w:ascii="宋体" w:hAnsi="宋体" w:cs="宋体" w:hint="eastAsia"/>
          <w:b/>
          <w:bCs/>
          <w:sz w:val="30"/>
          <w:szCs w:val="30"/>
        </w:rPr>
        <w:t>实施单位：山西彩虹社会工作服务中心</w:t>
      </w:r>
    </w:p>
    <w:p w:rsidR="00DF51EC" w:rsidRDefault="00556CF5">
      <w:pPr>
        <w:spacing w:line="700" w:lineRule="exact"/>
        <w:ind w:firstLineChars="500" w:firstLine="1506"/>
        <w:rPr>
          <w:rFonts w:ascii="宋体" w:hAnsi="宋体" w:cs="宋体"/>
          <w:b/>
          <w:bCs/>
          <w:sz w:val="30"/>
          <w:szCs w:val="30"/>
        </w:rPr>
      </w:pPr>
      <w:r>
        <w:rPr>
          <w:rFonts w:ascii="宋体" w:hAnsi="宋体" w:cs="宋体" w:hint="eastAsia"/>
          <w:b/>
          <w:bCs/>
          <w:sz w:val="30"/>
          <w:szCs w:val="30"/>
        </w:rPr>
        <w:t>运城市爱心驿站社会工作服务中心</w:t>
      </w:r>
    </w:p>
    <w:p w:rsidR="00DF51EC" w:rsidRDefault="00556CF5">
      <w:pPr>
        <w:spacing w:line="700" w:lineRule="exact"/>
        <w:rPr>
          <w:rFonts w:ascii="宋体" w:hAnsi="宋体" w:cs="宋体"/>
          <w:b/>
          <w:bCs/>
          <w:sz w:val="30"/>
          <w:szCs w:val="30"/>
        </w:rPr>
      </w:pPr>
      <w:r>
        <w:rPr>
          <w:rFonts w:ascii="宋体" w:hAnsi="宋体" w:cs="宋体" w:hint="eastAsia"/>
          <w:b/>
          <w:bCs/>
          <w:sz w:val="30"/>
          <w:szCs w:val="30"/>
        </w:rPr>
        <w:t>委托单位：永济市财政局</w:t>
      </w:r>
    </w:p>
    <w:p w:rsidR="00DF51EC" w:rsidRDefault="00556CF5">
      <w:pPr>
        <w:spacing w:line="700" w:lineRule="exact"/>
        <w:rPr>
          <w:rFonts w:ascii="宋体" w:hAnsi="宋体" w:cs="宋体"/>
          <w:b/>
          <w:bCs/>
          <w:sz w:val="30"/>
          <w:szCs w:val="30"/>
        </w:rPr>
      </w:pPr>
      <w:r>
        <w:rPr>
          <w:rFonts w:ascii="宋体" w:hAnsi="宋体" w:cs="宋体" w:hint="eastAsia"/>
          <w:b/>
          <w:bCs/>
          <w:sz w:val="30"/>
          <w:szCs w:val="30"/>
        </w:rPr>
        <w:t>评价机构：山西中裕恒会计师事务所有限公司</w:t>
      </w:r>
    </w:p>
    <w:p w:rsidR="00DF51EC" w:rsidRDefault="00556CF5">
      <w:pPr>
        <w:spacing w:line="700" w:lineRule="exact"/>
        <w:rPr>
          <w:rFonts w:ascii="宋体" w:hAnsi="宋体" w:cs="宋体"/>
          <w:b/>
          <w:bCs/>
          <w:sz w:val="30"/>
          <w:szCs w:val="30"/>
        </w:rPr>
      </w:pPr>
      <w:r>
        <w:rPr>
          <w:rFonts w:ascii="宋体" w:hAnsi="宋体" w:cs="宋体" w:hint="eastAsia"/>
          <w:b/>
          <w:bCs/>
          <w:sz w:val="30"/>
          <w:szCs w:val="30"/>
        </w:rPr>
        <w:t>主</w:t>
      </w:r>
      <w:r>
        <w:rPr>
          <w:rFonts w:ascii="宋体" w:hAnsi="宋体" w:cs="宋体" w:hint="eastAsia"/>
          <w:b/>
          <w:bCs/>
          <w:sz w:val="30"/>
          <w:szCs w:val="30"/>
        </w:rPr>
        <w:t xml:space="preserve"> </w:t>
      </w:r>
      <w:r>
        <w:rPr>
          <w:rFonts w:ascii="宋体" w:hAnsi="宋体" w:cs="宋体" w:hint="eastAsia"/>
          <w:b/>
          <w:bCs/>
          <w:sz w:val="30"/>
          <w:szCs w:val="30"/>
        </w:rPr>
        <w:t>评</w:t>
      </w:r>
      <w:r>
        <w:rPr>
          <w:rFonts w:ascii="宋体" w:hAnsi="宋体" w:cs="宋体" w:hint="eastAsia"/>
          <w:b/>
          <w:bCs/>
          <w:sz w:val="30"/>
          <w:szCs w:val="30"/>
        </w:rPr>
        <w:t xml:space="preserve"> </w:t>
      </w:r>
      <w:r>
        <w:rPr>
          <w:rFonts w:ascii="宋体" w:hAnsi="宋体" w:cs="宋体" w:hint="eastAsia"/>
          <w:b/>
          <w:bCs/>
          <w:sz w:val="30"/>
          <w:szCs w:val="30"/>
        </w:rPr>
        <w:t>人：李鼎</w:t>
      </w:r>
    </w:p>
    <w:p w:rsidR="00DF51EC" w:rsidRDefault="00DF51EC">
      <w:pPr>
        <w:widowControl/>
        <w:spacing w:line="540" w:lineRule="exact"/>
        <w:rPr>
          <w:rFonts w:ascii="宋体"/>
        </w:rPr>
      </w:pPr>
    </w:p>
    <w:p w:rsidR="00DF51EC" w:rsidRDefault="00DF51EC">
      <w:pPr>
        <w:spacing w:line="600" w:lineRule="exact"/>
        <w:rPr>
          <w:rFonts w:ascii="宋体"/>
          <w:b/>
          <w:szCs w:val="28"/>
        </w:rPr>
      </w:pPr>
    </w:p>
    <w:p w:rsidR="00DF51EC" w:rsidRDefault="00556CF5">
      <w:pPr>
        <w:spacing w:line="540" w:lineRule="exact"/>
        <w:jc w:val="center"/>
      </w:pPr>
      <w:r>
        <w:rPr>
          <w:rFonts w:ascii="宋体" w:hAnsi="宋体" w:cs="宋体" w:hint="eastAsia"/>
          <w:b/>
          <w:sz w:val="30"/>
          <w:szCs w:val="30"/>
        </w:rPr>
        <w:t>2024</w:t>
      </w:r>
      <w:r>
        <w:rPr>
          <w:rFonts w:ascii="宋体" w:hAnsi="宋体" w:cs="宋体" w:hint="eastAsia"/>
          <w:b/>
          <w:sz w:val="30"/>
          <w:szCs w:val="30"/>
        </w:rPr>
        <w:t>年</w:t>
      </w:r>
      <w:r>
        <w:rPr>
          <w:rFonts w:ascii="宋体" w:hAnsi="宋体" w:cs="宋体" w:hint="eastAsia"/>
          <w:b/>
          <w:sz w:val="30"/>
          <w:szCs w:val="30"/>
        </w:rPr>
        <w:t>10</w:t>
      </w:r>
      <w:r>
        <w:rPr>
          <w:rFonts w:ascii="宋体" w:hAnsi="宋体" w:cs="宋体" w:hint="eastAsia"/>
          <w:b/>
          <w:sz w:val="30"/>
          <w:szCs w:val="30"/>
        </w:rPr>
        <w:t>月</w:t>
      </w:r>
    </w:p>
    <w:p w:rsidR="00DF51EC" w:rsidRDefault="00DF51EC">
      <w:pPr>
        <w:spacing w:line="540" w:lineRule="exact"/>
        <w:ind w:firstLineChars="200" w:firstLine="560"/>
        <w:sectPr w:rsidR="00DF51EC">
          <w:pgSz w:w="11906" w:h="16838"/>
          <w:pgMar w:top="1440" w:right="1797" w:bottom="1440" w:left="1797" w:header="851" w:footer="992" w:gutter="0"/>
          <w:cols w:space="425"/>
          <w:docGrid w:type="lines" w:linePitch="408"/>
        </w:sectPr>
      </w:pPr>
    </w:p>
    <w:p w:rsidR="00DF51EC" w:rsidRDefault="00556CF5">
      <w:pPr>
        <w:spacing w:line="480" w:lineRule="auto"/>
        <w:jc w:val="center"/>
        <w:rPr>
          <w:b/>
          <w:bCs/>
          <w:sz w:val="36"/>
          <w:szCs w:val="36"/>
        </w:rPr>
      </w:pPr>
      <w:r>
        <w:rPr>
          <w:rFonts w:hint="eastAsia"/>
          <w:b/>
          <w:bCs/>
          <w:sz w:val="36"/>
          <w:szCs w:val="36"/>
        </w:rPr>
        <w:lastRenderedPageBreak/>
        <w:t>目</w:t>
      </w:r>
      <w:r>
        <w:rPr>
          <w:rFonts w:hint="eastAsia"/>
          <w:b/>
          <w:bCs/>
          <w:sz w:val="36"/>
          <w:szCs w:val="36"/>
        </w:rPr>
        <w:t xml:space="preserve">  </w:t>
      </w:r>
      <w:r>
        <w:rPr>
          <w:rFonts w:hint="eastAsia"/>
          <w:b/>
          <w:bCs/>
          <w:sz w:val="36"/>
          <w:szCs w:val="36"/>
        </w:rPr>
        <w:t>录</w:t>
      </w:r>
    </w:p>
    <w:p w:rsidR="00DF51EC" w:rsidRDefault="00DF51EC">
      <w:pPr>
        <w:pStyle w:val="10"/>
        <w:tabs>
          <w:tab w:val="right" w:leader="dot" w:pos="8302"/>
        </w:tabs>
        <w:spacing w:line="660" w:lineRule="exact"/>
        <w:rPr>
          <w:rFonts w:ascii="宋体" w:hAnsi="宋体"/>
          <w:sz w:val="22"/>
          <w:szCs w:val="24"/>
        </w:rPr>
      </w:pPr>
      <w:r>
        <w:rPr>
          <w:rFonts w:ascii="宋体" w:hAnsi="宋体" w:hint="eastAsia"/>
        </w:rPr>
        <w:fldChar w:fldCharType="begin"/>
      </w:r>
      <w:r w:rsidR="00556CF5">
        <w:rPr>
          <w:rFonts w:ascii="宋体" w:hAnsi="宋体" w:hint="eastAsia"/>
        </w:rPr>
        <w:instrText xml:space="preserve"> TOC \o "1-3" \h \z \u </w:instrText>
      </w:r>
      <w:r>
        <w:rPr>
          <w:rFonts w:ascii="宋体" w:hAnsi="宋体" w:hint="eastAsia"/>
        </w:rPr>
        <w:fldChar w:fldCharType="separate"/>
      </w:r>
      <w:hyperlink w:anchor="_Toc180036148" w:history="1">
        <w:r w:rsidR="00556CF5">
          <w:rPr>
            <w:rStyle w:val="af2"/>
            <w:rFonts w:ascii="宋体" w:hAnsi="宋体" w:hint="eastAsia"/>
          </w:rPr>
          <w:t>绩效评价报告摘要</w:t>
        </w:r>
        <w:r w:rsidR="00556CF5">
          <w:rPr>
            <w:rFonts w:ascii="宋体" w:hAnsi="宋体" w:hint="eastAsia"/>
          </w:rPr>
          <w:tab/>
        </w:r>
        <w:r>
          <w:rPr>
            <w:rFonts w:ascii="宋体" w:hAnsi="宋体" w:hint="eastAsia"/>
          </w:rPr>
          <w:fldChar w:fldCharType="begin"/>
        </w:r>
        <w:r w:rsidR="00556CF5">
          <w:rPr>
            <w:rFonts w:ascii="宋体" w:hAnsi="宋体"/>
          </w:rPr>
          <w:instrText>PAGEREF _Toc180036148 \h</w:instrText>
        </w:r>
        <w:r>
          <w:rPr>
            <w:rFonts w:ascii="宋体" w:hAnsi="宋体" w:hint="eastAsia"/>
          </w:rPr>
        </w:r>
        <w:r>
          <w:rPr>
            <w:rFonts w:ascii="宋体" w:hAnsi="宋体" w:hint="eastAsia"/>
          </w:rPr>
          <w:fldChar w:fldCharType="separate"/>
        </w:r>
        <w:r w:rsidR="00556CF5">
          <w:rPr>
            <w:rFonts w:ascii="宋体" w:hAnsi="宋体"/>
          </w:rPr>
          <w:t>1</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49" w:history="1">
        <w:r w:rsidR="00556CF5">
          <w:rPr>
            <w:rStyle w:val="af2"/>
            <w:rFonts w:ascii="宋体" w:hAnsi="宋体" w:hint="eastAsia"/>
          </w:rPr>
          <w:t>绩效评价报告</w:t>
        </w:r>
        <w:r w:rsidR="00556CF5">
          <w:rPr>
            <w:rFonts w:ascii="宋体" w:hAnsi="宋体" w:hint="eastAsia"/>
          </w:rPr>
          <w:tab/>
        </w:r>
        <w:r>
          <w:rPr>
            <w:rFonts w:ascii="宋体" w:hAnsi="宋体" w:hint="eastAsia"/>
          </w:rPr>
          <w:fldChar w:fldCharType="begin"/>
        </w:r>
        <w:r w:rsidR="00556CF5">
          <w:rPr>
            <w:rFonts w:ascii="宋体" w:hAnsi="宋体"/>
          </w:rPr>
          <w:instrText>PAGEREF _Toc180036149 \h</w:instrText>
        </w:r>
        <w:r>
          <w:rPr>
            <w:rFonts w:ascii="宋体" w:hAnsi="宋体" w:hint="eastAsia"/>
          </w:rPr>
        </w:r>
        <w:r>
          <w:rPr>
            <w:rFonts w:ascii="宋体" w:hAnsi="宋体" w:hint="eastAsia"/>
          </w:rPr>
          <w:fldChar w:fldCharType="separate"/>
        </w:r>
        <w:r w:rsidR="00556CF5">
          <w:rPr>
            <w:rFonts w:ascii="宋体" w:hAnsi="宋体"/>
          </w:rPr>
          <w:t>8</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50" w:history="1">
        <w:r w:rsidR="00556CF5">
          <w:rPr>
            <w:rStyle w:val="af2"/>
            <w:rFonts w:ascii="宋体" w:hAnsi="宋体" w:hint="eastAsia"/>
          </w:rPr>
          <w:t>一、基本情况</w:t>
        </w:r>
        <w:r w:rsidR="00556CF5">
          <w:rPr>
            <w:rFonts w:ascii="宋体" w:hAnsi="宋体" w:hint="eastAsia"/>
          </w:rPr>
          <w:tab/>
        </w:r>
        <w:r>
          <w:rPr>
            <w:rFonts w:ascii="宋体" w:hAnsi="宋体" w:hint="eastAsia"/>
          </w:rPr>
          <w:fldChar w:fldCharType="begin"/>
        </w:r>
        <w:r w:rsidR="00556CF5">
          <w:rPr>
            <w:rFonts w:ascii="宋体" w:hAnsi="宋体"/>
          </w:rPr>
          <w:instrText>PAGEREF _Toc180036150 \h</w:instrText>
        </w:r>
        <w:r>
          <w:rPr>
            <w:rFonts w:ascii="宋体" w:hAnsi="宋体" w:hint="eastAsia"/>
          </w:rPr>
        </w:r>
        <w:r>
          <w:rPr>
            <w:rFonts w:ascii="宋体" w:hAnsi="宋体" w:hint="eastAsia"/>
          </w:rPr>
          <w:fldChar w:fldCharType="separate"/>
        </w:r>
        <w:r w:rsidR="00556CF5">
          <w:rPr>
            <w:rFonts w:ascii="宋体" w:hAnsi="宋体"/>
          </w:rPr>
          <w:t>8</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1" w:history="1">
        <w:r w:rsidR="00556CF5">
          <w:rPr>
            <w:rStyle w:val="af2"/>
            <w:rFonts w:ascii="宋体" w:hAnsi="宋体" w:hint="eastAsia"/>
          </w:rPr>
          <w:t>（一）项目概况</w:t>
        </w:r>
        <w:r w:rsidR="00556CF5">
          <w:rPr>
            <w:rFonts w:ascii="宋体" w:hAnsi="宋体" w:hint="eastAsia"/>
          </w:rPr>
          <w:tab/>
        </w:r>
        <w:r>
          <w:rPr>
            <w:rFonts w:ascii="宋体" w:hAnsi="宋体" w:hint="eastAsia"/>
          </w:rPr>
          <w:fldChar w:fldCharType="begin"/>
        </w:r>
        <w:r w:rsidR="00556CF5">
          <w:rPr>
            <w:rFonts w:ascii="宋体" w:hAnsi="宋体"/>
          </w:rPr>
          <w:instrText>PAGEREF _Toc1800361</w:instrText>
        </w:r>
        <w:r w:rsidR="00556CF5">
          <w:rPr>
            <w:rFonts w:ascii="宋体" w:hAnsi="宋体"/>
          </w:rPr>
          <w:instrText>51 \h</w:instrText>
        </w:r>
        <w:r>
          <w:rPr>
            <w:rFonts w:ascii="宋体" w:hAnsi="宋体" w:hint="eastAsia"/>
          </w:rPr>
        </w:r>
        <w:r>
          <w:rPr>
            <w:rFonts w:ascii="宋体" w:hAnsi="宋体" w:hint="eastAsia"/>
          </w:rPr>
          <w:fldChar w:fldCharType="separate"/>
        </w:r>
        <w:r w:rsidR="00556CF5">
          <w:rPr>
            <w:rFonts w:ascii="宋体" w:hAnsi="宋体"/>
          </w:rPr>
          <w:t>8</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2" w:history="1">
        <w:r w:rsidR="00556CF5">
          <w:rPr>
            <w:rStyle w:val="af2"/>
            <w:rFonts w:ascii="宋体" w:hAnsi="宋体" w:hint="eastAsia"/>
          </w:rPr>
          <w:t>（二）项目绩效目标</w:t>
        </w:r>
        <w:r w:rsidR="00556CF5">
          <w:rPr>
            <w:rFonts w:ascii="宋体" w:hAnsi="宋体" w:hint="eastAsia"/>
          </w:rPr>
          <w:tab/>
        </w:r>
        <w:r>
          <w:rPr>
            <w:rFonts w:ascii="宋体" w:hAnsi="宋体" w:hint="eastAsia"/>
          </w:rPr>
          <w:fldChar w:fldCharType="begin"/>
        </w:r>
        <w:r w:rsidR="00556CF5">
          <w:rPr>
            <w:rFonts w:ascii="宋体" w:hAnsi="宋体"/>
          </w:rPr>
          <w:instrText>PAGEREF _Toc180036152 \h</w:instrText>
        </w:r>
        <w:r>
          <w:rPr>
            <w:rFonts w:ascii="宋体" w:hAnsi="宋体" w:hint="eastAsia"/>
          </w:rPr>
        </w:r>
        <w:r>
          <w:rPr>
            <w:rFonts w:ascii="宋体" w:hAnsi="宋体" w:hint="eastAsia"/>
          </w:rPr>
          <w:fldChar w:fldCharType="separate"/>
        </w:r>
        <w:r w:rsidR="00556CF5">
          <w:rPr>
            <w:rFonts w:ascii="宋体" w:hAnsi="宋体"/>
          </w:rPr>
          <w:t>16</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53" w:history="1">
        <w:r w:rsidR="00556CF5">
          <w:rPr>
            <w:rStyle w:val="af2"/>
            <w:rFonts w:ascii="宋体" w:hAnsi="宋体" w:hint="eastAsia"/>
          </w:rPr>
          <w:t>二、绩效评价工作开展情况</w:t>
        </w:r>
        <w:r w:rsidR="00556CF5">
          <w:rPr>
            <w:rFonts w:ascii="宋体" w:hAnsi="宋体" w:hint="eastAsia"/>
          </w:rPr>
          <w:tab/>
        </w:r>
        <w:r>
          <w:rPr>
            <w:rFonts w:ascii="宋体" w:hAnsi="宋体" w:hint="eastAsia"/>
          </w:rPr>
          <w:fldChar w:fldCharType="begin"/>
        </w:r>
        <w:r w:rsidR="00556CF5">
          <w:rPr>
            <w:rFonts w:ascii="宋体" w:hAnsi="宋体"/>
          </w:rPr>
          <w:instrText>PAGEREF _Toc180036153 \h</w:instrText>
        </w:r>
        <w:r>
          <w:rPr>
            <w:rFonts w:ascii="宋体" w:hAnsi="宋体" w:hint="eastAsia"/>
          </w:rPr>
        </w:r>
        <w:r>
          <w:rPr>
            <w:rFonts w:ascii="宋体" w:hAnsi="宋体" w:hint="eastAsia"/>
          </w:rPr>
          <w:fldChar w:fldCharType="separate"/>
        </w:r>
        <w:r w:rsidR="00556CF5">
          <w:rPr>
            <w:rFonts w:ascii="宋体" w:hAnsi="宋体"/>
          </w:rPr>
          <w:t>17</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4" w:history="1">
        <w:r w:rsidR="00556CF5">
          <w:rPr>
            <w:rStyle w:val="af2"/>
            <w:rFonts w:ascii="宋体" w:hAnsi="宋体" w:hint="eastAsia"/>
          </w:rPr>
          <w:t>（一）绩效评价目的、对象和范围</w:t>
        </w:r>
        <w:r w:rsidR="00556CF5">
          <w:rPr>
            <w:rFonts w:ascii="宋体" w:hAnsi="宋体" w:hint="eastAsia"/>
          </w:rPr>
          <w:tab/>
        </w:r>
        <w:r>
          <w:rPr>
            <w:rFonts w:ascii="宋体" w:hAnsi="宋体" w:hint="eastAsia"/>
          </w:rPr>
          <w:fldChar w:fldCharType="begin"/>
        </w:r>
        <w:r w:rsidR="00556CF5">
          <w:rPr>
            <w:rFonts w:ascii="宋体" w:hAnsi="宋体"/>
          </w:rPr>
          <w:instrText>PAGEREF _Toc180036154 \h</w:instrText>
        </w:r>
        <w:r>
          <w:rPr>
            <w:rFonts w:ascii="宋体" w:hAnsi="宋体" w:hint="eastAsia"/>
          </w:rPr>
        </w:r>
        <w:r>
          <w:rPr>
            <w:rFonts w:ascii="宋体" w:hAnsi="宋体" w:hint="eastAsia"/>
          </w:rPr>
          <w:fldChar w:fldCharType="separate"/>
        </w:r>
        <w:r w:rsidR="00556CF5">
          <w:rPr>
            <w:rFonts w:ascii="宋体" w:hAnsi="宋体"/>
          </w:rPr>
          <w:t>17</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5" w:history="1">
        <w:r w:rsidR="00556CF5">
          <w:rPr>
            <w:rStyle w:val="af2"/>
            <w:rFonts w:ascii="宋体" w:hAnsi="宋体" w:hint="eastAsia"/>
          </w:rPr>
          <w:t>（二）绩效评价依据</w:t>
        </w:r>
        <w:r w:rsidR="00556CF5">
          <w:rPr>
            <w:rFonts w:ascii="宋体" w:hAnsi="宋体" w:hint="eastAsia"/>
          </w:rPr>
          <w:tab/>
        </w:r>
        <w:r>
          <w:rPr>
            <w:rFonts w:ascii="宋体" w:hAnsi="宋体" w:hint="eastAsia"/>
          </w:rPr>
          <w:fldChar w:fldCharType="begin"/>
        </w:r>
        <w:r w:rsidR="00556CF5">
          <w:rPr>
            <w:rFonts w:ascii="宋体" w:hAnsi="宋体"/>
          </w:rPr>
          <w:instrText>PAGEREF _Toc180036155 \h</w:instrText>
        </w:r>
        <w:r>
          <w:rPr>
            <w:rFonts w:ascii="宋体" w:hAnsi="宋体" w:hint="eastAsia"/>
          </w:rPr>
        </w:r>
        <w:r>
          <w:rPr>
            <w:rFonts w:ascii="宋体" w:hAnsi="宋体" w:hint="eastAsia"/>
          </w:rPr>
          <w:fldChar w:fldCharType="separate"/>
        </w:r>
        <w:r w:rsidR="00556CF5">
          <w:rPr>
            <w:rFonts w:ascii="宋体" w:hAnsi="宋体"/>
          </w:rPr>
          <w:t>18</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6" w:history="1">
        <w:r w:rsidR="00556CF5">
          <w:rPr>
            <w:rStyle w:val="af2"/>
            <w:rFonts w:ascii="宋体" w:hAnsi="宋体" w:hint="eastAsia"/>
          </w:rPr>
          <w:t>（三）绩效评价基准日</w:t>
        </w:r>
        <w:r w:rsidR="00556CF5">
          <w:rPr>
            <w:rFonts w:ascii="宋体" w:hAnsi="宋体" w:hint="eastAsia"/>
          </w:rPr>
          <w:tab/>
        </w:r>
        <w:r>
          <w:rPr>
            <w:rFonts w:ascii="宋体" w:hAnsi="宋体" w:hint="eastAsia"/>
          </w:rPr>
          <w:fldChar w:fldCharType="begin"/>
        </w:r>
        <w:r w:rsidR="00556CF5">
          <w:rPr>
            <w:rFonts w:ascii="宋体" w:hAnsi="宋体"/>
          </w:rPr>
          <w:instrText>PAGEREF _Toc</w:instrText>
        </w:r>
        <w:r w:rsidR="00556CF5">
          <w:rPr>
            <w:rFonts w:ascii="宋体" w:hAnsi="宋体"/>
          </w:rPr>
          <w:instrText>180036156 \h</w:instrText>
        </w:r>
        <w:r>
          <w:rPr>
            <w:rFonts w:ascii="宋体" w:hAnsi="宋体" w:hint="eastAsia"/>
          </w:rPr>
        </w:r>
        <w:r>
          <w:rPr>
            <w:rFonts w:ascii="宋体" w:hAnsi="宋体" w:hint="eastAsia"/>
          </w:rPr>
          <w:fldChar w:fldCharType="separate"/>
        </w:r>
        <w:r w:rsidR="00556CF5">
          <w:rPr>
            <w:rFonts w:ascii="宋体" w:hAnsi="宋体"/>
          </w:rPr>
          <w:t>18</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7" w:history="1">
        <w:r w:rsidR="00556CF5">
          <w:rPr>
            <w:rStyle w:val="af2"/>
            <w:rFonts w:ascii="宋体" w:hAnsi="宋体" w:hint="eastAsia"/>
          </w:rPr>
          <w:t>（四）绩效评价原则</w:t>
        </w:r>
        <w:r w:rsidR="00556CF5">
          <w:rPr>
            <w:rFonts w:ascii="宋体" w:hAnsi="宋体" w:hint="eastAsia"/>
          </w:rPr>
          <w:tab/>
        </w:r>
        <w:r>
          <w:rPr>
            <w:rFonts w:ascii="宋体" w:hAnsi="宋体" w:hint="eastAsia"/>
          </w:rPr>
          <w:fldChar w:fldCharType="begin"/>
        </w:r>
        <w:r w:rsidR="00556CF5">
          <w:rPr>
            <w:rFonts w:ascii="宋体" w:hAnsi="宋体"/>
          </w:rPr>
          <w:instrText>PAGEREF _Toc180036157 \h</w:instrText>
        </w:r>
        <w:r>
          <w:rPr>
            <w:rFonts w:ascii="宋体" w:hAnsi="宋体" w:hint="eastAsia"/>
          </w:rPr>
        </w:r>
        <w:r>
          <w:rPr>
            <w:rFonts w:ascii="宋体" w:hAnsi="宋体" w:hint="eastAsia"/>
          </w:rPr>
          <w:fldChar w:fldCharType="separate"/>
        </w:r>
        <w:r w:rsidR="00556CF5">
          <w:rPr>
            <w:rFonts w:ascii="宋体" w:hAnsi="宋体"/>
          </w:rPr>
          <w:t>19</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8" w:history="1">
        <w:r w:rsidR="00556CF5">
          <w:rPr>
            <w:rStyle w:val="af2"/>
            <w:rFonts w:ascii="宋体" w:hAnsi="宋体" w:hint="eastAsia"/>
          </w:rPr>
          <w:t>（五）绩效</w:t>
        </w:r>
        <w:r w:rsidR="00556CF5">
          <w:rPr>
            <w:rStyle w:val="af2"/>
            <w:rFonts w:ascii="宋体" w:hAnsi="宋体" w:hint="eastAsia"/>
          </w:rPr>
          <w:t>评价方法</w:t>
        </w:r>
        <w:r w:rsidR="00556CF5">
          <w:rPr>
            <w:rFonts w:ascii="宋体" w:hAnsi="宋体" w:hint="eastAsia"/>
          </w:rPr>
          <w:tab/>
        </w:r>
        <w:r>
          <w:rPr>
            <w:rFonts w:ascii="宋体" w:hAnsi="宋体" w:hint="eastAsia"/>
          </w:rPr>
          <w:fldChar w:fldCharType="begin"/>
        </w:r>
        <w:r w:rsidR="00556CF5">
          <w:rPr>
            <w:rFonts w:ascii="宋体" w:hAnsi="宋体"/>
          </w:rPr>
          <w:instrText>PAGEREF _Toc180036158 \h</w:instrText>
        </w:r>
        <w:r>
          <w:rPr>
            <w:rFonts w:ascii="宋体" w:hAnsi="宋体" w:hint="eastAsia"/>
          </w:rPr>
        </w:r>
        <w:r>
          <w:rPr>
            <w:rFonts w:ascii="宋体" w:hAnsi="宋体" w:hint="eastAsia"/>
          </w:rPr>
          <w:fldChar w:fldCharType="separate"/>
        </w:r>
        <w:r w:rsidR="00556CF5">
          <w:rPr>
            <w:rFonts w:ascii="宋体" w:hAnsi="宋体"/>
          </w:rPr>
          <w:t>19</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59" w:history="1">
        <w:r w:rsidR="00556CF5">
          <w:rPr>
            <w:rStyle w:val="af2"/>
            <w:rFonts w:ascii="宋体" w:hAnsi="宋体" w:cs="Times New Roman" w:hint="eastAsia"/>
          </w:rPr>
          <w:t>（六）绩效评价工作组人员及分工</w:t>
        </w:r>
        <w:r w:rsidR="00556CF5">
          <w:rPr>
            <w:rFonts w:ascii="宋体" w:hAnsi="宋体" w:hint="eastAsia"/>
          </w:rPr>
          <w:tab/>
        </w:r>
        <w:r>
          <w:rPr>
            <w:rFonts w:ascii="宋体" w:hAnsi="宋体" w:hint="eastAsia"/>
          </w:rPr>
          <w:fldChar w:fldCharType="begin"/>
        </w:r>
        <w:r w:rsidR="00556CF5">
          <w:rPr>
            <w:rFonts w:ascii="宋体" w:hAnsi="宋体"/>
          </w:rPr>
          <w:instrText>PAGEREF _Toc180036159 \h</w:instrText>
        </w:r>
        <w:r>
          <w:rPr>
            <w:rFonts w:ascii="宋体" w:hAnsi="宋体" w:hint="eastAsia"/>
          </w:rPr>
        </w:r>
        <w:r>
          <w:rPr>
            <w:rFonts w:ascii="宋体" w:hAnsi="宋体" w:hint="eastAsia"/>
          </w:rPr>
          <w:fldChar w:fldCharType="separate"/>
        </w:r>
        <w:r w:rsidR="00556CF5">
          <w:rPr>
            <w:rFonts w:ascii="宋体" w:hAnsi="宋体"/>
          </w:rPr>
          <w:t>20</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60" w:history="1">
        <w:r w:rsidR="00556CF5">
          <w:rPr>
            <w:rStyle w:val="af2"/>
            <w:rFonts w:ascii="宋体" w:hAnsi="宋体" w:cs="Times New Roman" w:hint="eastAsia"/>
          </w:rPr>
          <w:t>（七）绩效评价工作过程</w:t>
        </w:r>
        <w:r w:rsidR="00556CF5">
          <w:rPr>
            <w:rFonts w:ascii="宋体" w:hAnsi="宋体" w:hint="eastAsia"/>
          </w:rPr>
          <w:tab/>
        </w:r>
        <w:r>
          <w:rPr>
            <w:rFonts w:ascii="宋体" w:hAnsi="宋体" w:hint="eastAsia"/>
          </w:rPr>
          <w:fldChar w:fldCharType="begin"/>
        </w:r>
        <w:r w:rsidR="00556CF5">
          <w:rPr>
            <w:rFonts w:ascii="宋体" w:hAnsi="宋体"/>
          </w:rPr>
          <w:instrText>PAGEREF _Toc180036160 \h</w:instrText>
        </w:r>
        <w:r>
          <w:rPr>
            <w:rFonts w:ascii="宋体" w:hAnsi="宋体" w:hint="eastAsia"/>
          </w:rPr>
        </w:r>
        <w:r>
          <w:rPr>
            <w:rFonts w:ascii="宋体" w:hAnsi="宋体" w:hint="eastAsia"/>
          </w:rPr>
          <w:fldChar w:fldCharType="separate"/>
        </w:r>
        <w:r w:rsidR="00556CF5">
          <w:rPr>
            <w:rFonts w:ascii="宋体" w:hAnsi="宋体"/>
          </w:rPr>
          <w:t>20</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61" w:history="1">
        <w:r w:rsidR="00556CF5">
          <w:rPr>
            <w:rStyle w:val="af2"/>
            <w:rFonts w:ascii="宋体" w:hAnsi="宋体" w:hint="eastAsia"/>
          </w:rPr>
          <w:t>三、绩效评价指标体系</w:t>
        </w:r>
        <w:r w:rsidR="00556CF5">
          <w:rPr>
            <w:rFonts w:ascii="宋体" w:hAnsi="宋体" w:hint="eastAsia"/>
          </w:rPr>
          <w:tab/>
        </w:r>
        <w:r>
          <w:rPr>
            <w:rFonts w:ascii="宋体" w:hAnsi="宋体" w:hint="eastAsia"/>
          </w:rPr>
          <w:fldChar w:fldCharType="begin"/>
        </w:r>
        <w:r w:rsidR="00556CF5">
          <w:rPr>
            <w:rFonts w:ascii="宋体" w:hAnsi="宋体"/>
          </w:rPr>
          <w:instrText>PAGEREF _T</w:instrText>
        </w:r>
        <w:r w:rsidR="00556CF5">
          <w:rPr>
            <w:rFonts w:ascii="宋体" w:hAnsi="宋体"/>
          </w:rPr>
          <w:instrText>oc180036161 \h</w:instrText>
        </w:r>
        <w:r>
          <w:rPr>
            <w:rFonts w:ascii="宋体" w:hAnsi="宋体" w:hint="eastAsia"/>
          </w:rPr>
        </w:r>
        <w:r>
          <w:rPr>
            <w:rFonts w:ascii="宋体" w:hAnsi="宋体" w:hint="eastAsia"/>
          </w:rPr>
          <w:fldChar w:fldCharType="separate"/>
        </w:r>
        <w:r w:rsidR="00556CF5">
          <w:rPr>
            <w:rFonts w:ascii="宋体" w:hAnsi="宋体"/>
          </w:rPr>
          <w:t>21</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62" w:history="1">
        <w:r w:rsidR="00556CF5">
          <w:rPr>
            <w:rStyle w:val="af2"/>
            <w:rFonts w:ascii="宋体" w:hAnsi="宋体" w:hint="eastAsia"/>
          </w:rPr>
          <w:t>（一）绩效评价指标体系</w:t>
        </w:r>
        <w:r w:rsidR="00556CF5">
          <w:rPr>
            <w:rFonts w:ascii="宋体" w:hAnsi="宋体" w:hint="eastAsia"/>
          </w:rPr>
          <w:tab/>
        </w:r>
        <w:r>
          <w:rPr>
            <w:rFonts w:ascii="宋体" w:hAnsi="宋体" w:hint="eastAsia"/>
          </w:rPr>
          <w:fldChar w:fldCharType="begin"/>
        </w:r>
        <w:r w:rsidR="00556CF5">
          <w:rPr>
            <w:rFonts w:ascii="宋体" w:hAnsi="宋体"/>
          </w:rPr>
          <w:instrText>PAGEREF _Toc180036162 \h</w:instrText>
        </w:r>
        <w:r>
          <w:rPr>
            <w:rFonts w:ascii="宋体" w:hAnsi="宋体" w:hint="eastAsia"/>
          </w:rPr>
        </w:r>
        <w:r>
          <w:rPr>
            <w:rFonts w:ascii="宋体" w:hAnsi="宋体" w:hint="eastAsia"/>
          </w:rPr>
          <w:fldChar w:fldCharType="separate"/>
        </w:r>
        <w:r w:rsidR="00556CF5">
          <w:rPr>
            <w:rFonts w:ascii="宋体" w:hAnsi="宋体"/>
          </w:rPr>
          <w:t>21</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63" w:history="1">
        <w:r w:rsidR="00556CF5">
          <w:rPr>
            <w:rStyle w:val="af2"/>
            <w:rFonts w:ascii="宋体" w:hAnsi="宋体" w:hint="eastAsia"/>
          </w:rPr>
          <w:t>（</w:t>
        </w:r>
        <w:r w:rsidR="00556CF5">
          <w:rPr>
            <w:rStyle w:val="af2"/>
            <w:rFonts w:ascii="宋体" w:hAnsi="宋体" w:hint="eastAsia"/>
          </w:rPr>
          <w:t>二）评价结果等级标准</w:t>
        </w:r>
        <w:r w:rsidR="00556CF5">
          <w:rPr>
            <w:rFonts w:ascii="宋体" w:hAnsi="宋体" w:hint="eastAsia"/>
          </w:rPr>
          <w:tab/>
        </w:r>
        <w:r>
          <w:rPr>
            <w:rFonts w:ascii="宋体" w:hAnsi="宋体" w:hint="eastAsia"/>
          </w:rPr>
          <w:fldChar w:fldCharType="begin"/>
        </w:r>
        <w:r w:rsidR="00556CF5">
          <w:rPr>
            <w:rFonts w:ascii="宋体" w:hAnsi="宋体"/>
          </w:rPr>
          <w:instrText>PAGEREF _Toc180036163 \h</w:instrText>
        </w:r>
        <w:r>
          <w:rPr>
            <w:rFonts w:ascii="宋体" w:hAnsi="宋体" w:hint="eastAsia"/>
          </w:rPr>
        </w:r>
        <w:r>
          <w:rPr>
            <w:rFonts w:ascii="宋体" w:hAnsi="宋体" w:hint="eastAsia"/>
          </w:rPr>
          <w:fldChar w:fldCharType="separate"/>
        </w:r>
        <w:r w:rsidR="00556CF5">
          <w:rPr>
            <w:rFonts w:ascii="宋体" w:hAnsi="宋体"/>
          </w:rPr>
          <w:t>23</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64" w:history="1">
        <w:r w:rsidR="00556CF5">
          <w:rPr>
            <w:rStyle w:val="af2"/>
            <w:rFonts w:ascii="宋体" w:hAnsi="宋体" w:hint="eastAsia"/>
          </w:rPr>
          <w:t>四、综合评价情况及评价结论</w:t>
        </w:r>
        <w:r w:rsidR="00556CF5">
          <w:rPr>
            <w:rFonts w:ascii="宋体" w:hAnsi="宋体" w:hint="eastAsia"/>
          </w:rPr>
          <w:tab/>
        </w:r>
        <w:r>
          <w:rPr>
            <w:rFonts w:ascii="宋体" w:hAnsi="宋体" w:hint="eastAsia"/>
          </w:rPr>
          <w:fldChar w:fldCharType="begin"/>
        </w:r>
        <w:r w:rsidR="00556CF5">
          <w:rPr>
            <w:rFonts w:ascii="宋体" w:hAnsi="宋体"/>
          </w:rPr>
          <w:instrText>PAGEREF _Toc180036164 \h</w:instrText>
        </w:r>
        <w:r>
          <w:rPr>
            <w:rFonts w:ascii="宋体" w:hAnsi="宋体" w:hint="eastAsia"/>
          </w:rPr>
        </w:r>
        <w:r>
          <w:rPr>
            <w:rFonts w:ascii="宋体" w:hAnsi="宋体" w:hint="eastAsia"/>
          </w:rPr>
          <w:fldChar w:fldCharType="separate"/>
        </w:r>
        <w:r w:rsidR="00556CF5">
          <w:rPr>
            <w:rFonts w:ascii="宋体" w:hAnsi="宋体"/>
          </w:rPr>
          <w:t>23</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65" w:history="1">
        <w:r w:rsidR="00556CF5">
          <w:rPr>
            <w:rStyle w:val="af2"/>
            <w:rFonts w:ascii="宋体" w:hAnsi="宋体" w:hint="eastAsia"/>
          </w:rPr>
          <w:t>（一）评价结果</w:t>
        </w:r>
        <w:r w:rsidR="00556CF5">
          <w:rPr>
            <w:rFonts w:ascii="宋体" w:hAnsi="宋体" w:hint="eastAsia"/>
          </w:rPr>
          <w:tab/>
        </w:r>
        <w:r>
          <w:rPr>
            <w:rFonts w:ascii="宋体" w:hAnsi="宋体" w:hint="eastAsia"/>
          </w:rPr>
          <w:fldChar w:fldCharType="begin"/>
        </w:r>
        <w:r w:rsidR="00556CF5">
          <w:rPr>
            <w:rFonts w:ascii="宋体" w:hAnsi="宋体"/>
          </w:rPr>
          <w:instrText>PAGEREF _Toc180036165 \h</w:instrText>
        </w:r>
        <w:r>
          <w:rPr>
            <w:rFonts w:ascii="宋体" w:hAnsi="宋体" w:hint="eastAsia"/>
          </w:rPr>
        </w:r>
        <w:r>
          <w:rPr>
            <w:rFonts w:ascii="宋体" w:hAnsi="宋体" w:hint="eastAsia"/>
          </w:rPr>
          <w:fldChar w:fldCharType="separate"/>
        </w:r>
        <w:r w:rsidR="00556CF5">
          <w:rPr>
            <w:rFonts w:ascii="宋体" w:hAnsi="宋体"/>
          </w:rPr>
          <w:t>23</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66" w:history="1">
        <w:r w:rsidR="00556CF5">
          <w:rPr>
            <w:rStyle w:val="af2"/>
            <w:rFonts w:ascii="宋体" w:hAnsi="宋体" w:hint="eastAsia"/>
          </w:rPr>
          <w:t>（二）主要绩效</w:t>
        </w:r>
        <w:r w:rsidR="00556CF5">
          <w:rPr>
            <w:rFonts w:ascii="宋体" w:hAnsi="宋体" w:hint="eastAsia"/>
          </w:rPr>
          <w:tab/>
        </w:r>
        <w:r>
          <w:rPr>
            <w:rFonts w:ascii="宋体" w:hAnsi="宋体" w:hint="eastAsia"/>
          </w:rPr>
          <w:fldChar w:fldCharType="begin"/>
        </w:r>
        <w:r w:rsidR="00556CF5">
          <w:rPr>
            <w:rFonts w:ascii="宋体" w:hAnsi="宋体"/>
          </w:rPr>
          <w:instrText>PAGEREF _Toc180036166 \h</w:instrText>
        </w:r>
        <w:r>
          <w:rPr>
            <w:rFonts w:ascii="宋体" w:hAnsi="宋体" w:hint="eastAsia"/>
          </w:rPr>
        </w:r>
        <w:r>
          <w:rPr>
            <w:rFonts w:ascii="宋体" w:hAnsi="宋体" w:hint="eastAsia"/>
          </w:rPr>
          <w:fldChar w:fldCharType="separate"/>
        </w:r>
        <w:r w:rsidR="00556CF5">
          <w:rPr>
            <w:rFonts w:ascii="宋体" w:hAnsi="宋体"/>
          </w:rPr>
          <w:t>24</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67" w:history="1">
        <w:r w:rsidR="00556CF5">
          <w:rPr>
            <w:rStyle w:val="af2"/>
            <w:rFonts w:ascii="宋体" w:hAnsi="宋体" w:hint="eastAsia"/>
          </w:rPr>
          <w:t>五、绩效评价指标分析</w:t>
        </w:r>
        <w:r w:rsidR="00556CF5">
          <w:rPr>
            <w:rFonts w:ascii="宋体" w:hAnsi="宋体" w:hint="eastAsia"/>
          </w:rPr>
          <w:tab/>
        </w:r>
        <w:r>
          <w:rPr>
            <w:rFonts w:ascii="宋体" w:hAnsi="宋体" w:hint="eastAsia"/>
          </w:rPr>
          <w:fldChar w:fldCharType="begin"/>
        </w:r>
        <w:r w:rsidR="00556CF5">
          <w:rPr>
            <w:rFonts w:ascii="宋体" w:hAnsi="宋体"/>
          </w:rPr>
          <w:instrText>PAGEREF _Toc180036167 \h</w:instrText>
        </w:r>
        <w:r>
          <w:rPr>
            <w:rFonts w:ascii="宋体" w:hAnsi="宋体" w:hint="eastAsia"/>
          </w:rPr>
        </w:r>
        <w:r>
          <w:rPr>
            <w:rFonts w:ascii="宋体" w:hAnsi="宋体" w:hint="eastAsia"/>
          </w:rPr>
          <w:fldChar w:fldCharType="separate"/>
        </w:r>
        <w:r w:rsidR="00556CF5">
          <w:rPr>
            <w:rFonts w:ascii="宋体" w:hAnsi="宋体"/>
          </w:rPr>
          <w:t>24</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68" w:history="1">
        <w:r w:rsidR="00556CF5">
          <w:rPr>
            <w:rStyle w:val="af2"/>
            <w:rFonts w:ascii="宋体" w:hAnsi="宋体" w:hint="eastAsia"/>
          </w:rPr>
          <w:t>（一）项目决策情况</w:t>
        </w:r>
        <w:r w:rsidR="00556CF5">
          <w:rPr>
            <w:rFonts w:ascii="宋体" w:hAnsi="宋体" w:hint="eastAsia"/>
          </w:rPr>
          <w:tab/>
        </w:r>
        <w:r>
          <w:rPr>
            <w:rFonts w:ascii="宋体" w:hAnsi="宋体" w:hint="eastAsia"/>
          </w:rPr>
          <w:fldChar w:fldCharType="begin"/>
        </w:r>
        <w:r w:rsidR="00556CF5">
          <w:rPr>
            <w:rFonts w:ascii="宋体" w:hAnsi="宋体"/>
          </w:rPr>
          <w:instrText>PAGEREF _Toc180036168 \h</w:instrText>
        </w:r>
        <w:r>
          <w:rPr>
            <w:rFonts w:ascii="宋体" w:hAnsi="宋体" w:hint="eastAsia"/>
          </w:rPr>
        </w:r>
        <w:r>
          <w:rPr>
            <w:rFonts w:ascii="宋体" w:hAnsi="宋体" w:hint="eastAsia"/>
          </w:rPr>
          <w:fldChar w:fldCharType="separate"/>
        </w:r>
        <w:r w:rsidR="00556CF5">
          <w:rPr>
            <w:rFonts w:ascii="宋体" w:hAnsi="宋体"/>
          </w:rPr>
          <w:t>25</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69" w:history="1">
        <w:r w:rsidR="00556CF5">
          <w:rPr>
            <w:rStyle w:val="af2"/>
            <w:rFonts w:ascii="宋体" w:hAnsi="宋体" w:hint="eastAsia"/>
          </w:rPr>
          <w:t>（二）项目过程情况</w:t>
        </w:r>
        <w:r w:rsidR="00556CF5">
          <w:rPr>
            <w:rFonts w:ascii="宋体" w:hAnsi="宋体" w:hint="eastAsia"/>
          </w:rPr>
          <w:tab/>
        </w:r>
        <w:r>
          <w:rPr>
            <w:rFonts w:ascii="宋体" w:hAnsi="宋体" w:hint="eastAsia"/>
          </w:rPr>
          <w:fldChar w:fldCharType="begin"/>
        </w:r>
        <w:r w:rsidR="00556CF5">
          <w:rPr>
            <w:rFonts w:ascii="宋体" w:hAnsi="宋体"/>
          </w:rPr>
          <w:instrText>PAGEREF _Toc180036169 \h</w:instrText>
        </w:r>
        <w:r>
          <w:rPr>
            <w:rFonts w:ascii="宋体" w:hAnsi="宋体" w:hint="eastAsia"/>
          </w:rPr>
        </w:r>
        <w:r>
          <w:rPr>
            <w:rFonts w:ascii="宋体" w:hAnsi="宋体" w:hint="eastAsia"/>
          </w:rPr>
          <w:fldChar w:fldCharType="separate"/>
        </w:r>
        <w:r w:rsidR="00556CF5">
          <w:rPr>
            <w:rFonts w:ascii="宋体" w:hAnsi="宋体"/>
          </w:rPr>
          <w:t>30</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70" w:history="1">
        <w:r w:rsidR="00556CF5">
          <w:rPr>
            <w:rStyle w:val="af2"/>
            <w:rFonts w:ascii="宋体" w:hAnsi="宋体" w:hint="eastAsia"/>
          </w:rPr>
          <w:t>（三）项目产出情况</w:t>
        </w:r>
        <w:r w:rsidR="00556CF5">
          <w:rPr>
            <w:rFonts w:ascii="宋体" w:hAnsi="宋体" w:hint="eastAsia"/>
          </w:rPr>
          <w:tab/>
        </w:r>
        <w:r>
          <w:rPr>
            <w:rFonts w:ascii="宋体" w:hAnsi="宋体" w:hint="eastAsia"/>
          </w:rPr>
          <w:fldChar w:fldCharType="begin"/>
        </w:r>
        <w:r w:rsidR="00556CF5">
          <w:rPr>
            <w:rFonts w:ascii="宋体" w:hAnsi="宋体"/>
          </w:rPr>
          <w:instrText>PAGEREF _Toc180036170 \h</w:instrText>
        </w:r>
        <w:r>
          <w:rPr>
            <w:rFonts w:ascii="宋体" w:hAnsi="宋体" w:hint="eastAsia"/>
          </w:rPr>
        </w:r>
        <w:r>
          <w:rPr>
            <w:rFonts w:ascii="宋体" w:hAnsi="宋体" w:hint="eastAsia"/>
          </w:rPr>
          <w:fldChar w:fldCharType="separate"/>
        </w:r>
        <w:r w:rsidR="00556CF5">
          <w:rPr>
            <w:rFonts w:ascii="宋体" w:hAnsi="宋体"/>
          </w:rPr>
          <w:t>35</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71" w:history="1">
        <w:r w:rsidR="00556CF5">
          <w:rPr>
            <w:rStyle w:val="af2"/>
            <w:rFonts w:ascii="宋体" w:hAnsi="宋体" w:hint="eastAsia"/>
          </w:rPr>
          <w:t>（四）项目效益情况</w:t>
        </w:r>
        <w:r w:rsidR="00556CF5">
          <w:rPr>
            <w:rFonts w:ascii="宋体" w:hAnsi="宋体" w:hint="eastAsia"/>
          </w:rPr>
          <w:tab/>
        </w:r>
        <w:r>
          <w:rPr>
            <w:rFonts w:ascii="宋体" w:hAnsi="宋体" w:hint="eastAsia"/>
          </w:rPr>
          <w:fldChar w:fldCharType="begin"/>
        </w:r>
        <w:r w:rsidR="00556CF5">
          <w:rPr>
            <w:rFonts w:ascii="宋体" w:hAnsi="宋体"/>
          </w:rPr>
          <w:instrText>PAGEREF _Toc180036171 \h</w:instrText>
        </w:r>
        <w:r>
          <w:rPr>
            <w:rFonts w:ascii="宋体" w:hAnsi="宋体" w:hint="eastAsia"/>
          </w:rPr>
        </w:r>
        <w:r>
          <w:rPr>
            <w:rFonts w:ascii="宋体" w:hAnsi="宋体" w:hint="eastAsia"/>
          </w:rPr>
          <w:fldChar w:fldCharType="separate"/>
        </w:r>
        <w:r w:rsidR="00556CF5">
          <w:rPr>
            <w:rFonts w:ascii="宋体" w:hAnsi="宋体"/>
          </w:rPr>
          <w:t>42</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72" w:history="1">
        <w:r w:rsidR="00556CF5">
          <w:rPr>
            <w:rStyle w:val="af2"/>
            <w:rFonts w:ascii="宋体" w:hAnsi="宋体" w:hint="eastAsia"/>
          </w:rPr>
          <w:t>六、主要经验及做法</w:t>
        </w:r>
        <w:r w:rsidR="00556CF5">
          <w:rPr>
            <w:rFonts w:ascii="宋体" w:hAnsi="宋体" w:hint="eastAsia"/>
          </w:rPr>
          <w:tab/>
        </w:r>
        <w:r>
          <w:rPr>
            <w:rFonts w:ascii="宋体" w:hAnsi="宋体" w:hint="eastAsia"/>
          </w:rPr>
          <w:fldChar w:fldCharType="begin"/>
        </w:r>
        <w:r w:rsidR="00556CF5">
          <w:rPr>
            <w:rFonts w:ascii="宋体" w:hAnsi="宋体"/>
          </w:rPr>
          <w:instrText>PAGEREF _Toc1</w:instrText>
        </w:r>
        <w:r w:rsidR="00556CF5">
          <w:rPr>
            <w:rFonts w:ascii="宋体" w:hAnsi="宋体"/>
          </w:rPr>
          <w:instrText>80036172 \h</w:instrText>
        </w:r>
        <w:r>
          <w:rPr>
            <w:rFonts w:ascii="宋体" w:hAnsi="宋体" w:hint="eastAsia"/>
          </w:rPr>
        </w:r>
        <w:r>
          <w:rPr>
            <w:rFonts w:ascii="宋体" w:hAnsi="宋体" w:hint="eastAsia"/>
          </w:rPr>
          <w:fldChar w:fldCharType="separate"/>
        </w:r>
        <w:r w:rsidR="00556CF5">
          <w:rPr>
            <w:rFonts w:ascii="宋体" w:hAnsi="宋体"/>
          </w:rPr>
          <w:t>47</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73" w:history="1">
        <w:r w:rsidR="00556CF5">
          <w:rPr>
            <w:rStyle w:val="af2"/>
            <w:rFonts w:ascii="宋体" w:hAnsi="宋体" w:hint="eastAsia"/>
          </w:rPr>
          <w:t>七、存在的主要问题</w:t>
        </w:r>
        <w:r w:rsidR="00556CF5">
          <w:rPr>
            <w:rFonts w:ascii="宋体" w:hAnsi="宋体" w:hint="eastAsia"/>
          </w:rPr>
          <w:tab/>
        </w:r>
        <w:r>
          <w:rPr>
            <w:rFonts w:ascii="宋体" w:hAnsi="宋体" w:hint="eastAsia"/>
          </w:rPr>
          <w:fldChar w:fldCharType="begin"/>
        </w:r>
        <w:r w:rsidR="00556CF5">
          <w:rPr>
            <w:rFonts w:ascii="宋体" w:hAnsi="宋体"/>
          </w:rPr>
          <w:instrText>PAGEREF _Toc180036173 \h</w:instrText>
        </w:r>
        <w:r>
          <w:rPr>
            <w:rFonts w:ascii="宋体" w:hAnsi="宋体" w:hint="eastAsia"/>
          </w:rPr>
        </w:r>
        <w:r>
          <w:rPr>
            <w:rFonts w:ascii="宋体" w:hAnsi="宋体" w:hint="eastAsia"/>
          </w:rPr>
          <w:fldChar w:fldCharType="separate"/>
        </w:r>
        <w:r w:rsidR="00556CF5">
          <w:rPr>
            <w:rFonts w:ascii="宋体" w:hAnsi="宋体"/>
          </w:rPr>
          <w:t>47</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74" w:history="1">
        <w:r w:rsidR="00556CF5">
          <w:rPr>
            <w:rStyle w:val="af2"/>
            <w:rFonts w:ascii="宋体" w:hAnsi="宋体" w:hint="eastAsia"/>
          </w:rPr>
          <w:t>八、有关建议</w:t>
        </w:r>
        <w:r w:rsidR="00556CF5">
          <w:rPr>
            <w:rFonts w:ascii="宋体" w:hAnsi="宋体" w:hint="eastAsia"/>
          </w:rPr>
          <w:tab/>
        </w:r>
        <w:r>
          <w:rPr>
            <w:rFonts w:ascii="宋体" w:hAnsi="宋体" w:hint="eastAsia"/>
          </w:rPr>
          <w:fldChar w:fldCharType="begin"/>
        </w:r>
        <w:r w:rsidR="00556CF5">
          <w:rPr>
            <w:rFonts w:ascii="宋体" w:hAnsi="宋体"/>
          </w:rPr>
          <w:instrText>PAGEREF _Toc180036174 \h</w:instrText>
        </w:r>
        <w:r>
          <w:rPr>
            <w:rFonts w:ascii="宋体" w:hAnsi="宋体" w:hint="eastAsia"/>
          </w:rPr>
        </w:r>
        <w:r>
          <w:rPr>
            <w:rFonts w:ascii="宋体" w:hAnsi="宋体" w:hint="eastAsia"/>
          </w:rPr>
          <w:fldChar w:fldCharType="separate"/>
        </w:r>
        <w:r w:rsidR="00556CF5">
          <w:rPr>
            <w:rFonts w:ascii="宋体" w:hAnsi="宋体"/>
          </w:rPr>
          <w:t>48</w:t>
        </w:r>
        <w:r>
          <w:rPr>
            <w:rFonts w:ascii="宋体" w:hAnsi="宋体" w:hint="eastAsia"/>
          </w:rPr>
          <w:fldChar w:fldCharType="end"/>
        </w:r>
      </w:hyperlink>
    </w:p>
    <w:p w:rsidR="00DF51EC" w:rsidRDefault="00DF51EC">
      <w:pPr>
        <w:pStyle w:val="10"/>
        <w:tabs>
          <w:tab w:val="right" w:leader="dot" w:pos="8302"/>
        </w:tabs>
        <w:spacing w:line="660" w:lineRule="exact"/>
        <w:rPr>
          <w:rFonts w:ascii="宋体" w:hAnsi="宋体"/>
          <w:sz w:val="22"/>
          <w:szCs w:val="24"/>
        </w:rPr>
      </w:pPr>
      <w:hyperlink w:anchor="_Toc180036175" w:history="1">
        <w:r w:rsidR="00556CF5">
          <w:rPr>
            <w:rStyle w:val="af2"/>
            <w:rFonts w:ascii="宋体" w:hAnsi="宋体" w:hint="eastAsia"/>
          </w:rPr>
          <w:t>附件：</w:t>
        </w:r>
        <w:r w:rsidR="00556CF5">
          <w:rPr>
            <w:rFonts w:ascii="宋体" w:hAnsi="宋体" w:hint="eastAsia"/>
          </w:rPr>
          <w:tab/>
        </w:r>
        <w:r>
          <w:rPr>
            <w:rFonts w:ascii="宋体" w:hAnsi="宋体" w:hint="eastAsia"/>
          </w:rPr>
          <w:fldChar w:fldCharType="begin"/>
        </w:r>
        <w:r w:rsidR="00556CF5">
          <w:rPr>
            <w:rFonts w:ascii="宋体" w:hAnsi="宋体"/>
          </w:rPr>
          <w:instrText>PAGEREF _Toc180036175 \h</w:instrText>
        </w:r>
        <w:r>
          <w:rPr>
            <w:rFonts w:ascii="宋体" w:hAnsi="宋体" w:hint="eastAsia"/>
          </w:rPr>
        </w:r>
        <w:r>
          <w:rPr>
            <w:rFonts w:ascii="宋体" w:hAnsi="宋体" w:hint="eastAsia"/>
          </w:rPr>
          <w:fldChar w:fldCharType="separate"/>
        </w:r>
        <w:r w:rsidR="00556CF5">
          <w:rPr>
            <w:rFonts w:ascii="宋体" w:hAnsi="宋体"/>
          </w:rPr>
          <w:t>50</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76" w:history="1">
        <w:r w:rsidR="00556CF5">
          <w:rPr>
            <w:rStyle w:val="af2"/>
            <w:rFonts w:ascii="宋体" w:hAnsi="宋体" w:cs="宋体" w:hint="eastAsia"/>
            <w:kern w:val="0"/>
          </w:rPr>
          <w:t>附件</w:t>
        </w:r>
        <w:r w:rsidR="00556CF5">
          <w:rPr>
            <w:rStyle w:val="af2"/>
            <w:rFonts w:ascii="宋体" w:hAnsi="宋体" w:cs="宋体" w:hint="eastAsia"/>
            <w:kern w:val="0"/>
          </w:rPr>
          <w:t>1</w:t>
        </w:r>
        <w:r w:rsidR="00556CF5">
          <w:rPr>
            <w:rStyle w:val="af2"/>
            <w:rFonts w:ascii="宋体" w:hAnsi="宋体" w:cs="宋体" w:hint="eastAsia"/>
            <w:kern w:val="0"/>
          </w:rPr>
          <w:t>：</w:t>
        </w:r>
        <w:r w:rsidR="00556CF5">
          <w:rPr>
            <w:rStyle w:val="af2"/>
            <w:rFonts w:ascii="宋体" w:hAnsi="宋体" w:cs="宋体" w:hint="eastAsia"/>
            <w:kern w:val="0"/>
            <w:lang w:val="ru-RU"/>
          </w:rPr>
          <w:t>项目绩效评价指标体系</w:t>
        </w:r>
        <w:r w:rsidR="00556CF5">
          <w:rPr>
            <w:rFonts w:ascii="宋体" w:hAnsi="宋体" w:hint="eastAsia"/>
          </w:rPr>
          <w:tab/>
        </w:r>
        <w:r>
          <w:rPr>
            <w:rFonts w:ascii="宋体" w:hAnsi="宋体" w:hint="eastAsia"/>
          </w:rPr>
          <w:fldChar w:fldCharType="begin"/>
        </w:r>
        <w:r w:rsidR="00556CF5">
          <w:rPr>
            <w:rFonts w:ascii="宋体" w:hAnsi="宋体"/>
          </w:rPr>
          <w:instrText>PAGEREF _Toc180036176 \h</w:instrText>
        </w:r>
        <w:r>
          <w:rPr>
            <w:rFonts w:ascii="宋体" w:hAnsi="宋体" w:hint="eastAsia"/>
          </w:rPr>
        </w:r>
        <w:r>
          <w:rPr>
            <w:rFonts w:ascii="宋体" w:hAnsi="宋体" w:hint="eastAsia"/>
          </w:rPr>
          <w:fldChar w:fldCharType="separate"/>
        </w:r>
        <w:r w:rsidR="00556CF5">
          <w:rPr>
            <w:rFonts w:ascii="宋体" w:hAnsi="宋体"/>
          </w:rPr>
          <w:t>51</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77" w:history="1">
        <w:r w:rsidR="00556CF5">
          <w:rPr>
            <w:rStyle w:val="af2"/>
            <w:rFonts w:ascii="宋体" w:hAnsi="宋体" w:cs="宋体" w:hint="eastAsia"/>
            <w:kern w:val="0"/>
          </w:rPr>
          <w:t>附件</w:t>
        </w:r>
        <w:r w:rsidR="00556CF5">
          <w:rPr>
            <w:rStyle w:val="af2"/>
            <w:rFonts w:ascii="宋体" w:hAnsi="宋体" w:cs="宋体" w:hint="eastAsia"/>
            <w:kern w:val="0"/>
          </w:rPr>
          <w:t>2</w:t>
        </w:r>
        <w:r w:rsidR="00556CF5">
          <w:rPr>
            <w:rStyle w:val="af2"/>
            <w:rFonts w:ascii="宋体" w:hAnsi="宋体" w:cs="宋体" w:hint="eastAsia"/>
            <w:kern w:val="0"/>
          </w:rPr>
          <w:t>：项目绩</w:t>
        </w:r>
        <w:bookmarkStart w:id="0" w:name="_GoBack"/>
        <w:bookmarkEnd w:id="0"/>
        <w:r w:rsidR="00556CF5">
          <w:rPr>
            <w:rStyle w:val="af2"/>
            <w:rFonts w:ascii="宋体" w:hAnsi="宋体" w:cs="宋体" w:hint="eastAsia"/>
            <w:kern w:val="0"/>
          </w:rPr>
          <w:t>效评价指标体系及评分表</w:t>
        </w:r>
        <w:r w:rsidR="00556CF5">
          <w:rPr>
            <w:rFonts w:ascii="宋体" w:hAnsi="宋体" w:hint="eastAsia"/>
          </w:rPr>
          <w:tab/>
        </w:r>
        <w:r>
          <w:rPr>
            <w:rFonts w:ascii="宋体" w:hAnsi="宋体" w:hint="eastAsia"/>
          </w:rPr>
          <w:fldChar w:fldCharType="begin"/>
        </w:r>
        <w:r w:rsidR="00556CF5">
          <w:rPr>
            <w:rFonts w:ascii="宋体" w:hAnsi="宋体"/>
          </w:rPr>
          <w:instrText>PAGEREF _Toc180036177 \h</w:instrText>
        </w:r>
        <w:r>
          <w:rPr>
            <w:rFonts w:ascii="宋体" w:hAnsi="宋体" w:hint="eastAsia"/>
          </w:rPr>
        </w:r>
        <w:r>
          <w:rPr>
            <w:rFonts w:ascii="宋体" w:hAnsi="宋体" w:hint="eastAsia"/>
          </w:rPr>
          <w:fldChar w:fldCharType="separate"/>
        </w:r>
        <w:r w:rsidR="00556CF5">
          <w:rPr>
            <w:rFonts w:ascii="宋体" w:hAnsi="宋体"/>
          </w:rPr>
          <w:t>53</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78" w:history="1">
        <w:r w:rsidR="00556CF5">
          <w:rPr>
            <w:rStyle w:val="af2"/>
            <w:rFonts w:ascii="宋体" w:hAnsi="宋体" w:cs="宋体" w:hint="eastAsia"/>
            <w:kern w:val="0"/>
          </w:rPr>
          <w:t>附件</w:t>
        </w:r>
        <w:r w:rsidR="00556CF5">
          <w:rPr>
            <w:rStyle w:val="af2"/>
            <w:rFonts w:ascii="宋体" w:hAnsi="宋体" w:cs="宋体" w:hint="eastAsia"/>
            <w:kern w:val="0"/>
          </w:rPr>
          <w:t>3</w:t>
        </w:r>
        <w:r w:rsidR="00556CF5">
          <w:rPr>
            <w:rStyle w:val="af2"/>
            <w:rFonts w:ascii="宋体" w:hAnsi="宋体" w:cs="宋体" w:hint="eastAsia"/>
            <w:kern w:val="0"/>
          </w:rPr>
          <w:t>：项目调查问卷</w:t>
        </w:r>
        <w:r w:rsidR="00556CF5">
          <w:rPr>
            <w:rFonts w:ascii="宋体" w:hAnsi="宋体" w:hint="eastAsia"/>
          </w:rPr>
          <w:tab/>
        </w:r>
        <w:r>
          <w:rPr>
            <w:rFonts w:ascii="宋体" w:hAnsi="宋体" w:hint="eastAsia"/>
          </w:rPr>
          <w:fldChar w:fldCharType="begin"/>
        </w:r>
        <w:r w:rsidR="00556CF5">
          <w:rPr>
            <w:rFonts w:ascii="宋体" w:hAnsi="宋体"/>
          </w:rPr>
          <w:instrText>PAGEREF _Toc180036178 \h</w:instrText>
        </w:r>
        <w:r>
          <w:rPr>
            <w:rFonts w:ascii="宋体" w:hAnsi="宋体" w:hint="eastAsia"/>
          </w:rPr>
        </w:r>
        <w:r>
          <w:rPr>
            <w:rFonts w:ascii="宋体" w:hAnsi="宋体" w:hint="eastAsia"/>
          </w:rPr>
          <w:fldChar w:fldCharType="separate"/>
        </w:r>
        <w:r w:rsidR="00556CF5">
          <w:rPr>
            <w:rFonts w:ascii="宋体" w:hAnsi="宋体"/>
          </w:rPr>
          <w:t>60</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79" w:history="1">
        <w:r w:rsidR="00556CF5">
          <w:rPr>
            <w:rStyle w:val="af2"/>
            <w:rFonts w:ascii="宋体" w:hAnsi="宋体" w:cs="宋体" w:hint="eastAsia"/>
            <w:kern w:val="0"/>
          </w:rPr>
          <w:t>附件</w:t>
        </w:r>
        <w:r w:rsidR="00556CF5">
          <w:rPr>
            <w:rStyle w:val="af2"/>
            <w:rFonts w:ascii="宋体" w:hAnsi="宋体" w:cs="宋体" w:hint="eastAsia"/>
            <w:kern w:val="0"/>
          </w:rPr>
          <w:t>4</w:t>
        </w:r>
        <w:r w:rsidR="00556CF5">
          <w:rPr>
            <w:rStyle w:val="af2"/>
            <w:rFonts w:ascii="宋体" w:hAnsi="宋体" w:cs="宋体" w:hint="eastAsia"/>
            <w:kern w:val="0"/>
          </w:rPr>
          <w:t>：项目满意度问卷调查报告</w:t>
        </w:r>
        <w:r w:rsidR="00556CF5">
          <w:rPr>
            <w:rFonts w:ascii="宋体" w:hAnsi="宋体" w:hint="eastAsia"/>
          </w:rPr>
          <w:tab/>
        </w:r>
        <w:r>
          <w:rPr>
            <w:rFonts w:ascii="宋体" w:hAnsi="宋体" w:hint="eastAsia"/>
          </w:rPr>
          <w:fldChar w:fldCharType="begin"/>
        </w:r>
        <w:r w:rsidR="00556CF5">
          <w:rPr>
            <w:rFonts w:ascii="宋体" w:hAnsi="宋体"/>
          </w:rPr>
          <w:instrText>PAGEREF _Toc180036179 \h</w:instrText>
        </w:r>
        <w:r>
          <w:rPr>
            <w:rFonts w:ascii="宋体" w:hAnsi="宋体" w:hint="eastAsia"/>
          </w:rPr>
        </w:r>
        <w:r>
          <w:rPr>
            <w:rFonts w:ascii="宋体" w:hAnsi="宋体" w:hint="eastAsia"/>
          </w:rPr>
          <w:fldChar w:fldCharType="separate"/>
        </w:r>
        <w:r w:rsidR="00556CF5">
          <w:rPr>
            <w:rFonts w:ascii="宋体" w:hAnsi="宋体"/>
          </w:rPr>
          <w:t>62</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80" w:history="1">
        <w:r w:rsidR="00556CF5">
          <w:rPr>
            <w:rStyle w:val="af2"/>
            <w:rFonts w:ascii="宋体" w:hAnsi="宋体" w:cs="宋体" w:hint="eastAsia"/>
            <w:kern w:val="0"/>
          </w:rPr>
          <w:t>附件</w:t>
        </w:r>
        <w:r w:rsidR="00556CF5">
          <w:rPr>
            <w:rStyle w:val="af2"/>
            <w:rFonts w:ascii="宋体" w:hAnsi="宋体" w:cs="宋体" w:hint="eastAsia"/>
            <w:kern w:val="0"/>
          </w:rPr>
          <w:t>5</w:t>
        </w:r>
        <w:r w:rsidR="00556CF5">
          <w:rPr>
            <w:rStyle w:val="af2"/>
            <w:rFonts w:ascii="宋体" w:hAnsi="宋体" w:cs="宋体" w:hint="eastAsia"/>
            <w:kern w:val="0"/>
          </w:rPr>
          <w:t>：资金合规性检查报告</w:t>
        </w:r>
        <w:r w:rsidR="00556CF5">
          <w:rPr>
            <w:rFonts w:ascii="宋体" w:hAnsi="宋体" w:hint="eastAsia"/>
          </w:rPr>
          <w:tab/>
        </w:r>
        <w:r>
          <w:rPr>
            <w:rFonts w:ascii="宋体" w:hAnsi="宋体" w:hint="eastAsia"/>
          </w:rPr>
          <w:fldChar w:fldCharType="begin"/>
        </w:r>
        <w:r w:rsidR="00556CF5">
          <w:rPr>
            <w:rFonts w:ascii="宋体" w:hAnsi="宋体"/>
          </w:rPr>
          <w:instrText>PAGEREF _Toc180036180 \h</w:instrText>
        </w:r>
        <w:r>
          <w:rPr>
            <w:rFonts w:ascii="宋体" w:hAnsi="宋体" w:hint="eastAsia"/>
          </w:rPr>
        </w:r>
        <w:r>
          <w:rPr>
            <w:rFonts w:ascii="宋体" w:hAnsi="宋体" w:hint="eastAsia"/>
          </w:rPr>
          <w:fldChar w:fldCharType="separate"/>
        </w:r>
        <w:r w:rsidR="00556CF5">
          <w:rPr>
            <w:rFonts w:ascii="宋体" w:hAnsi="宋体"/>
          </w:rPr>
          <w:t>67</w:t>
        </w:r>
        <w:r>
          <w:rPr>
            <w:rFonts w:ascii="宋体" w:hAnsi="宋体" w:hint="eastAsia"/>
          </w:rPr>
          <w:fldChar w:fldCharType="end"/>
        </w:r>
      </w:hyperlink>
    </w:p>
    <w:p w:rsidR="00DF51EC" w:rsidRDefault="00DF51EC">
      <w:pPr>
        <w:pStyle w:val="20"/>
        <w:tabs>
          <w:tab w:val="right" w:leader="dot" w:pos="8302"/>
        </w:tabs>
        <w:spacing w:line="660" w:lineRule="exact"/>
        <w:ind w:left="560"/>
        <w:rPr>
          <w:rFonts w:ascii="宋体" w:hAnsi="宋体"/>
          <w:sz w:val="22"/>
          <w:szCs w:val="24"/>
        </w:rPr>
      </w:pPr>
      <w:hyperlink w:anchor="_Toc180036181" w:history="1">
        <w:r w:rsidR="00556CF5">
          <w:rPr>
            <w:rStyle w:val="af2"/>
            <w:rFonts w:ascii="宋体" w:hAnsi="宋体" w:cs="宋体" w:hint="eastAsia"/>
            <w:kern w:val="0"/>
          </w:rPr>
          <w:t>附件</w:t>
        </w:r>
        <w:r w:rsidR="00556CF5">
          <w:rPr>
            <w:rStyle w:val="af2"/>
            <w:rFonts w:ascii="宋体" w:hAnsi="宋体" w:cs="宋体" w:hint="eastAsia"/>
            <w:kern w:val="0"/>
          </w:rPr>
          <w:t>6</w:t>
        </w:r>
        <w:r w:rsidR="00556CF5">
          <w:rPr>
            <w:rStyle w:val="af2"/>
            <w:rFonts w:ascii="宋体" w:hAnsi="宋体" w:cs="宋体" w:hint="eastAsia"/>
            <w:kern w:val="0"/>
          </w:rPr>
          <w:t>：绩效自评复核报告</w:t>
        </w:r>
        <w:r w:rsidR="00556CF5">
          <w:rPr>
            <w:rFonts w:ascii="宋体" w:hAnsi="宋体" w:hint="eastAsia"/>
          </w:rPr>
          <w:tab/>
        </w:r>
        <w:r>
          <w:rPr>
            <w:rFonts w:ascii="宋体" w:hAnsi="宋体" w:hint="eastAsia"/>
          </w:rPr>
          <w:fldChar w:fldCharType="begin"/>
        </w:r>
        <w:r w:rsidR="00556CF5">
          <w:rPr>
            <w:rFonts w:ascii="宋体" w:hAnsi="宋体"/>
          </w:rPr>
          <w:instrText>PAGEREF _Toc180036181 \h</w:instrText>
        </w:r>
        <w:r>
          <w:rPr>
            <w:rFonts w:ascii="宋体" w:hAnsi="宋体" w:hint="eastAsia"/>
          </w:rPr>
        </w:r>
        <w:r>
          <w:rPr>
            <w:rFonts w:ascii="宋体" w:hAnsi="宋体" w:hint="eastAsia"/>
          </w:rPr>
          <w:fldChar w:fldCharType="separate"/>
        </w:r>
        <w:r w:rsidR="00556CF5">
          <w:rPr>
            <w:rFonts w:ascii="宋体" w:hAnsi="宋体"/>
          </w:rPr>
          <w:t>72</w:t>
        </w:r>
        <w:r>
          <w:rPr>
            <w:rFonts w:ascii="宋体" w:hAnsi="宋体" w:hint="eastAsia"/>
          </w:rPr>
          <w:fldChar w:fldCharType="end"/>
        </w:r>
      </w:hyperlink>
    </w:p>
    <w:p w:rsidR="00DF51EC" w:rsidRDefault="00DF51EC">
      <w:pPr>
        <w:spacing w:line="660" w:lineRule="exact"/>
        <w:ind w:firstLineChars="200" w:firstLine="560"/>
        <w:rPr>
          <w:rFonts w:ascii="宋体" w:hAnsi="宋体"/>
        </w:rPr>
      </w:pPr>
      <w:r>
        <w:rPr>
          <w:rFonts w:ascii="宋体" w:hAnsi="宋体" w:hint="eastAsia"/>
        </w:rPr>
        <w:fldChar w:fldCharType="end"/>
      </w:r>
    </w:p>
    <w:p w:rsidR="00DF51EC" w:rsidRDefault="00DF51EC">
      <w:pPr>
        <w:spacing w:line="660" w:lineRule="exact"/>
        <w:ind w:firstLineChars="200" w:firstLine="560"/>
        <w:rPr>
          <w:rFonts w:ascii="宋体" w:hAnsi="宋体"/>
        </w:rPr>
      </w:pPr>
    </w:p>
    <w:p w:rsidR="00DF51EC" w:rsidRDefault="00DF51EC">
      <w:pPr>
        <w:spacing w:line="660" w:lineRule="exact"/>
        <w:ind w:firstLineChars="200" w:firstLine="560"/>
        <w:rPr>
          <w:rFonts w:ascii="宋体" w:hAnsi="宋体"/>
        </w:rPr>
      </w:pPr>
    </w:p>
    <w:p w:rsidR="00DF51EC" w:rsidRDefault="00DF51EC">
      <w:pPr>
        <w:spacing w:line="540" w:lineRule="exact"/>
        <w:ind w:firstLineChars="200" w:firstLine="560"/>
        <w:rPr>
          <w:rFonts w:ascii="宋体" w:hAnsi="宋体"/>
        </w:rPr>
        <w:sectPr w:rsidR="00DF51EC">
          <w:pgSz w:w="11906" w:h="16838"/>
          <w:pgMar w:top="1440" w:right="1797" w:bottom="1440" w:left="1797" w:header="851" w:footer="992" w:gutter="0"/>
          <w:cols w:space="425"/>
          <w:docGrid w:type="lines" w:linePitch="408"/>
        </w:sectPr>
      </w:pPr>
    </w:p>
    <w:p w:rsidR="00DF51EC" w:rsidRDefault="00556CF5" w:rsidP="007D35AD">
      <w:pPr>
        <w:spacing w:beforeLines="50" w:line="540" w:lineRule="exact"/>
        <w:jc w:val="center"/>
        <w:rPr>
          <w:b/>
          <w:bCs/>
          <w:sz w:val="36"/>
          <w:szCs w:val="36"/>
        </w:rPr>
      </w:pPr>
      <w:bookmarkStart w:id="1" w:name="_Hlk177551824"/>
      <w:r>
        <w:rPr>
          <w:rFonts w:ascii="宋体" w:hAnsi="宋体" w:hint="eastAsia"/>
          <w:b/>
          <w:bCs/>
          <w:sz w:val="36"/>
          <w:szCs w:val="36"/>
        </w:rPr>
        <w:lastRenderedPageBreak/>
        <w:t>2023</w:t>
      </w:r>
      <w:r>
        <w:rPr>
          <w:rFonts w:ascii="宋体" w:hAnsi="宋体" w:hint="eastAsia"/>
          <w:b/>
          <w:bCs/>
          <w:sz w:val="36"/>
          <w:szCs w:val="36"/>
        </w:rPr>
        <w:t>年度</w:t>
      </w:r>
      <w:r>
        <w:rPr>
          <w:rFonts w:hint="eastAsia"/>
          <w:b/>
          <w:bCs/>
          <w:sz w:val="36"/>
          <w:szCs w:val="36"/>
        </w:rPr>
        <w:t>永济市公安局禁毒工作经费项目</w:t>
      </w:r>
    </w:p>
    <w:p w:rsidR="00DF51EC" w:rsidRDefault="00556CF5" w:rsidP="007D35AD">
      <w:pPr>
        <w:spacing w:afterLines="50" w:line="540" w:lineRule="exact"/>
        <w:jc w:val="center"/>
        <w:outlineLvl w:val="0"/>
        <w:rPr>
          <w:b/>
          <w:bCs/>
          <w:sz w:val="36"/>
          <w:szCs w:val="36"/>
        </w:rPr>
      </w:pPr>
      <w:bookmarkStart w:id="2" w:name="_Toc175032028"/>
      <w:bookmarkStart w:id="3" w:name="_Toc180036148"/>
      <w:r>
        <w:rPr>
          <w:rFonts w:hint="eastAsia"/>
          <w:b/>
          <w:bCs/>
          <w:sz w:val="36"/>
          <w:szCs w:val="36"/>
        </w:rPr>
        <w:t>绩效评价报告摘要</w:t>
      </w:r>
      <w:bookmarkEnd w:id="2"/>
      <w:bookmarkEnd w:id="3"/>
    </w:p>
    <w:bookmarkEnd w:id="1"/>
    <w:p w:rsidR="00DF51EC" w:rsidRDefault="00556CF5">
      <w:pPr>
        <w:spacing w:line="560" w:lineRule="exact"/>
        <w:ind w:firstLineChars="200" w:firstLine="560"/>
        <w:rPr>
          <w:rFonts w:ascii="宋体" w:hAnsi="宋体"/>
        </w:rPr>
      </w:pPr>
      <w:r>
        <w:rPr>
          <w:rFonts w:ascii="宋体" w:hAnsi="宋体" w:hint="eastAsia"/>
        </w:rPr>
        <w:t>为科学、客观、全面、规范地评价资金使用绩效，检视政策实施效果，总结存在问题，提供完善政策、规范管理、提升资金使用绩效的对策建议，山西中裕恒会计师事务所接受永济市财政局委托，对</w:t>
      </w:r>
      <w:r>
        <w:rPr>
          <w:rFonts w:ascii="宋体" w:hAnsi="宋体" w:hint="eastAsia"/>
        </w:rPr>
        <w:t>2023</w:t>
      </w:r>
      <w:r>
        <w:rPr>
          <w:rFonts w:ascii="宋体" w:hAnsi="宋体" w:hint="eastAsia"/>
        </w:rPr>
        <w:t>年度永济市公安局禁毒工作经费项目进行绩效评价。</w:t>
      </w:r>
    </w:p>
    <w:p w:rsidR="00DF51EC" w:rsidRDefault="00556CF5">
      <w:pPr>
        <w:spacing w:line="560" w:lineRule="exact"/>
        <w:ind w:firstLineChars="200" w:firstLine="562"/>
        <w:rPr>
          <w:rFonts w:ascii="宋体" w:hAnsi="宋体"/>
          <w:b/>
          <w:bCs/>
          <w:szCs w:val="28"/>
        </w:rPr>
      </w:pPr>
      <w:r>
        <w:rPr>
          <w:rFonts w:ascii="宋体" w:hAnsi="宋体" w:hint="eastAsia"/>
          <w:b/>
          <w:bCs/>
          <w:szCs w:val="28"/>
        </w:rPr>
        <w:t>一、基本情况</w:t>
      </w:r>
    </w:p>
    <w:p w:rsidR="00DF51EC" w:rsidRDefault="00556CF5">
      <w:pPr>
        <w:spacing w:line="560" w:lineRule="exact"/>
        <w:ind w:firstLineChars="200" w:firstLine="562"/>
        <w:rPr>
          <w:rFonts w:ascii="宋体" w:hAnsi="宋体"/>
          <w:b/>
          <w:bCs/>
          <w:szCs w:val="28"/>
        </w:rPr>
      </w:pPr>
      <w:r>
        <w:rPr>
          <w:rFonts w:ascii="宋体" w:hAnsi="宋体"/>
          <w:b/>
          <w:bCs/>
          <w:szCs w:val="28"/>
        </w:rPr>
        <w:t>1.</w:t>
      </w:r>
      <w:r>
        <w:rPr>
          <w:rFonts w:ascii="宋体" w:hAnsi="宋体"/>
          <w:b/>
          <w:bCs/>
          <w:szCs w:val="28"/>
        </w:rPr>
        <w:t>项目立项背景和目的</w:t>
      </w:r>
    </w:p>
    <w:p w:rsidR="00DF51EC" w:rsidRDefault="00556CF5">
      <w:pPr>
        <w:spacing w:line="560" w:lineRule="exact"/>
        <w:ind w:firstLineChars="200" w:firstLine="560"/>
        <w:rPr>
          <w:rFonts w:ascii="宋体" w:hAnsi="宋体"/>
        </w:rPr>
      </w:pPr>
      <w:r>
        <w:rPr>
          <w:rFonts w:ascii="宋体" w:hAnsi="宋体" w:hint="eastAsia"/>
        </w:rPr>
        <w:t>禁毒社会工作是禁毒工作的重要组成部分，是坚持“助人自助”价值理念，遵循专业伦理规范，运用社会工作专业知识、方法和技能预防和减轻毒品危害，促进吸毒人员社会康复，保护公民身心健康的专门化社会服务活动。</w:t>
      </w:r>
    </w:p>
    <w:p w:rsidR="00DF51EC" w:rsidRDefault="00556CF5">
      <w:pPr>
        <w:spacing w:line="560" w:lineRule="exact"/>
        <w:ind w:firstLineChars="200" w:firstLine="560"/>
        <w:rPr>
          <w:rFonts w:ascii="宋体" w:hAnsi="宋体"/>
        </w:rPr>
      </w:pPr>
      <w:r>
        <w:rPr>
          <w:rFonts w:ascii="宋体" w:hAnsi="宋体" w:hint="eastAsia"/>
        </w:rPr>
        <w:t>发展禁毒社会工作、加强禁毒社会工作者队伍建设，是增强禁毒工作专业力量、完善禁毒工作队伍结构、推进禁毒工作社会化的重要途径，是健全禁毒社会服务体系、创新禁毒社会服务方式、提升禁毒社会服务水平的有力手段，是推进毒品问题治理体系和治理能力现代化的必然要求。</w:t>
      </w:r>
    </w:p>
    <w:p w:rsidR="00DF51EC" w:rsidRDefault="00556CF5">
      <w:pPr>
        <w:spacing w:line="560" w:lineRule="exact"/>
        <w:ind w:firstLineChars="200" w:firstLine="560"/>
        <w:rPr>
          <w:rFonts w:ascii="宋体" w:hAnsi="宋体"/>
        </w:rPr>
      </w:pPr>
      <w:r>
        <w:rPr>
          <w:rFonts w:ascii="宋体" w:hAnsi="宋体" w:hint="eastAsia"/>
        </w:rPr>
        <w:t>社区戒毒社区康复工作事关禁毒工作大局，</w:t>
      </w:r>
      <w:r>
        <w:rPr>
          <w:rFonts w:ascii="宋体" w:hAnsi="宋体" w:hint="eastAsia"/>
        </w:rPr>
        <w:t>事关社会和谐稳定，事关人民幸福安康。为做好社区戒毒社区康复工作，永济市依照《禁毒法》和《戒毒条例》等有关法律法规，积极探索戒毒康复新模式，深入开展社区戒毒社区康复工作，由永济市公安局通过政府购买服务，委托禁毒社会工作服务机构山西彩虹社会工作服务中心、运城市爱心驿站社会工作服务中心开展</w:t>
      </w:r>
      <w:r>
        <w:rPr>
          <w:rFonts w:ascii="宋体" w:hAnsi="宋体" w:hint="eastAsia"/>
        </w:rPr>
        <w:t>2023</w:t>
      </w:r>
      <w:r>
        <w:rPr>
          <w:rFonts w:ascii="宋体" w:hAnsi="宋体" w:hint="eastAsia"/>
        </w:rPr>
        <w:t>年度禁毒社工服务工作，组织实施</w:t>
      </w:r>
      <w:r>
        <w:rPr>
          <w:rFonts w:ascii="宋体" w:hAnsi="宋体" w:hint="eastAsia"/>
        </w:rPr>
        <w:t>2023</w:t>
      </w:r>
      <w:r>
        <w:rPr>
          <w:rFonts w:ascii="宋体" w:hAnsi="宋体" w:hint="eastAsia"/>
        </w:rPr>
        <w:t>年度禁毒工作经费项目。</w:t>
      </w:r>
    </w:p>
    <w:p w:rsidR="00DF51EC" w:rsidRDefault="00556CF5">
      <w:pPr>
        <w:spacing w:line="560" w:lineRule="exact"/>
        <w:ind w:firstLineChars="200" w:firstLine="562"/>
        <w:rPr>
          <w:rFonts w:ascii="宋体" w:hAnsi="宋体"/>
          <w:b/>
          <w:bCs/>
        </w:rPr>
      </w:pPr>
      <w:r>
        <w:rPr>
          <w:rFonts w:ascii="宋体" w:hAnsi="宋体" w:hint="eastAsia"/>
          <w:b/>
          <w:bCs/>
        </w:rPr>
        <w:lastRenderedPageBreak/>
        <w:t>2</w:t>
      </w:r>
      <w:r>
        <w:rPr>
          <w:rFonts w:ascii="宋体" w:hAnsi="宋体"/>
          <w:b/>
          <w:bCs/>
        </w:rPr>
        <w:t>.</w:t>
      </w:r>
      <w:r>
        <w:rPr>
          <w:rFonts w:ascii="宋体" w:hAnsi="宋体"/>
          <w:b/>
          <w:bCs/>
        </w:rPr>
        <w:t>项目</w:t>
      </w:r>
      <w:r>
        <w:rPr>
          <w:rFonts w:ascii="宋体" w:hAnsi="宋体" w:hint="eastAsia"/>
          <w:b/>
          <w:bCs/>
        </w:rPr>
        <w:t>主要</w:t>
      </w:r>
      <w:r>
        <w:rPr>
          <w:rFonts w:ascii="宋体" w:hAnsi="宋体"/>
          <w:b/>
          <w:bCs/>
        </w:rPr>
        <w:t>内容</w:t>
      </w:r>
    </w:p>
    <w:p w:rsidR="00DF51EC" w:rsidRDefault="00556CF5">
      <w:pPr>
        <w:spacing w:line="560" w:lineRule="exact"/>
        <w:ind w:firstLineChars="200" w:firstLine="560"/>
        <w:rPr>
          <w:rFonts w:ascii="宋体" w:hAnsi="宋体"/>
        </w:rPr>
      </w:pPr>
      <w:r>
        <w:rPr>
          <w:rFonts w:ascii="宋体" w:hAnsi="宋体" w:hint="eastAsia"/>
        </w:rPr>
        <w:t>（</w:t>
      </w:r>
      <w:r>
        <w:rPr>
          <w:rFonts w:ascii="宋体" w:hAnsi="宋体" w:hint="eastAsia"/>
        </w:rPr>
        <w:t>1</w:t>
      </w:r>
      <w:r>
        <w:rPr>
          <w:rFonts w:ascii="宋体" w:hAnsi="宋体" w:hint="eastAsia"/>
        </w:rPr>
        <w:t>）禁毒社工服务人群</w:t>
      </w:r>
    </w:p>
    <w:p w:rsidR="00DF51EC" w:rsidRDefault="00556CF5">
      <w:pPr>
        <w:spacing w:line="560" w:lineRule="exact"/>
        <w:ind w:firstLineChars="200" w:firstLine="560"/>
        <w:rPr>
          <w:rFonts w:ascii="宋体" w:hAnsi="宋体"/>
        </w:rPr>
      </w:pPr>
      <w:r>
        <w:rPr>
          <w:rFonts w:ascii="宋体" w:hAnsi="宋体" w:hint="eastAsia"/>
        </w:rPr>
        <w:t>辖区在册吸毒人员。</w:t>
      </w:r>
    </w:p>
    <w:p w:rsidR="00DF51EC" w:rsidRDefault="00556CF5">
      <w:pPr>
        <w:spacing w:line="560" w:lineRule="exact"/>
        <w:ind w:firstLineChars="200" w:firstLine="560"/>
        <w:rPr>
          <w:rFonts w:ascii="宋体" w:hAnsi="宋体"/>
        </w:rPr>
      </w:pPr>
      <w:r>
        <w:rPr>
          <w:rFonts w:ascii="宋体" w:hAnsi="宋体" w:hint="eastAsia"/>
        </w:rPr>
        <w:t>（</w:t>
      </w:r>
      <w:r>
        <w:rPr>
          <w:rFonts w:ascii="宋体" w:hAnsi="宋体" w:hint="eastAsia"/>
        </w:rPr>
        <w:t>2</w:t>
      </w:r>
      <w:r>
        <w:rPr>
          <w:rFonts w:ascii="宋体" w:hAnsi="宋体" w:hint="eastAsia"/>
        </w:rPr>
        <w:t>）禁毒社工服务费明细</w:t>
      </w:r>
    </w:p>
    <w:p w:rsidR="00DF51EC" w:rsidRDefault="00556CF5">
      <w:pPr>
        <w:spacing w:line="560" w:lineRule="exact"/>
        <w:ind w:firstLineChars="200" w:firstLine="560"/>
        <w:rPr>
          <w:rFonts w:ascii="宋体" w:hAnsi="宋体"/>
        </w:rPr>
      </w:pPr>
      <w:r>
        <w:rPr>
          <w:rFonts w:ascii="宋体" w:hAnsi="宋体" w:hint="eastAsia"/>
        </w:rPr>
        <w:t>人员经费、项目运营费、项目管理费、督导培训费、预防教育活动经费、税费。</w:t>
      </w:r>
    </w:p>
    <w:p w:rsidR="00DF51EC" w:rsidRDefault="00556CF5">
      <w:pPr>
        <w:spacing w:line="560" w:lineRule="exact"/>
        <w:ind w:firstLineChars="200" w:firstLine="560"/>
        <w:rPr>
          <w:rFonts w:ascii="宋体" w:hAnsi="宋体"/>
        </w:rPr>
      </w:pPr>
      <w:r>
        <w:rPr>
          <w:rFonts w:ascii="宋体" w:hAnsi="宋体" w:hint="eastAsia"/>
        </w:rPr>
        <w:t>（</w:t>
      </w:r>
      <w:r>
        <w:rPr>
          <w:rFonts w:ascii="宋体" w:hAnsi="宋体" w:hint="eastAsia"/>
        </w:rPr>
        <w:t>3</w:t>
      </w:r>
      <w:r>
        <w:rPr>
          <w:rFonts w:ascii="宋体" w:hAnsi="宋体" w:hint="eastAsia"/>
        </w:rPr>
        <w:t>）禁毒社工服务目标</w:t>
      </w:r>
    </w:p>
    <w:p w:rsidR="00DF51EC" w:rsidRDefault="00556CF5">
      <w:pPr>
        <w:spacing w:line="560" w:lineRule="exact"/>
        <w:ind w:firstLineChars="200" w:firstLine="560"/>
        <w:rPr>
          <w:rFonts w:ascii="宋体" w:hAnsi="宋体"/>
        </w:rPr>
      </w:pPr>
      <w:r>
        <w:rPr>
          <w:rFonts w:ascii="宋体" w:hAnsi="宋体" w:hint="eastAsia"/>
        </w:rPr>
        <w:t>通过专业禁毒社工的服务，开展协助管控以及身体脱毒、心理辅导、家庭关系修复、社会人际支持网络修复、就业辅导、医疗干预等“六位一体”的专业服务模式，从身体、心灵、家庭、就业、人际支持等方面系统帮助和扶持，改善康复条件，实现真正戒毒和康复。通过专业禁毒社工的介入和努力，探索出基础牢固、机制完善、亮点突出、特色鲜明的禁毒社会工作服务模式，有效帮助社会面吸毒人员实现戒断康复及融入社会。</w:t>
      </w:r>
    </w:p>
    <w:p w:rsidR="00DF51EC" w:rsidRDefault="00556CF5">
      <w:pPr>
        <w:spacing w:line="560" w:lineRule="exact"/>
        <w:ind w:firstLineChars="200" w:firstLine="560"/>
        <w:rPr>
          <w:rFonts w:ascii="宋体" w:hAnsi="宋体"/>
        </w:rPr>
      </w:pPr>
      <w:r>
        <w:rPr>
          <w:rFonts w:ascii="宋体" w:hAnsi="宋体" w:hint="eastAsia"/>
        </w:rPr>
        <w:t>（</w:t>
      </w:r>
      <w:r>
        <w:rPr>
          <w:rFonts w:ascii="宋体" w:hAnsi="宋体" w:hint="eastAsia"/>
        </w:rPr>
        <w:t>4</w:t>
      </w:r>
      <w:r>
        <w:rPr>
          <w:rFonts w:ascii="宋体" w:hAnsi="宋体" w:hint="eastAsia"/>
        </w:rPr>
        <w:t>）</w:t>
      </w:r>
      <w:bookmarkStart w:id="4" w:name="_Hlk180035608"/>
      <w:r>
        <w:rPr>
          <w:rFonts w:ascii="宋体" w:hAnsi="宋体" w:hint="eastAsia"/>
        </w:rPr>
        <w:t>禁毒社工服务内容</w:t>
      </w:r>
      <w:bookmarkEnd w:id="4"/>
    </w:p>
    <w:p w:rsidR="00DF51EC" w:rsidRDefault="00556CF5">
      <w:pPr>
        <w:spacing w:line="560" w:lineRule="exact"/>
        <w:ind w:firstLineChars="200" w:firstLine="560"/>
        <w:rPr>
          <w:rFonts w:ascii="宋体" w:hAnsi="宋体"/>
        </w:rPr>
      </w:pPr>
      <w:r>
        <w:rPr>
          <w:rFonts w:ascii="宋体" w:hAnsi="宋体" w:hint="eastAsia"/>
        </w:rPr>
        <w:t>禁毒社工服务内容：风险评估、身心矫治、家庭修复、促进就业、社会修复、关怀跟进、社区</w:t>
      </w:r>
      <w:r>
        <w:rPr>
          <w:rFonts w:ascii="宋体" w:hAnsi="宋体" w:hint="eastAsia"/>
        </w:rPr>
        <w:t>宣传。</w:t>
      </w:r>
    </w:p>
    <w:p w:rsidR="00DF51EC" w:rsidRDefault="00556CF5">
      <w:pPr>
        <w:spacing w:line="560" w:lineRule="exact"/>
        <w:ind w:firstLineChars="200" w:firstLine="562"/>
        <w:rPr>
          <w:rFonts w:ascii="宋体" w:hAnsi="宋体"/>
          <w:b/>
          <w:bCs/>
          <w:szCs w:val="21"/>
        </w:rPr>
      </w:pPr>
      <w:r>
        <w:rPr>
          <w:rFonts w:ascii="宋体" w:hAnsi="宋体" w:hint="eastAsia"/>
          <w:b/>
          <w:bCs/>
          <w:szCs w:val="21"/>
        </w:rPr>
        <w:t>二、项目</w:t>
      </w:r>
      <w:r>
        <w:rPr>
          <w:rFonts w:ascii="宋体" w:hAnsi="宋体"/>
          <w:b/>
          <w:bCs/>
          <w:szCs w:val="21"/>
        </w:rPr>
        <w:t>资金管理情况</w:t>
      </w:r>
    </w:p>
    <w:p w:rsidR="00DF51EC" w:rsidRDefault="00556CF5">
      <w:pPr>
        <w:spacing w:line="560" w:lineRule="exact"/>
        <w:ind w:firstLineChars="200" w:firstLine="562"/>
        <w:rPr>
          <w:rFonts w:ascii="宋体" w:hAnsi="宋体"/>
          <w:b/>
          <w:bCs/>
          <w:szCs w:val="21"/>
        </w:rPr>
      </w:pPr>
      <w:r>
        <w:rPr>
          <w:rFonts w:ascii="宋体" w:hAnsi="宋体" w:hint="eastAsia"/>
          <w:b/>
          <w:bCs/>
          <w:szCs w:val="21"/>
        </w:rPr>
        <w:t>1.</w:t>
      </w:r>
      <w:r>
        <w:rPr>
          <w:rFonts w:ascii="宋体" w:hAnsi="宋体"/>
          <w:b/>
          <w:bCs/>
          <w:szCs w:val="21"/>
        </w:rPr>
        <w:t>资金预算情况</w:t>
      </w:r>
    </w:p>
    <w:p w:rsidR="00DF51EC" w:rsidRDefault="00556CF5">
      <w:pPr>
        <w:spacing w:line="560" w:lineRule="exact"/>
        <w:ind w:firstLineChars="200" w:firstLine="560"/>
        <w:rPr>
          <w:rFonts w:ascii="宋体" w:hAnsi="宋体"/>
          <w:sz w:val="24"/>
          <w:szCs w:val="24"/>
        </w:rPr>
      </w:pPr>
      <w:r>
        <w:rPr>
          <w:rFonts w:ascii="宋体" w:hAnsi="宋体" w:hint="eastAsia"/>
          <w:szCs w:val="21"/>
        </w:rPr>
        <w:t>依据永济市财政局《关于下达预算指标的通知》（永财预指</w:t>
      </w:r>
      <w:r>
        <w:rPr>
          <w:rFonts w:ascii="宋体" w:hAnsi="宋体" w:hint="eastAsia"/>
          <w:szCs w:val="21"/>
        </w:rPr>
        <w:t>[2023]143</w:t>
      </w:r>
      <w:r>
        <w:rPr>
          <w:rFonts w:ascii="宋体" w:hAnsi="宋体" w:hint="eastAsia"/>
          <w:szCs w:val="21"/>
        </w:rPr>
        <w:t>号），</w:t>
      </w:r>
      <w:r>
        <w:rPr>
          <w:rFonts w:ascii="宋体" w:hAnsi="宋体" w:hint="eastAsia"/>
          <w:szCs w:val="21"/>
        </w:rPr>
        <w:t>2023</w:t>
      </w:r>
      <w:r>
        <w:rPr>
          <w:rFonts w:ascii="宋体" w:hAnsi="宋体" w:hint="eastAsia"/>
          <w:szCs w:val="21"/>
        </w:rPr>
        <w:t>年度永济市公安局禁毒工作经费项目资金预算</w:t>
      </w:r>
      <w:r>
        <w:rPr>
          <w:rFonts w:ascii="宋体" w:hAnsi="宋体" w:hint="eastAsia"/>
          <w:szCs w:val="21"/>
        </w:rPr>
        <w:t>91.00</w:t>
      </w:r>
      <w:r>
        <w:rPr>
          <w:rFonts w:ascii="宋体" w:hAnsi="宋体" w:hint="eastAsia"/>
          <w:szCs w:val="21"/>
        </w:rPr>
        <w:t>万元。</w:t>
      </w:r>
    </w:p>
    <w:p w:rsidR="00DF51EC" w:rsidRDefault="00556CF5">
      <w:pPr>
        <w:spacing w:line="560" w:lineRule="exact"/>
        <w:ind w:firstLineChars="200" w:firstLine="562"/>
        <w:rPr>
          <w:rFonts w:ascii="宋体" w:hAnsi="宋体"/>
          <w:b/>
          <w:bCs/>
          <w:szCs w:val="21"/>
        </w:rPr>
      </w:pPr>
      <w:r>
        <w:rPr>
          <w:rFonts w:ascii="宋体" w:hAnsi="宋体" w:hint="eastAsia"/>
          <w:b/>
          <w:bCs/>
          <w:szCs w:val="21"/>
        </w:rPr>
        <w:t>2.</w:t>
      </w:r>
      <w:r>
        <w:rPr>
          <w:rFonts w:ascii="宋体" w:hAnsi="宋体"/>
          <w:b/>
          <w:bCs/>
          <w:szCs w:val="21"/>
        </w:rPr>
        <w:t>资金来源及到位情况</w:t>
      </w:r>
    </w:p>
    <w:p w:rsidR="00DF51EC" w:rsidRDefault="00556CF5">
      <w:pPr>
        <w:spacing w:line="560" w:lineRule="exact"/>
        <w:ind w:firstLineChars="200" w:firstLine="560"/>
        <w:rPr>
          <w:rFonts w:ascii="宋体" w:hAnsi="宋体"/>
          <w:szCs w:val="21"/>
        </w:rPr>
      </w:pPr>
      <w:r>
        <w:rPr>
          <w:rFonts w:ascii="宋体" w:hAnsi="宋体" w:hint="eastAsia"/>
          <w:szCs w:val="21"/>
        </w:rPr>
        <w:t>截至</w:t>
      </w:r>
      <w:r>
        <w:rPr>
          <w:rFonts w:ascii="宋体" w:hAnsi="宋体" w:hint="eastAsia"/>
          <w:szCs w:val="21"/>
        </w:rPr>
        <w:t>2023</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w:t>
      </w:r>
      <w:r>
        <w:rPr>
          <w:rFonts w:ascii="宋体" w:hAnsi="宋体" w:hint="eastAsia"/>
          <w:szCs w:val="21"/>
        </w:rPr>
        <w:t>2023</w:t>
      </w:r>
      <w:r>
        <w:rPr>
          <w:rFonts w:ascii="宋体" w:hAnsi="宋体" w:hint="eastAsia"/>
          <w:szCs w:val="21"/>
        </w:rPr>
        <w:t>年度永济市公安局禁毒工作经费</w:t>
      </w:r>
      <w:r>
        <w:rPr>
          <w:rFonts w:ascii="宋体" w:hAnsi="宋体" w:hint="eastAsia"/>
          <w:szCs w:val="21"/>
        </w:rPr>
        <w:lastRenderedPageBreak/>
        <w:t>项目县级预算资金</w:t>
      </w:r>
      <w:r>
        <w:rPr>
          <w:rFonts w:ascii="宋体" w:hAnsi="宋体" w:hint="eastAsia"/>
          <w:szCs w:val="21"/>
        </w:rPr>
        <w:t>91.00</w:t>
      </w:r>
      <w:r>
        <w:rPr>
          <w:rFonts w:ascii="宋体" w:hAnsi="宋体" w:hint="eastAsia"/>
          <w:szCs w:val="21"/>
        </w:rPr>
        <w:t>万元。项目预算</w:t>
      </w:r>
      <w:r>
        <w:rPr>
          <w:rFonts w:ascii="宋体" w:hAnsi="宋体"/>
          <w:szCs w:val="21"/>
        </w:rPr>
        <w:t>资金到位</w:t>
      </w:r>
      <w:r>
        <w:rPr>
          <w:rFonts w:ascii="宋体" w:hAnsi="宋体" w:hint="eastAsia"/>
          <w:szCs w:val="21"/>
        </w:rPr>
        <w:t>91.00</w:t>
      </w:r>
      <w:r>
        <w:rPr>
          <w:rFonts w:ascii="宋体" w:hAnsi="宋体"/>
          <w:szCs w:val="21"/>
        </w:rPr>
        <w:t>万元。具体如下：</w:t>
      </w:r>
    </w:p>
    <w:p w:rsidR="00DF51EC" w:rsidRDefault="00556CF5">
      <w:pPr>
        <w:spacing w:line="360" w:lineRule="auto"/>
        <w:jc w:val="center"/>
        <w:rPr>
          <w:rFonts w:ascii="宋体" w:hAnsi="宋体"/>
          <w:sz w:val="24"/>
          <w:szCs w:val="24"/>
        </w:rPr>
      </w:pPr>
      <w:r>
        <w:rPr>
          <w:rFonts w:ascii="宋体" w:hAnsi="宋体"/>
          <w:sz w:val="24"/>
          <w:szCs w:val="24"/>
        </w:rPr>
        <w:t>项目</w:t>
      </w:r>
      <w:r>
        <w:rPr>
          <w:rFonts w:ascii="宋体" w:hAnsi="宋体" w:hint="eastAsia"/>
          <w:sz w:val="24"/>
          <w:szCs w:val="24"/>
        </w:rPr>
        <w:t>预算</w:t>
      </w:r>
      <w:r>
        <w:rPr>
          <w:rFonts w:ascii="宋体" w:hAnsi="宋体"/>
          <w:sz w:val="24"/>
          <w:szCs w:val="24"/>
        </w:rPr>
        <w:t>资金</w:t>
      </w:r>
      <w:r>
        <w:rPr>
          <w:rFonts w:ascii="宋体" w:hAnsi="宋体" w:hint="eastAsia"/>
          <w:sz w:val="24"/>
          <w:szCs w:val="24"/>
        </w:rPr>
        <w:t>来源与</w:t>
      </w:r>
      <w:r>
        <w:rPr>
          <w:rFonts w:ascii="宋体" w:hAnsi="宋体"/>
          <w:sz w:val="24"/>
          <w:szCs w:val="24"/>
        </w:rPr>
        <w:t>到位情况</w:t>
      </w:r>
    </w:p>
    <w:tbl>
      <w:tblPr>
        <w:tblStyle w:val="af"/>
        <w:tblW w:w="0" w:type="auto"/>
        <w:tblLook w:val="04A0"/>
      </w:tblPr>
      <w:tblGrid>
        <w:gridCol w:w="1696"/>
        <w:gridCol w:w="1070"/>
        <w:gridCol w:w="1198"/>
        <w:gridCol w:w="1276"/>
        <w:gridCol w:w="1678"/>
        <w:gridCol w:w="1384"/>
      </w:tblGrid>
      <w:tr w:rsidR="00DF51EC">
        <w:trPr>
          <w:trHeight w:val="544"/>
        </w:trPr>
        <w:tc>
          <w:tcPr>
            <w:tcW w:w="1696" w:type="dxa"/>
            <w:vAlign w:val="center"/>
          </w:tcPr>
          <w:p w:rsidR="00DF51EC" w:rsidRDefault="00556CF5">
            <w:pPr>
              <w:jc w:val="center"/>
              <w:rPr>
                <w:rFonts w:ascii="宋体" w:hAnsi="宋体"/>
                <w:b/>
                <w:bCs/>
                <w:sz w:val="21"/>
                <w:szCs w:val="21"/>
              </w:rPr>
            </w:pPr>
            <w:r>
              <w:rPr>
                <w:rFonts w:ascii="宋体" w:hAnsi="宋体" w:hint="eastAsia"/>
                <w:b/>
                <w:bCs/>
                <w:sz w:val="21"/>
                <w:szCs w:val="21"/>
              </w:rPr>
              <w:t>项目</w:t>
            </w:r>
          </w:p>
        </w:tc>
        <w:tc>
          <w:tcPr>
            <w:tcW w:w="1070" w:type="dxa"/>
            <w:vAlign w:val="center"/>
          </w:tcPr>
          <w:p w:rsidR="00DF51EC" w:rsidRDefault="00556CF5">
            <w:pPr>
              <w:jc w:val="center"/>
              <w:rPr>
                <w:rFonts w:ascii="宋体" w:hAnsi="宋体"/>
                <w:b/>
                <w:bCs/>
                <w:sz w:val="21"/>
                <w:szCs w:val="21"/>
              </w:rPr>
            </w:pPr>
            <w:r>
              <w:rPr>
                <w:rFonts w:ascii="宋体" w:hAnsi="宋体" w:hint="eastAsia"/>
                <w:b/>
                <w:bCs/>
                <w:sz w:val="21"/>
                <w:szCs w:val="21"/>
              </w:rPr>
              <w:t>年度</w:t>
            </w:r>
          </w:p>
        </w:tc>
        <w:tc>
          <w:tcPr>
            <w:tcW w:w="1198" w:type="dxa"/>
            <w:vAlign w:val="center"/>
          </w:tcPr>
          <w:p w:rsidR="00DF51EC" w:rsidRDefault="00556CF5">
            <w:pPr>
              <w:jc w:val="center"/>
              <w:rPr>
                <w:rFonts w:ascii="宋体" w:hAnsi="宋体"/>
                <w:b/>
                <w:bCs/>
                <w:sz w:val="21"/>
                <w:szCs w:val="21"/>
              </w:rPr>
            </w:pPr>
            <w:r>
              <w:rPr>
                <w:rFonts w:ascii="宋体" w:hAnsi="宋体" w:hint="eastAsia"/>
                <w:b/>
                <w:bCs/>
                <w:sz w:val="21"/>
                <w:szCs w:val="21"/>
              </w:rPr>
              <w:t>资金性质</w:t>
            </w:r>
          </w:p>
        </w:tc>
        <w:tc>
          <w:tcPr>
            <w:tcW w:w="1276" w:type="dxa"/>
            <w:vAlign w:val="center"/>
          </w:tcPr>
          <w:p w:rsidR="00DF51EC" w:rsidRDefault="00556CF5">
            <w:pPr>
              <w:jc w:val="center"/>
              <w:rPr>
                <w:rFonts w:ascii="宋体" w:hAnsi="宋体"/>
                <w:b/>
                <w:bCs/>
                <w:sz w:val="21"/>
                <w:szCs w:val="21"/>
              </w:rPr>
            </w:pPr>
            <w:r>
              <w:rPr>
                <w:rFonts w:ascii="宋体" w:hAnsi="宋体" w:hint="eastAsia"/>
                <w:b/>
                <w:bCs/>
                <w:sz w:val="21"/>
                <w:szCs w:val="21"/>
              </w:rPr>
              <w:t>项目资金</w:t>
            </w:r>
          </w:p>
          <w:p w:rsidR="00DF51EC" w:rsidRDefault="00556CF5">
            <w:pPr>
              <w:jc w:val="center"/>
              <w:rPr>
                <w:rFonts w:ascii="宋体" w:hAnsi="宋体"/>
                <w:b/>
                <w:bCs/>
                <w:sz w:val="21"/>
                <w:szCs w:val="21"/>
              </w:rPr>
            </w:pPr>
            <w:r>
              <w:rPr>
                <w:rFonts w:ascii="宋体" w:hAnsi="宋体" w:hint="eastAsia"/>
                <w:b/>
                <w:bCs/>
                <w:sz w:val="21"/>
                <w:szCs w:val="21"/>
              </w:rPr>
              <w:t>（万元）</w:t>
            </w:r>
          </w:p>
        </w:tc>
        <w:tc>
          <w:tcPr>
            <w:tcW w:w="1678" w:type="dxa"/>
            <w:vAlign w:val="center"/>
          </w:tcPr>
          <w:p w:rsidR="00DF51EC" w:rsidRDefault="00556CF5">
            <w:pPr>
              <w:jc w:val="center"/>
              <w:rPr>
                <w:rFonts w:ascii="宋体" w:hAnsi="宋体"/>
                <w:b/>
                <w:bCs/>
                <w:sz w:val="21"/>
                <w:szCs w:val="21"/>
              </w:rPr>
            </w:pPr>
            <w:r>
              <w:rPr>
                <w:rFonts w:ascii="宋体" w:hAnsi="宋体" w:hint="eastAsia"/>
                <w:b/>
                <w:bCs/>
                <w:sz w:val="21"/>
                <w:szCs w:val="21"/>
              </w:rPr>
              <w:t>资金文件</w:t>
            </w:r>
          </w:p>
        </w:tc>
        <w:tc>
          <w:tcPr>
            <w:tcW w:w="1384" w:type="dxa"/>
            <w:vAlign w:val="center"/>
          </w:tcPr>
          <w:p w:rsidR="00DF51EC" w:rsidRDefault="00556CF5">
            <w:pPr>
              <w:jc w:val="center"/>
              <w:rPr>
                <w:rFonts w:ascii="宋体" w:hAnsi="宋体"/>
                <w:b/>
                <w:bCs/>
                <w:sz w:val="21"/>
                <w:szCs w:val="21"/>
              </w:rPr>
            </w:pPr>
            <w:r>
              <w:rPr>
                <w:rFonts w:ascii="宋体" w:hAnsi="宋体" w:hint="eastAsia"/>
                <w:b/>
                <w:bCs/>
                <w:sz w:val="21"/>
                <w:szCs w:val="21"/>
              </w:rPr>
              <w:t>到位资金</w:t>
            </w:r>
          </w:p>
          <w:p w:rsidR="00DF51EC" w:rsidRDefault="00556CF5">
            <w:pPr>
              <w:jc w:val="center"/>
              <w:rPr>
                <w:rFonts w:ascii="宋体" w:hAnsi="宋体"/>
                <w:b/>
                <w:bCs/>
                <w:sz w:val="21"/>
                <w:szCs w:val="21"/>
              </w:rPr>
            </w:pPr>
            <w:r>
              <w:rPr>
                <w:rFonts w:ascii="宋体" w:hAnsi="宋体" w:hint="eastAsia"/>
                <w:b/>
                <w:bCs/>
                <w:sz w:val="21"/>
                <w:szCs w:val="21"/>
              </w:rPr>
              <w:t>（万元）</w:t>
            </w:r>
          </w:p>
        </w:tc>
      </w:tr>
      <w:tr w:rsidR="00DF51EC">
        <w:trPr>
          <w:trHeight w:val="544"/>
        </w:trPr>
        <w:tc>
          <w:tcPr>
            <w:tcW w:w="1696" w:type="dxa"/>
            <w:vAlign w:val="center"/>
          </w:tcPr>
          <w:p w:rsidR="00DF51EC" w:rsidRDefault="00556CF5">
            <w:pPr>
              <w:jc w:val="center"/>
              <w:rPr>
                <w:rFonts w:ascii="宋体" w:hAnsi="宋体"/>
                <w:sz w:val="21"/>
                <w:szCs w:val="21"/>
              </w:rPr>
            </w:pPr>
            <w:r>
              <w:rPr>
                <w:rFonts w:ascii="宋体" w:hAnsi="宋体" w:hint="eastAsia"/>
                <w:sz w:val="21"/>
                <w:szCs w:val="21"/>
              </w:rPr>
              <w:t>2023</w:t>
            </w:r>
            <w:r>
              <w:rPr>
                <w:rFonts w:ascii="宋体" w:hAnsi="宋体" w:hint="eastAsia"/>
                <w:sz w:val="21"/>
                <w:szCs w:val="21"/>
              </w:rPr>
              <w:t>年度永济市公安局禁毒工作经费项目</w:t>
            </w:r>
          </w:p>
        </w:tc>
        <w:tc>
          <w:tcPr>
            <w:tcW w:w="1070" w:type="dxa"/>
            <w:vAlign w:val="center"/>
          </w:tcPr>
          <w:p w:rsidR="00DF51EC" w:rsidRDefault="00556CF5">
            <w:pPr>
              <w:jc w:val="center"/>
              <w:rPr>
                <w:rFonts w:ascii="宋体" w:hAnsi="宋体"/>
                <w:sz w:val="21"/>
                <w:szCs w:val="21"/>
              </w:rPr>
            </w:pPr>
            <w:r>
              <w:rPr>
                <w:rFonts w:ascii="宋体" w:hAnsi="宋体" w:hint="eastAsia"/>
                <w:sz w:val="21"/>
                <w:szCs w:val="21"/>
              </w:rPr>
              <w:t>2023</w:t>
            </w:r>
            <w:r>
              <w:rPr>
                <w:rFonts w:ascii="宋体" w:hAnsi="宋体" w:hint="eastAsia"/>
                <w:sz w:val="21"/>
                <w:szCs w:val="21"/>
              </w:rPr>
              <w:t>年</w:t>
            </w:r>
          </w:p>
        </w:tc>
        <w:tc>
          <w:tcPr>
            <w:tcW w:w="1198" w:type="dxa"/>
            <w:vAlign w:val="center"/>
          </w:tcPr>
          <w:p w:rsidR="00DF51EC" w:rsidRDefault="00556CF5">
            <w:pPr>
              <w:jc w:val="center"/>
              <w:rPr>
                <w:rFonts w:ascii="宋体" w:hAnsi="宋体"/>
                <w:sz w:val="21"/>
                <w:szCs w:val="21"/>
              </w:rPr>
            </w:pPr>
            <w:r>
              <w:rPr>
                <w:rFonts w:ascii="宋体" w:hAnsi="宋体" w:hint="eastAsia"/>
                <w:sz w:val="21"/>
                <w:szCs w:val="21"/>
              </w:rPr>
              <w:t>县级资金</w:t>
            </w:r>
          </w:p>
        </w:tc>
        <w:tc>
          <w:tcPr>
            <w:tcW w:w="1276" w:type="dxa"/>
            <w:vAlign w:val="center"/>
          </w:tcPr>
          <w:p w:rsidR="00DF51EC" w:rsidRDefault="00556CF5">
            <w:pPr>
              <w:jc w:val="right"/>
              <w:rPr>
                <w:rFonts w:ascii="宋体" w:hAnsi="宋体"/>
                <w:sz w:val="21"/>
                <w:szCs w:val="21"/>
              </w:rPr>
            </w:pPr>
            <w:r>
              <w:rPr>
                <w:rFonts w:ascii="宋体" w:hAnsi="宋体" w:hint="eastAsia"/>
                <w:sz w:val="21"/>
                <w:szCs w:val="21"/>
              </w:rPr>
              <w:t>91.00</w:t>
            </w:r>
          </w:p>
        </w:tc>
        <w:tc>
          <w:tcPr>
            <w:tcW w:w="1678" w:type="dxa"/>
            <w:vAlign w:val="center"/>
          </w:tcPr>
          <w:p w:rsidR="00DF51EC" w:rsidRDefault="00556CF5">
            <w:pPr>
              <w:jc w:val="center"/>
              <w:rPr>
                <w:rFonts w:ascii="宋体" w:hAnsi="宋体"/>
                <w:sz w:val="21"/>
                <w:szCs w:val="21"/>
              </w:rPr>
            </w:pPr>
            <w:r>
              <w:rPr>
                <w:rFonts w:ascii="宋体" w:hAnsi="宋体" w:hint="eastAsia"/>
                <w:sz w:val="21"/>
                <w:szCs w:val="21"/>
              </w:rPr>
              <w:t>永财预指</w:t>
            </w:r>
            <w:r>
              <w:rPr>
                <w:rFonts w:ascii="宋体" w:hAnsi="宋体" w:hint="eastAsia"/>
                <w:sz w:val="21"/>
                <w:szCs w:val="21"/>
              </w:rPr>
              <w:t>[2023]143</w:t>
            </w:r>
            <w:r>
              <w:rPr>
                <w:rFonts w:ascii="宋体" w:hAnsi="宋体" w:hint="eastAsia"/>
                <w:sz w:val="21"/>
                <w:szCs w:val="21"/>
              </w:rPr>
              <w:t>号</w:t>
            </w:r>
          </w:p>
        </w:tc>
        <w:tc>
          <w:tcPr>
            <w:tcW w:w="1384" w:type="dxa"/>
            <w:vAlign w:val="center"/>
          </w:tcPr>
          <w:p w:rsidR="00DF51EC" w:rsidRDefault="00556CF5">
            <w:pPr>
              <w:jc w:val="right"/>
              <w:rPr>
                <w:rFonts w:ascii="宋体" w:hAnsi="宋体"/>
                <w:sz w:val="21"/>
                <w:szCs w:val="21"/>
              </w:rPr>
            </w:pPr>
            <w:r>
              <w:rPr>
                <w:rFonts w:ascii="宋体" w:hAnsi="宋体" w:hint="eastAsia"/>
                <w:sz w:val="21"/>
                <w:szCs w:val="21"/>
              </w:rPr>
              <w:t>91.00</w:t>
            </w:r>
          </w:p>
        </w:tc>
      </w:tr>
      <w:tr w:rsidR="00DF51EC">
        <w:trPr>
          <w:trHeight w:val="544"/>
        </w:trPr>
        <w:tc>
          <w:tcPr>
            <w:tcW w:w="3964" w:type="dxa"/>
            <w:gridSpan w:val="3"/>
            <w:vAlign w:val="center"/>
          </w:tcPr>
          <w:p w:rsidR="00DF51EC" w:rsidRDefault="00556CF5">
            <w:pPr>
              <w:jc w:val="center"/>
              <w:rPr>
                <w:rFonts w:ascii="宋体" w:hAnsi="宋体"/>
                <w:b/>
                <w:bCs/>
                <w:sz w:val="21"/>
                <w:szCs w:val="21"/>
              </w:rPr>
            </w:pPr>
            <w:r>
              <w:rPr>
                <w:rFonts w:ascii="宋体" w:hAnsi="宋体" w:hint="eastAsia"/>
                <w:b/>
                <w:bCs/>
                <w:sz w:val="21"/>
                <w:szCs w:val="21"/>
              </w:rPr>
              <w:t>合计</w:t>
            </w:r>
          </w:p>
        </w:tc>
        <w:tc>
          <w:tcPr>
            <w:tcW w:w="1276" w:type="dxa"/>
            <w:vAlign w:val="center"/>
          </w:tcPr>
          <w:p w:rsidR="00DF51EC" w:rsidRDefault="00556CF5">
            <w:pPr>
              <w:jc w:val="right"/>
              <w:rPr>
                <w:rFonts w:ascii="宋体" w:hAnsi="宋体"/>
                <w:b/>
                <w:bCs/>
                <w:sz w:val="21"/>
                <w:szCs w:val="21"/>
              </w:rPr>
            </w:pPr>
            <w:r>
              <w:rPr>
                <w:rFonts w:ascii="宋体" w:hAnsi="宋体" w:hint="eastAsia"/>
                <w:b/>
                <w:bCs/>
                <w:sz w:val="21"/>
                <w:szCs w:val="21"/>
              </w:rPr>
              <w:t>91.00</w:t>
            </w:r>
          </w:p>
        </w:tc>
        <w:tc>
          <w:tcPr>
            <w:tcW w:w="1678" w:type="dxa"/>
            <w:vAlign w:val="center"/>
          </w:tcPr>
          <w:p w:rsidR="00DF51EC" w:rsidRDefault="00DF51EC">
            <w:pPr>
              <w:jc w:val="center"/>
              <w:rPr>
                <w:rFonts w:ascii="宋体" w:hAnsi="宋体"/>
                <w:b/>
                <w:bCs/>
                <w:sz w:val="21"/>
                <w:szCs w:val="21"/>
              </w:rPr>
            </w:pPr>
          </w:p>
        </w:tc>
        <w:tc>
          <w:tcPr>
            <w:tcW w:w="1384" w:type="dxa"/>
            <w:vAlign w:val="center"/>
          </w:tcPr>
          <w:p w:rsidR="00DF51EC" w:rsidRDefault="00556CF5">
            <w:pPr>
              <w:jc w:val="right"/>
              <w:rPr>
                <w:rFonts w:ascii="宋体" w:hAnsi="宋体"/>
                <w:b/>
                <w:bCs/>
                <w:sz w:val="21"/>
                <w:szCs w:val="21"/>
              </w:rPr>
            </w:pPr>
            <w:r>
              <w:rPr>
                <w:rFonts w:ascii="宋体" w:hAnsi="宋体" w:hint="eastAsia"/>
                <w:b/>
                <w:bCs/>
                <w:sz w:val="21"/>
                <w:szCs w:val="21"/>
              </w:rPr>
              <w:t>91.00</w:t>
            </w:r>
          </w:p>
        </w:tc>
      </w:tr>
    </w:tbl>
    <w:p w:rsidR="00DF51EC" w:rsidRDefault="00556CF5" w:rsidP="007D35AD">
      <w:pPr>
        <w:spacing w:beforeLines="50" w:line="540" w:lineRule="exact"/>
        <w:ind w:firstLineChars="200" w:firstLine="562"/>
        <w:rPr>
          <w:rFonts w:ascii="宋体" w:hAnsi="宋体"/>
          <w:b/>
          <w:bCs/>
          <w:szCs w:val="21"/>
        </w:rPr>
      </w:pPr>
      <w:r>
        <w:rPr>
          <w:rFonts w:ascii="宋体" w:hAnsi="宋体" w:hint="eastAsia"/>
          <w:b/>
          <w:bCs/>
          <w:szCs w:val="21"/>
        </w:rPr>
        <w:t>3.</w:t>
      </w:r>
      <w:r>
        <w:rPr>
          <w:rFonts w:ascii="宋体" w:hAnsi="宋体"/>
          <w:b/>
          <w:bCs/>
          <w:szCs w:val="21"/>
        </w:rPr>
        <w:t>资金使用情况</w:t>
      </w:r>
    </w:p>
    <w:p w:rsidR="00DF51EC" w:rsidRDefault="00556CF5">
      <w:pPr>
        <w:spacing w:line="540" w:lineRule="exact"/>
        <w:ind w:firstLineChars="200" w:firstLine="560"/>
        <w:rPr>
          <w:rFonts w:ascii="宋体" w:hAnsi="宋体" w:cs="宋体"/>
          <w:color w:val="000000"/>
          <w:szCs w:val="28"/>
        </w:rPr>
      </w:pPr>
      <w:r>
        <w:rPr>
          <w:rFonts w:ascii="宋体" w:hAnsi="宋体" w:hint="eastAsia"/>
          <w:szCs w:val="21"/>
        </w:rPr>
        <w:t>截至</w:t>
      </w:r>
      <w:r>
        <w:rPr>
          <w:rFonts w:ascii="宋体" w:hAnsi="宋体" w:cs="宋体"/>
          <w:color w:val="000000"/>
          <w:szCs w:val="28"/>
        </w:rPr>
        <w:t>202</w:t>
      </w:r>
      <w:r>
        <w:rPr>
          <w:rFonts w:ascii="宋体" w:hAnsi="宋体" w:cs="宋体" w:hint="eastAsia"/>
          <w:color w:val="000000"/>
          <w:szCs w:val="28"/>
        </w:rPr>
        <w:t>3</w:t>
      </w:r>
      <w:r>
        <w:rPr>
          <w:rFonts w:ascii="宋体" w:hAnsi="宋体" w:cs="宋体"/>
          <w:color w:val="000000"/>
          <w:szCs w:val="28"/>
        </w:rPr>
        <w:t>年</w:t>
      </w:r>
      <w:r>
        <w:rPr>
          <w:rFonts w:ascii="宋体" w:hAnsi="宋体" w:cs="宋体" w:hint="eastAsia"/>
          <w:color w:val="000000"/>
          <w:szCs w:val="28"/>
        </w:rPr>
        <w:t>12</w:t>
      </w:r>
      <w:r>
        <w:rPr>
          <w:rFonts w:ascii="宋体" w:hAnsi="宋体" w:cs="宋体"/>
          <w:color w:val="000000"/>
          <w:szCs w:val="28"/>
        </w:rPr>
        <w:t>月</w:t>
      </w:r>
      <w:r>
        <w:rPr>
          <w:rFonts w:ascii="宋体" w:hAnsi="宋体" w:cs="宋体" w:hint="eastAsia"/>
          <w:color w:val="000000"/>
          <w:szCs w:val="28"/>
        </w:rPr>
        <w:t>31</w:t>
      </w:r>
      <w:r>
        <w:rPr>
          <w:rFonts w:ascii="宋体" w:hAnsi="宋体" w:cs="宋体" w:hint="eastAsia"/>
          <w:color w:val="000000"/>
          <w:szCs w:val="28"/>
        </w:rPr>
        <w:t>日</w:t>
      </w:r>
      <w:r>
        <w:rPr>
          <w:rFonts w:ascii="宋体" w:hAnsi="宋体" w:cs="宋体"/>
          <w:color w:val="000000"/>
          <w:szCs w:val="28"/>
        </w:rPr>
        <w:t>，</w:t>
      </w:r>
      <w:r>
        <w:rPr>
          <w:rFonts w:ascii="宋体" w:hAnsi="宋体" w:cs="宋体" w:hint="eastAsia"/>
          <w:color w:val="000000"/>
          <w:szCs w:val="28"/>
        </w:rPr>
        <w:t>2023</w:t>
      </w:r>
      <w:r>
        <w:rPr>
          <w:rFonts w:ascii="宋体" w:hAnsi="宋体" w:cs="宋体" w:hint="eastAsia"/>
          <w:color w:val="000000"/>
          <w:szCs w:val="28"/>
        </w:rPr>
        <w:t>年度永济市公安局禁毒工作经费项目共使用预算资金</w:t>
      </w:r>
      <w:r>
        <w:rPr>
          <w:rFonts w:ascii="宋体" w:hAnsi="宋体" w:cs="宋体" w:hint="eastAsia"/>
          <w:color w:val="000000"/>
          <w:szCs w:val="28"/>
        </w:rPr>
        <w:t>91.00</w:t>
      </w:r>
      <w:r>
        <w:rPr>
          <w:rFonts w:ascii="宋体" w:hAnsi="宋体" w:cs="宋体" w:hint="eastAsia"/>
          <w:color w:val="000000"/>
          <w:szCs w:val="28"/>
        </w:rPr>
        <w:t>万元。具体使用情况如下：</w:t>
      </w:r>
    </w:p>
    <w:p w:rsidR="00DF51EC" w:rsidRDefault="00556CF5">
      <w:pPr>
        <w:spacing w:line="360" w:lineRule="auto"/>
        <w:jc w:val="center"/>
        <w:rPr>
          <w:rFonts w:ascii="宋体" w:hAnsi="宋体"/>
          <w:sz w:val="24"/>
          <w:szCs w:val="24"/>
        </w:rPr>
      </w:pPr>
      <w:r>
        <w:rPr>
          <w:rFonts w:ascii="宋体" w:hAnsi="宋体"/>
          <w:sz w:val="24"/>
          <w:szCs w:val="24"/>
        </w:rPr>
        <w:t>项目资金使用情况</w:t>
      </w:r>
    </w:p>
    <w:tbl>
      <w:tblPr>
        <w:tblStyle w:val="af"/>
        <w:tblW w:w="0" w:type="auto"/>
        <w:tblLook w:val="04A0"/>
      </w:tblPr>
      <w:tblGrid>
        <w:gridCol w:w="704"/>
        <w:gridCol w:w="1276"/>
        <w:gridCol w:w="1701"/>
        <w:gridCol w:w="3118"/>
        <w:gridCol w:w="1503"/>
      </w:tblGrid>
      <w:tr w:rsidR="00DF51EC">
        <w:trPr>
          <w:trHeight w:val="544"/>
        </w:trPr>
        <w:tc>
          <w:tcPr>
            <w:tcW w:w="704"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序号</w:t>
            </w:r>
          </w:p>
        </w:tc>
        <w:tc>
          <w:tcPr>
            <w:tcW w:w="1276"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支付时间</w:t>
            </w:r>
          </w:p>
        </w:tc>
        <w:tc>
          <w:tcPr>
            <w:tcW w:w="1701"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服务内容</w:t>
            </w:r>
          </w:p>
        </w:tc>
        <w:tc>
          <w:tcPr>
            <w:tcW w:w="3118"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服务单位</w:t>
            </w:r>
          </w:p>
        </w:tc>
        <w:tc>
          <w:tcPr>
            <w:tcW w:w="1503"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金额（万元）</w:t>
            </w:r>
          </w:p>
        </w:tc>
      </w:tr>
      <w:tr w:rsidR="00DF51EC">
        <w:trPr>
          <w:trHeight w:val="544"/>
        </w:trPr>
        <w:tc>
          <w:tcPr>
            <w:tcW w:w="704" w:type="dxa"/>
            <w:vAlign w:val="center"/>
          </w:tcPr>
          <w:p w:rsidR="00DF51EC" w:rsidRDefault="00556CF5">
            <w:pPr>
              <w:jc w:val="center"/>
              <w:rPr>
                <w:rFonts w:ascii="宋体" w:hAnsi="宋体" w:cs="宋体"/>
                <w:sz w:val="21"/>
                <w:szCs w:val="28"/>
              </w:rPr>
            </w:pPr>
            <w:r>
              <w:rPr>
                <w:rFonts w:ascii="宋体" w:hAnsi="宋体" w:cs="宋体" w:hint="eastAsia"/>
                <w:sz w:val="21"/>
                <w:szCs w:val="28"/>
              </w:rPr>
              <w:t>1</w:t>
            </w:r>
          </w:p>
        </w:tc>
        <w:tc>
          <w:tcPr>
            <w:tcW w:w="1276" w:type="dxa"/>
            <w:vAlign w:val="center"/>
          </w:tcPr>
          <w:p w:rsidR="00DF51EC" w:rsidRDefault="00556CF5">
            <w:pPr>
              <w:jc w:val="center"/>
              <w:rPr>
                <w:rFonts w:ascii="宋体" w:hAnsi="宋体" w:cs="宋体"/>
                <w:sz w:val="21"/>
                <w:szCs w:val="28"/>
              </w:rPr>
            </w:pPr>
            <w:r>
              <w:rPr>
                <w:rFonts w:ascii="宋体" w:hAnsi="宋体" w:cs="宋体" w:hint="eastAsia"/>
                <w:sz w:val="21"/>
                <w:szCs w:val="28"/>
              </w:rPr>
              <w:t>2023-12-11</w:t>
            </w:r>
          </w:p>
        </w:tc>
        <w:tc>
          <w:tcPr>
            <w:tcW w:w="1701" w:type="dxa"/>
            <w:vAlign w:val="center"/>
          </w:tcPr>
          <w:p w:rsidR="00DF51EC" w:rsidRDefault="00556CF5">
            <w:pPr>
              <w:jc w:val="center"/>
              <w:rPr>
                <w:rFonts w:ascii="宋体" w:hAnsi="宋体" w:cs="宋体"/>
                <w:sz w:val="21"/>
                <w:szCs w:val="28"/>
              </w:rPr>
            </w:pPr>
            <w:r>
              <w:rPr>
                <w:rFonts w:ascii="宋体" w:hAnsi="宋体" w:cs="宋体" w:hint="eastAsia"/>
                <w:sz w:val="21"/>
                <w:szCs w:val="28"/>
              </w:rPr>
              <w:t>禁毒社工服务费</w:t>
            </w:r>
          </w:p>
        </w:tc>
        <w:tc>
          <w:tcPr>
            <w:tcW w:w="3118" w:type="dxa"/>
            <w:vAlign w:val="center"/>
          </w:tcPr>
          <w:p w:rsidR="00DF51EC" w:rsidRDefault="00556CF5">
            <w:pPr>
              <w:jc w:val="center"/>
              <w:rPr>
                <w:rFonts w:ascii="宋体" w:hAnsi="宋体" w:cs="宋体"/>
                <w:sz w:val="21"/>
                <w:szCs w:val="28"/>
              </w:rPr>
            </w:pPr>
            <w:r>
              <w:rPr>
                <w:rFonts w:ascii="宋体" w:hAnsi="宋体" w:cs="宋体" w:hint="eastAsia"/>
                <w:sz w:val="21"/>
                <w:szCs w:val="28"/>
              </w:rPr>
              <w:t>山西彩虹社会工作服务中心</w:t>
            </w:r>
          </w:p>
        </w:tc>
        <w:tc>
          <w:tcPr>
            <w:tcW w:w="1503" w:type="dxa"/>
            <w:vAlign w:val="center"/>
          </w:tcPr>
          <w:p w:rsidR="00DF51EC" w:rsidRDefault="00556CF5">
            <w:pPr>
              <w:jc w:val="right"/>
              <w:rPr>
                <w:rFonts w:ascii="宋体" w:hAnsi="宋体" w:cs="宋体"/>
                <w:sz w:val="21"/>
                <w:szCs w:val="28"/>
              </w:rPr>
            </w:pPr>
            <w:r>
              <w:rPr>
                <w:rFonts w:ascii="宋体" w:hAnsi="宋体" w:cs="宋体" w:hint="eastAsia"/>
                <w:sz w:val="21"/>
                <w:szCs w:val="28"/>
              </w:rPr>
              <w:t>27.2965</w:t>
            </w:r>
          </w:p>
        </w:tc>
      </w:tr>
      <w:tr w:rsidR="00DF51EC">
        <w:trPr>
          <w:trHeight w:val="544"/>
        </w:trPr>
        <w:tc>
          <w:tcPr>
            <w:tcW w:w="704" w:type="dxa"/>
            <w:vAlign w:val="center"/>
          </w:tcPr>
          <w:p w:rsidR="00DF51EC" w:rsidRDefault="00556CF5">
            <w:pPr>
              <w:jc w:val="center"/>
              <w:rPr>
                <w:rFonts w:ascii="宋体" w:hAnsi="宋体" w:cs="宋体"/>
                <w:sz w:val="21"/>
                <w:szCs w:val="28"/>
              </w:rPr>
            </w:pPr>
            <w:r>
              <w:rPr>
                <w:rFonts w:ascii="宋体" w:hAnsi="宋体" w:cs="宋体" w:hint="eastAsia"/>
                <w:sz w:val="21"/>
                <w:szCs w:val="28"/>
              </w:rPr>
              <w:t>2</w:t>
            </w:r>
          </w:p>
        </w:tc>
        <w:tc>
          <w:tcPr>
            <w:tcW w:w="1276" w:type="dxa"/>
            <w:vAlign w:val="center"/>
          </w:tcPr>
          <w:p w:rsidR="00DF51EC" w:rsidRDefault="00556CF5">
            <w:pPr>
              <w:jc w:val="center"/>
              <w:rPr>
                <w:rFonts w:ascii="宋体" w:hAnsi="宋体" w:cs="宋体"/>
                <w:sz w:val="21"/>
                <w:szCs w:val="28"/>
              </w:rPr>
            </w:pPr>
            <w:r>
              <w:rPr>
                <w:rFonts w:ascii="宋体" w:hAnsi="宋体" w:cs="宋体" w:hint="eastAsia"/>
                <w:sz w:val="21"/>
                <w:szCs w:val="28"/>
              </w:rPr>
              <w:t>2023-12-12</w:t>
            </w:r>
          </w:p>
        </w:tc>
        <w:tc>
          <w:tcPr>
            <w:tcW w:w="1701" w:type="dxa"/>
            <w:vAlign w:val="center"/>
          </w:tcPr>
          <w:p w:rsidR="00DF51EC" w:rsidRDefault="00556CF5">
            <w:pPr>
              <w:jc w:val="center"/>
              <w:rPr>
                <w:rFonts w:ascii="宋体" w:hAnsi="宋体" w:cs="宋体"/>
                <w:sz w:val="21"/>
                <w:szCs w:val="28"/>
              </w:rPr>
            </w:pPr>
            <w:r>
              <w:rPr>
                <w:rFonts w:ascii="宋体" w:hAnsi="宋体" w:cs="宋体" w:hint="eastAsia"/>
                <w:sz w:val="21"/>
                <w:szCs w:val="28"/>
              </w:rPr>
              <w:t>禁毒社工服务费</w:t>
            </w:r>
          </w:p>
        </w:tc>
        <w:tc>
          <w:tcPr>
            <w:tcW w:w="3118" w:type="dxa"/>
            <w:vAlign w:val="center"/>
          </w:tcPr>
          <w:p w:rsidR="00DF51EC" w:rsidRDefault="00556CF5">
            <w:pPr>
              <w:jc w:val="center"/>
              <w:rPr>
                <w:rFonts w:ascii="宋体" w:hAnsi="宋体" w:cs="宋体"/>
                <w:sz w:val="21"/>
                <w:szCs w:val="28"/>
              </w:rPr>
            </w:pPr>
            <w:r>
              <w:rPr>
                <w:rFonts w:ascii="宋体" w:hAnsi="宋体" w:cs="宋体" w:hint="eastAsia"/>
                <w:sz w:val="21"/>
                <w:szCs w:val="28"/>
              </w:rPr>
              <w:t>运城市爱心驿站社会工作服务中心</w:t>
            </w:r>
          </w:p>
        </w:tc>
        <w:tc>
          <w:tcPr>
            <w:tcW w:w="1503" w:type="dxa"/>
            <w:vAlign w:val="center"/>
          </w:tcPr>
          <w:p w:rsidR="00DF51EC" w:rsidRDefault="00556CF5">
            <w:pPr>
              <w:jc w:val="right"/>
              <w:rPr>
                <w:rFonts w:ascii="宋体" w:hAnsi="宋体" w:cs="宋体"/>
                <w:sz w:val="21"/>
                <w:szCs w:val="28"/>
              </w:rPr>
            </w:pPr>
            <w:r>
              <w:rPr>
                <w:rFonts w:ascii="宋体" w:hAnsi="宋体" w:cs="宋体" w:hint="eastAsia"/>
                <w:sz w:val="21"/>
                <w:szCs w:val="28"/>
              </w:rPr>
              <w:t>63.7035</w:t>
            </w:r>
          </w:p>
        </w:tc>
      </w:tr>
      <w:tr w:rsidR="00DF51EC">
        <w:trPr>
          <w:trHeight w:val="544"/>
        </w:trPr>
        <w:tc>
          <w:tcPr>
            <w:tcW w:w="6799" w:type="dxa"/>
            <w:gridSpan w:val="4"/>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合计</w:t>
            </w:r>
          </w:p>
        </w:tc>
        <w:tc>
          <w:tcPr>
            <w:tcW w:w="1503" w:type="dxa"/>
            <w:vAlign w:val="center"/>
          </w:tcPr>
          <w:p w:rsidR="00DF51EC" w:rsidRDefault="00556CF5">
            <w:pPr>
              <w:jc w:val="right"/>
              <w:rPr>
                <w:rFonts w:ascii="宋体" w:hAnsi="宋体" w:cs="宋体"/>
                <w:b/>
                <w:bCs/>
                <w:sz w:val="21"/>
                <w:szCs w:val="28"/>
              </w:rPr>
            </w:pPr>
            <w:r>
              <w:rPr>
                <w:rFonts w:ascii="宋体" w:hAnsi="宋体" w:cs="宋体" w:hint="eastAsia"/>
                <w:b/>
                <w:bCs/>
                <w:sz w:val="21"/>
                <w:szCs w:val="28"/>
              </w:rPr>
              <w:t>91.00</w:t>
            </w:r>
          </w:p>
        </w:tc>
      </w:tr>
    </w:tbl>
    <w:p w:rsidR="00DF51EC" w:rsidRDefault="00556CF5">
      <w:pPr>
        <w:spacing w:line="560" w:lineRule="exact"/>
        <w:ind w:firstLineChars="200" w:firstLine="562"/>
        <w:rPr>
          <w:b/>
          <w:bCs/>
        </w:rPr>
      </w:pPr>
      <w:r>
        <w:rPr>
          <w:rFonts w:hint="eastAsia"/>
          <w:b/>
          <w:bCs/>
        </w:rPr>
        <w:t>三、综合评价情况及评价结论</w:t>
      </w:r>
    </w:p>
    <w:p w:rsidR="00DF51EC" w:rsidRDefault="00556CF5">
      <w:pPr>
        <w:spacing w:line="560" w:lineRule="exact"/>
        <w:ind w:firstLineChars="200" w:firstLine="562"/>
        <w:rPr>
          <w:b/>
          <w:bCs/>
        </w:rPr>
      </w:pPr>
      <w:r>
        <w:rPr>
          <w:rFonts w:hint="eastAsia"/>
          <w:b/>
          <w:bCs/>
        </w:rPr>
        <w:t>（一）评价结果</w:t>
      </w:r>
    </w:p>
    <w:p w:rsidR="00DF51EC" w:rsidRDefault="00556CF5">
      <w:pPr>
        <w:spacing w:line="560" w:lineRule="exact"/>
        <w:ind w:firstLineChars="200" w:firstLine="560"/>
        <w:rPr>
          <w:rFonts w:ascii="宋体" w:hAnsi="宋体" w:cs="Times New Roman"/>
        </w:rPr>
      </w:pPr>
      <w:r>
        <w:rPr>
          <w:rFonts w:ascii="宋体" w:hAnsi="宋体" w:cs="Times New Roman" w:hint="eastAsia"/>
        </w:rPr>
        <w:t>通过数据采集、查阅资料、现场勘查及走访等，评价工作组根据《</w:t>
      </w:r>
      <w:r>
        <w:rPr>
          <w:rFonts w:ascii="宋体" w:hAnsi="宋体" w:cs="Times New Roman" w:hint="eastAsia"/>
        </w:rPr>
        <w:t>2023</w:t>
      </w:r>
      <w:r>
        <w:rPr>
          <w:rFonts w:ascii="宋体" w:hAnsi="宋体" w:cs="Times New Roman" w:hint="eastAsia"/>
        </w:rPr>
        <w:t>年度永济市公安局禁毒工作经费项目绩效评价实施方案》中设定的评价指标体系及评分标准，对</w:t>
      </w:r>
      <w:r>
        <w:rPr>
          <w:rFonts w:ascii="宋体" w:hAnsi="宋体" w:cs="Times New Roman" w:hint="eastAsia"/>
        </w:rPr>
        <w:t>2023</w:t>
      </w:r>
      <w:r>
        <w:rPr>
          <w:rFonts w:ascii="宋体" w:hAnsi="宋体" w:cs="Times New Roman" w:hint="eastAsia"/>
        </w:rPr>
        <w:t>年度永济市公安局禁毒工作经费项目进行客观评价。</w:t>
      </w:r>
      <w:r>
        <w:rPr>
          <w:rFonts w:ascii="宋体" w:hAnsi="宋体" w:cs="Times New Roman" w:hint="eastAsia"/>
        </w:rPr>
        <w:t>2023</w:t>
      </w:r>
      <w:r>
        <w:rPr>
          <w:rFonts w:ascii="宋体" w:hAnsi="宋体" w:cs="Times New Roman" w:hint="eastAsia"/>
        </w:rPr>
        <w:t>年度永济市公安局禁毒工作经费项目综合评价得分</w:t>
      </w:r>
      <w:r>
        <w:rPr>
          <w:rFonts w:ascii="宋体" w:hAnsi="宋体" w:cs="Times New Roman" w:hint="eastAsia"/>
        </w:rPr>
        <w:t>84.4</w:t>
      </w:r>
      <w:r>
        <w:rPr>
          <w:rFonts w:ascii="宋体" w:hAnsi="宋体" w:cs="Times New Roman"/>
        </w:rPr>
        <w:t>分，绩效评价等级为</w:t>
      </w:r>
      <w:r>
        <w:rPr>
          <w:rFonts w:ascii="宋体" w:hAnsi="宋体" w:cs="Times New Roman"/>
        </w:rPr>
        <w:t>“</w:t>
      </w:r>
      <w:r>
        <w:rPr>
          <w:rFonts w:ascii="宋体" w:hAnsi="宋体" w:cs="Times New Roman" w:hint="eastAsia"/>
        </w:rPr>
        <w:t>良</w:t>
      </w:r>
      <w:r>
        <w:rPr>
          <w:rFonts w:ascii="宋体" w:hAnsi="宋体" w:cs="Times New Roman"/>
        </w:rPr>
        <w:t>”</w:t>
      </w:r>
      <w:r>
        <w:rPr>
          <w:rFonts w:ascii="宋体" w:hAnsi="宋体" w:cs="Times New Roman"/>
        </w:rPr>
        <w:t>。各项指标得分情况如下表：</w:t>
      </w:r>
    </w:p>
    <w:p w:rsidR="00DF51EC" w:rsidRDefault="00556CF5">
      <w:pPr>
        <w:spacing w:line="360" w:lineRule="auto"/>
        <w:jc w:val="center"/>
        <w:rPr>
          <w:rFonts w:ascii="宋体" w:hAnsi="宋体"/>
          <w:sz w:val="24"/>
          <w:szCs w:val="24"/>
        </w:rPr>
      </w:pPr>
      <w:r>
        <w:rPr>
          <w:rFonts w:ascii="宋体" w:hAnsi="宋体" w:hint="eastAsia"/>
          <w:sz w:val="24"/>
          <w:szCs w:val="24"/>
        </w:rPr>
        <w:lastRenderedPageBreak/>
        <w:t>各项指标得分情况表</w:t>
      </w:r>
    </w:p>
    <w:tbl>
      <w:tblPr>
        <w:tblStyle w:val="af"/>
        <w:tblW w:w="0" w:type="auto"/>
        <w:tblInd w:w="118" w:type="dxa"/>
        <w:tblLook w:val="04A0"/>
      </w:tblPr>
      <w:tblGrid>
        <w:gridCol w:w="2063"/>
        <w:gridCol w:w="2067"/>
        <w:gridCol w:w="2071"/>
        <w:gridCol w:w="1983"/>
      </w:tblGrid>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指标</w:t>
            </w:r>
          </w:p>
        </w:tc>
        <w:tc>
          <w:tcPr>
            <w:tcW w:w="2067"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权重</w:t>
            </w:r>
          </w:p>
        </w:tc>
        <w:tc>
          <w:tcPr>
            <w:tcW w:w="2071"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分值</w:t>
            </w:r>
          </w:p>
        </w:tc>
        <w:tc>
          <w:tcPr>
            <w:tcW w:w="198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得分率</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决策</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14</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70%</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过程</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17.4</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87%</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产出</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27</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90%</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效益</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26</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86.67%</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合计</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00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84.4</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84.4%</w:t>
            </w:r>
          </w:p>
        </w:tc>
      </w:tr>
    </w:tbl>
    <w:p w:rsidR="00DF51EC" w:rsidRDefault="00556CF5">
      <w:pPr>
        <w:spacing w:line="540" w:lineRule="exact"/>
        <w:ind w:firstLineChars="200" w:firstLine="562"/>
        <w:rPr>
          <w:b/>
          <w:bCs/>
        </w:rPr>
      </w:pPr>
      <w:r>
        <w:rPr>
          <w:rFonts w:hint="eastAsia"/>
          <w:b/>
          <w:bCs/>
        </w:rPr>
        <w:t>（二）主要绩效</w:t>
      </w:r>
    </w:p>
    <w:p w:rsidR="00DF51EC" w:rsidRDefault="00556CF5">
      <w:pPr>
        <w:spacing w:line="540" w:lineRule="exact"/>
        <w:ind w:firstLineChars="200" w:firstLine="560"/>
        <w:rPr>
          <w:rFonts w:ascii="宋体" w:hAnsi="宋体"/>
        </w:rPr>
      </w:pPr>
      <w:r>
        <w:rPr>
          <w:rFonts w:ascii="宋体" w:hAnsi="宋体" w:hint="eastAsia"/>
        </w:rPr>
        <w:t>评价结果表明：</w:t>
      </w:r>
      <w:r>
        <w:rPr>
          <w:rFonts w:ascii="宋体" w:hAnsi="宋体" w:hint="eastAsia"/>
          <w:szCs w:val="28"/>
        </w:rPr>
        <w:t>项目的实施，使永济市</w:t>
      </w:r>
      <w:r>
        <w:rPr>
          <w:rFonts w:ascii="宋体" w:hAnsi="宋体" w:hint="eastAsia"/>
        </w:rPr>
        <w:t>吸毒人员获得了专业的禁毒社工服务。</w:t>
      </w:r>
      <w:r>
        <w:rPr>
          <w:rFonts w:ascii="宋体" w:hAnsi="宋体" w:hint="eastAsia"/>
          <w:szCs w:val="28"/>
        </w:rPr>
        <w:t>永济市</w:t>
      </w:r>
      <w:r>
        <w:rPr>
          <w:rFonts w:ascii="宋体" w:hAnsi="宋体" w:hint="eastAsia"/>
        </w:rPr>
        <w:t>专业禁毒社工采用了</w:t>
      </w:r>
      <w:r>
        <w:rPr>
          <w:rFonts w:ascii="宋体" w:hAnsi="宋体" w:hint="eastAsia"/>
          <w:szCs w:val="28"/>
        </w:rPr>
        <w:t>协助管控以及身体脱毒、心理辅导、家庭关系修复、社会人际支持网络修复、就业辅导、医疗干预的“六位一体”专业</w:t>
      </w:r>
      <w:r>
        <w:rPr>
          <w:rFonts w:ascii="宋体" w:hAnsi="宋体" w:hint="eastAsia"/>
        </w:rPr>
        <w:t>禁毒社会工作服务模式，运用了社会工作专业知识、方法和技能预防和减轻毒品危害，</w:t>
      </w:r>
      <w:r>
        <w:rPr>
          <w:rFonts w:ascii="宋体" w:hAnsi="宋体" w:hint="eastAsia"/>
          <w:szCs w:val="28"/>
        </w:rPr>
        <w:t>从身体、心灵、家庭、就业、人际支持等方面系统的</w:t>
      </w:r>
      <w:r>
        <w:rPr>
          <w:rFonts w:ascii="宋体" w:hAnsi="宋体" w:hint="eastAsia"/>
        </w:rPr>
        <w:t>对</w:t>
      </w:r>
      <w:r>
        <w:rPr>
          <w:rFonts w:ascii="宋体" w:hAnsi="宋体" w:hint="eastAsia"/>
          <w:szCs w:val="28"/>
        </w:rPr>
        <w:t>禁毒人员提供了</w:t>
      </w:r>
      <w:r>
        <w:rPr>
          <w:rFonts w:ascii="宋体" w:hAnsi="宋体" w:hint="eastAsia"/>
        </w:rPr>
        <w:t>帮助和扶持。改善了</w:t>
      </w:r>
      <w:r>
        <w:rPr>
          <w:rFonts w:ascii="宋体" w:hAnsi="宋体" w:hint="eastAsia"/>
          <w:szCs w:val="28"/>
        </w:rPr>
        <w:t>禁毒人员</w:t>
      </w:r>
      <w:r>
        <w:rPr>
          <w:rFonts w:ascii="宋体" w:hAnsi="宋体" w:hint="eastAsia"/>
        </w:rPr>
        <w:t>的康复条件，促进了禁毒人员实现真正戒毒和康复；</w:t>
      </w:r>
      <w:r>
        <w:rPr>
          <w:rFonts w:ascii="宋体" w:hAnsi="宋体" w:hint="eastAsia"/>
          <w:szCs w:val="28"/>
        </w:rPr>
        <w:t>有效帮助了社会面吸毒人员实现戒断康复及融入社会；</w:t>
      </w:r>
      <w:r>
        <w:rPr>
          <w:rFonts w:ascii="宋体" w:hAnsi="宋体" w:hint="eastAsia"/>
        </w:rPr>
        <w:t>提高了永济市人民群众、吸毒人员禁毒知识普及率，提升了群众识毒拒毒意识；保护了公民身心健康，提升了戒毒人员希望感，维护了社会安全稳定。</w:t>
      </w:r>
    </w:p>
    <w:p w:rsidR="00DF51EC" w:rsidRDefault="00556CF5">
      <w:pPr>
        <w:spacing w:line="540" w:lineRule="exact"/>
        <w:ind w:firstLineChars="200" w:firstLine="562"/>
        <w:rPr>
          <w:rFonts w:ascii="宋体" w:hAnsi="宋体"/>
          <w:b/>
          <w:bCs/>
          <w:szCs w:val="28"/>
        </w:rPr>
      </w:pPr>
      <w:r>
        <w:rPr>
          <w:rFonts w:ascii="宋体" w:hAnsi="宋体" w:hint="eastAsia"/>
          <w:b/>
          <w:bCs/>
          <w:szCs w:val="28"/>
        </w:rPr>
        <w:t>四、主要经验及做法</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（一）依托专业服务，帮助吸毒人员实现戒断康复及融入社会</w:t>
      </w:r>
    </w:p>
    <w:p w:rsidR="00DF51EC" w:rsidRDefault="00556CF5">
      <w:pPr>
        <w:spacing w:line="540" w:lineRule="exact"/>
        <w:ind w:firstLineChars="200" w:firstLine="560"/>
        <w:rPr>
          <w:rFonts w:ascii="宋体" w:hAnsi="宋体"/>
          <w:szCs w:val="28"/>
        </w:rPr>
      </w:pPr>
      <w:r>
        <w:rPr>
          <w:rFonts w:ascii="宋体" w:hAnsi="宋体" w:hint="eastAsia"/>
          <w:szCs w:val="28"/>
        </w:rPr>
        <w:t>项目的实施，使永济市吸毒人员获得了专业的禁毒社工服务。永济市专业禁毒社工采用专业禁毒社会工作服务模式，运用社会工作专业知识、方法和技能预防和减轻毒品危害，从身体、心灵、家庭、就业、人际支持等方面系统的对禁毒人员提供了帮助和扶持，改善了禁毒人员的康复条件，</w:t>
      </w:r>
      <w:r>
        <w:rPr>
          <w:rFonts w:ascii="宋体" w:hAnsi="宋体" w:hint="eastAsia"/>
          <w:szCs w:val="28"/>
        </w:rPr>
        <w:t>促进了禁毒人员实现真正戒毒和康复；有效帮助</w:t>
      </w:r>
      <w:r>
        <w:rPr>
          <w:rFonts w:ascii="宋体" w:hAnsi="宋体" w:hint="eastAsia"/>
          <w:szCs w:val="28"/>
        </w:rPr>
        <w:lastRenderedPageBreak/>
        <w:t>了社会面吸毒人员实现戒断康复及融入社会。</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（二）提升群众识毒拒毒意识，维护社会安全稳定</w:t>
      </w:r>
    </w:p>
    <w:p w:rsidR="00DF51EC" w:rsidRDefault="00556CF5">
      <w:pPr>
        <w:spacing w:line="540" w:lineRule="exact"/>
        <w:ind w:firstLineChars="200" w:firstLine="560"/>
        <w:rPr>
          <w:rFonts w:ascii="宋体" w:hAnsi="宋体"/>
        </w:rPr>
      </w:pPr>
      <w:r>
        <w:rPr>
          <w:rFonts w:ascii="宋体" w:hAnsi="宋体" w:hint="eastAsia"/>
          <w:szCs w:val="28"/>
        </w:rPr>
        <w:t>永济市禁毒社工通过开展小组活动、</w:t>
      </w:r>
      <w:r>
        <w:rPr>
          <w:rFonts w:ascii="宋体" w:hAnsi="宋体" w:hint="eastAsia"/>
        </w:rPr>
        <w:t>社区活动等宣传活动</w:t>
      </w:r>
      <w:r>
        <w:rPr>
          <w:rFonts w:ascii="宋体" w:hAnsi="宋体" w:hint="eastAsia"/>
          <w:szCs w:val="28"/>
        </w:rPr>
        <w:t>，</w:t>
      </w:r>
      <w:r>
        <w:rPr>
          <w:rFonts w:ascii="宋体" w:hAnsi="宋体" w:hint="eastAsia"/>
        </w:rPr>
        <w:t>向永济市人民群众、吸毒人员普及了禁毒知识，进行了禁毒宣传、法制教育，提高了群众识毒、拒毒、抗毒能力，提升了群众识毒拒毒意识，</w:t>
      </w:r>
      <w:r>
        <w:rPr>
          <w:rFonts w:ascii="宋体" w:hAnsi="宋体" w:hint="eastAsia"/>
          <w:szCs w:val="28"/>
        </w:rPr>
        <w:t>保护了</w:t>
      </w:r>
      <w:r>
        <w:rPr>
          <w:rFonts w:ascii="宋体" w:hAnsi="宋体" w:hint="eastAsia"/>
        </w:rPr>
        <w:t>群众</w:t>
      </w:r>
      <w:r>
        <w:rPr>
          <w:rFonts w:ascii="宋体" w:hAnsi="宋体" w:hint="eastAsia"/>
          <w:szCs w:val="28"/>
        </w:rPr>
        <w:t>身心健康，维护了社会安全稳定。</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五、存在的主要问题</w:t>
      </w:r>
    </w:p>
    <w:p w:rsidR="00DF51EC" w:rsidRDefault="00556CF5">
      <w:pPr>
        <w:spacing w:line="540" w:lineRule="exact"/>
        <w:ind w:firstLineChars="200" w:firstLine="562"/>
        <w:rPr>
          <w:rFonts w:ascii="宋体" w:hAnsi="宋体"/>
          <w:b/>
          <w:bCs/>
        </w:rPr>
      </w:pPr>
      <w:r>
        <w:rPr>
          <w:rFonts w:ascii="宋体" w:hAnsi="宋体" w:hint="eastAsia"/>
          <w:b/>
          <w:bCs/>
        </w:rPr>
        <w:t>（一）预算编制不科学，影响资金分配合理性</w:t>
      </w:r>
    </w:p>
    <w:p w:rsidR="00DF51EC" w:rsidRDefault="00556CF5">
      <w:pPr>
        <w:spacing w:line="540" w:lineRule="exact"/>
        <w:ind w:firstLineChars="200" w:firstLine="560"/>
        <w:rPr>
          <w:rFonts w:ascii="宋体" w:hAnsi="宋体"/>
          <w:szCs w:val="28"/>
          <w:highlight w:val="cyan"/>
        </w:rPr>
      </w:pPr>
      <w:r>
        <w:rPr>
          <w:rFonts w:ascii="宋体" w:hAnsi="宋体" w:hint="eastAsia"/>
        </w:rPr>
        <w:t>永济市公安局在</w:t>
      </w:r>
      <w:r>
        <w:rPr>
          <w:rFonts w:ascii="宋体" w:hAnsi="宋体" w:hint="eastAsia"/>
        </w:rPr>
        <w:t>2023</w:t>
      </w:r>
      <w:r>
        <w:rPr>
          <w:rFonts w:ascii="宋体" w:hAnsi="宋体" w:hint="eastAsia"/>
        </w:rPr>
        <w:t>年采购禁毒社工服务时，将上年度中标单位提供的项目经费预算作为下一年度项目采购预算，导致</w:t>
      </w:r>
      <w:r>
        <w:rPr>
          <w:rFonts w:ascii="宋体" w:hAnsi="宋体" w:hint="eastAsia"/>
        </w:rPr>
        <w:t>2023</w:t>
      </w:r>
      <w:r>
        <w:rPr>
          <w:rFonts w:ascii="宋体" w:hAnsi="宋体" w:hint="eastAsia"/>
        </w:rPr>
        <w:t>年度</w:t>
      </w:r>
      <w:r>
        <w:rPr>
          <w:rFonts w:ascii="宋体" w:hAnsi="宋体" w:hint="eastAsia"/>
          <w:szCs w:val="28"/>
        </w:rPr>
        <w:t>项目招投标预算控制价、中标价均高于永济市禁毒委员会申请预算金额。</w:t>
      </w:r>
      <w:r>
        <w:rPr>
          <w:rFonts w:ascii="宋体" w:hAnsi="宋体" w:hint="eastAsia"/>
        </w:rPr>
        <w:t>该项目预算编制未经过科学论证，项目预算编制不科学，影响项目资金分配合理性。</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（二）项目监管制度不完善，影响禁毒社工服务衔接</w:t>
      </w:r>
    </w:p>
    <w:p w:rsidR="00DF51EC" w:rsidRDefault="00556CF5">
      <w:pPr>
        <w:spacing w:line="540" w:lineRule="exact"/>
        <w:ind w:firstLineChars="200" w:firstLine="560"/>
        <w:rPr>
          <w:rFonts w:ascii="宋体" w:hAnsi="宋体"/>
          <w:szCs w:val="28"/>
        </w:rPr>
      </w:pPr>
      <w:r>
        <w:rPr>
          <w:rFonts w:ascii="宋体" w:hAnsi="宋体" w:hint="eastAsia"/>
          <w:szCs w:val="28"/>
        </w:rPr>
        <w:t>完善的项目监管制度，有利于保障项目顺利实施、优化项目资源配置、提高项目管理合规性。永济市公安局为</w:t>
      </w:r>
      <w:r>
        <w:rPr>
          <w:rFonts w:ascii="宋体" w:hAnsi="宋体" w:hint="eastAsia"/>
          <w:szCs w:val="28"/>
        </w:rPr>
        <w:t>2023</w:t>
      </w:r>
      <w:r>
        <w:rPr>
          <w:rFonts w:ascii="宋体" w:hAnsi="宋体" w:hint="eastAsia"/>
          <w:szCs w:val="28"/>
        </w:rPr>
        <w:t>年禁毒经费项目制定的项目监管制度不完善，未包含项目实施方案、运行流程、应急措施等方面内容，导致项目在</w:t>
      </w:r>
      <w:r>
        <w:rPr>
          <w:rFonts w:ascii="宋体" w:hAnsi="宋体" w:hint="eastAsia"/>
          <w:szCs w:val="28"/>
        </w:rPr>
        <w:t>2023</w:t>
      </w:r>
      <w:r>
        <w:rPr>
          <w:rFonts w:ascii="宋体" w:hAnsi="宋体" w:hint="eastAsia"/>
          <w:szCs w:val="28"/>
        </w:rPr>
        <w:t>年</w:t>
      </w:r>
      <w:r>
        <w:rPr>
          <w:rFonts w:ascii="宋体" w:hAnsi="宋体" w:hint="eastAsia"/>
          <w:szCs w:val="28"/>
        </w:rPr>
        <w:t>4</w:t>
      </w:r>
      <w:r>
        <w:rPr>
          <w:rFonts w:ascii="宋体" w:hAnsi="宋体" w:hint="eastAsia"/>
          <w:szCs w:val="28"/>
        </w:rPr>
        <w:t>月至</w:t>
      </w:r>
      <w:r>
        <w:rPr>
          <w:rFonts w:ascii="宋体" w:hAnsi="宋体" w:hint="eastAsia"/>
          <w:szCs w:val="28"/>
        </w:rPr>
        <w:t>8</w:t>
      </w:r>
      <w:r>
        <w:rPr>
          <w:rFonts w:ascii="宋体" w:hAnsi="宋体" w:hint="eastAsia"/>
          <w:szCs w:val="28"/>
        </w:rPr>
        <w:t>月存在服务中断情况，影响了禁毒社工服务的顺利衔接。</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（三）接触服务对象服务不到位，影响项目成效发挥</w:t>
      </w:r>
    </w:p>
    <w:p w:rsidR="00DF51EC" w:rsidRDefault="00556CF5">
      <w:pPr>
        <w:spacing w:line="540" w:lineRule="exact"/>
        <w:ind w:firstLineChars="200" w:firstLine="560"/>
        <w:rPr>
          <w:rFonts w:ascii="宋体" w:hAnsi="宋体"/>
          <w:szCs w:val="28"/>
        </w:rPr>
      </w:pPr>
      <w:r>
        <w:rPr>
          <w:rFonts w:ascii="宋体" w:hAnsi="宋体" w:hint="eastAsia"/>
          <w:szCs w:val="28"/>
        </w:rPr>
        <w:t>接触服务对象服务不到位，存在部分已建档的吸毒人员未完成每年一次的档案跟进、部分在册吸毒人员的尿检未按照规定时间要求完成的问题，服务质量不合格，影响项目成效发挥。</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（四）项目制度执行不到位，影响项目管理有效性</w:t>
      </w:r>
    </w:p>
    <w:p w:rsidR="00DF51EC" w:rsidRDefault="00556CF5">
      <w:pPr>
        <w:spacing w:line="540" w:lineRule="exact"/>
        <w:ind w:firstLineChars="200" w:firstLine="560"/>
        <w:rPr>
          <w:rFonts w:ascii="宋体" w:hAnsi="宋体"/>
          <w:szCs w:val="28"/>
        </w:rPr>
      </w:pPr>
      <w:r>
        <w:rPr>
          <w:rFonts w:ascii="宋体" w:hAnsi="宋体" w:hint="eastAsia"/>
          <w:szCs w:val="28"/>
        </w:rPr>
        <w:t>项目制度执行关系着项目整体战略和目标的实现，对于提高项目</w:t>
      </w:r>
      <w:r>
        <w:rPr>
          <w:rFonts w:ascii="宋体" w:hAnsi="宋体" w:hint="eastAsia"/>
          <w:szCs w:val="28"/>
        </w:rPr>
        <w:lastRenderedPageBreak/>
        <w:t>实施成功率、提升团队协作效率、增强项目可预测性等方面具有重要意义。</w:t>
      </w:r>
      <w:r>
        <w:rPr>
          <w:rFonts w:ascii="宋体" w:hAnsi="宋体" w:hint="eastAsia"/>
          <w:szCs w:val="28"/>
        </w:rPr>
        <w:t>2023</w:t>
      </w:r>
      <w:r>
        <w:rPr>
          <w:rFonts w:ascii="宋体" w:hAnsi="宋体" w:hint="eastAsia"/>
          <w:szCs w:val="28"/>
        </w:rPr>
        <w:t>年禁毒经费项目内控制度、招投标管理制度、合同管理制度执行</w:t>
      </w:r>
      <w:r>
        <w:rPr>
          <w:rFonts w:ascii="宋体" w:hAnsi="宋体" w:hint="eastAsia"/>
          <w:szCs w:val="28"/>
        </w:rPr>
        <w:t>不到位，绩效管理制度执行不完善，影响项目管理有效性。</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（五）绩效目标设置不合理，绩效自评不规范</w:t>
      </w:r>
    </w:p>
    <w:p w:rsidR="00DF51EC" w:rsidRDefault="00556CF5">
      <w:pPr>
        <w:spacing w:line="540" w:lineRule="exact"/>
        <w:ind w:firstLineChars="200" w:firstLine="560"/>
        <w:rPr>
          <w:rFonts w:ascii="宋体" w:hAnsi="宋体"/>
          <w:szCs w:val="28"/>
        </w:rPr>
      </w:pPr>
      <w:r>
        <w:rPr>
          <w:rFonts w:ascii="宋体" w:hAnsi="宋体" w:hint="eastAsia"/>
          <w:szCs w:val="28"/>
        </w:rPr>
        <w:t>项目全流程绩效管理，有利于提高项目成功率、优化资源配置、帮助识别和管理项目风险等。</w:t>
      </w:r>
      <w:r>
        <w:rPr>
          <w:rFonts w:ascii="宋体" w:hAnsi="宋体" w:hint="eastAsia"/>
          <w:szCs w:val="28"/>
        </w:rPr>
        <w:t>2023</w:t>
      </w:r>
      <w:r>
        <w:rPr>
          <w:rFonts w:ascii="宋体" w:hAnsi="宋体" w:hint="eastAsia"/>
          <w:szCs w:val="28"/>
        </w:rPr>
        <w:t>年禁毒经费项目存在绩效目标设置不合理、绩效自评不规范的问题，影响项目目标的实现，影响项目产出效益考核，不利于主管单位总结项目实施经验并进一步优化项目管理。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六、有关建议</w:t>
      </w:r>
    </w:p>
    <w:p w:rsidR="00DF51EC" w:rsidRDefault="00556CF5">
      <w:pPr>
        <w:spacing w:line="540" w:lineRule="exact"/>
        <w:ind w:firstLineChars="200" w:firstLine="562"/>
        <w:rPr>
          <w:rFonts w:ascii="宋体" w:hAnsi="宋体"/>
          <w:b/>
          <w:bCs/>
        </w:rPr>
      </w:pPr>
      <w:r>
        <w:rPr>
          <w:rFonts w:ascii="宋体" w:hAnsi="宋体" w:hint="eastAsia"/>
          <w:b/>
          <w:bCs/>
        </w:rPr>
        <w:t>（一）科学编制项目预算，保障资金分配合理性</w:t>
      </w:r>
    </w:p>
    <w:p w:rsidR="00DF51EC" w:rsidRDefault="00556CF5">
      <w:pPr>
        <w:spacing w:line="540" w:lineRule="exact"/>
        <w:ind w:firstLineChars="200" w:firstLine="560"/>
        <w:rPr>
          <w:rFonts w:ascii="宋体" w:hAnsi="宋体"/>
        </w:rPr>
      </w:pPr>
      <w:r>
        <w:rPr>
          <w:rFonts w:ascii="宋体" w:hAnsi="宋体" w:hint="eastAsia"/>
        </w:rPr>
        <w:t>建议永济市公安局合理、科学的编制禁毒工作经费项目预算，明确项目的目标、任务和范围，了解项目的需求和预期效益，根据</w:t>
      </w:r>
      <w:r>
        <w:rPr>
          <w:rFonts w:ascii="宋体" w:hAnsi="宋体" w:hint="eastAsia"/>
        </w:rPr>
        <w:t>项目目标制定预算编制计划，聘请相关专家科学论证项目预算编制，保障资金分配合理性。</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（二）完善项目监管制度，保障禁毒社工服务持续性</w:t>
      </w:r>
    </w:p>
    <w:p w:rsidR="00DF51EC" w:rsidRDefault="00556CF5">
      <w:pPr>
        <w:spacing w:line="540" w:lineRule="exact"/>
        <w:ind w:firstLineChars="200" w:firstLine="560"/>
        <w:rPr>
          <w:rFonts w:ascii="宋体" w:hAnsi="宋体"/>
        </w:rPr>
      </w:pPr>
      <w:r>
        <w:rPr>
          <w:rFonts w:ascii="宋体" w:hAnsi="宋体" w:hint="eastAsia"/>
        </w:rPr>
        <w:t>建议永济市公安局为禁毒工作经费项目制定完善的项目监管制度，明确永济市公安局禁毒工作经费项目实施方案、运行流程、应急措施等方面内容，例如：在上一年度服务单位服务期截止前两个月，开展下一年度招投标。保障禁毒社工服务顺利衔接，保障禁毒社工服务持续性。</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（三）加强禁毒社工服务监管，充分发挥项目成效</w:t>
      </w:r>
    </w:p>
    <w:p w:rsidR="00DF51EC" w:rsidRDefault="00556CF5">
      <w:pPr>
        <w:spacing w:line="540" w:lineRule="exact"/>
        <w:ind w:firstLineChars="200" w:firstLine="560"/>
        <w:rPr>
          <w:rFonts w:ascii="宋体" w:hAnsi="宋体"/>
          <w:szCs w:val="28"/>
        </w:rPr>
      </w:pPr>
      <w:r>
        <w:rPr>
          <w:rFonts w:ascii="宋体" w:hAnsi="宋体" w:hint="eastAsia"/>
        </w:rPr>
        <w:t>建议永济市公安局加强对禁毒社工服务的监管，细化禁毒社工服务考核，可通过随机抽查等方式检查吸</w:t>
      </w:r>
      <w:r>
        <w:rPr>
          <w:rFonts w:ascii="宋体" w:hAnsi="宋体" w:hint="eastAsia"/>
        </w:rPr>
        <w:t>毒人员的档案，与服务要求进行对比，及时发现不合规服务情况，避免服务不及时、不到位情况的</w:t>
      </w:r>
      <w:r>
        <w:rPr>
          <w:rFonts w:ascii="宋体" w:hAnsi="宋体" w:hint="eastAsia"/>
        </w:rPr>
        <w:lastRenderedPageBreak/>
        <w:t>出现，保障禁毒社工服务质量，充分发挥项目实施成效。</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（四）严格项目制度执行，保障项目管理有效性</w:t>
      </w:r>
    </w:p>
    <w:p w:rsidR="00DF51EC" w:rsidRDefault="00556CF5">
      <w:pPr>
        <w:spacing w:line="540" w:lineRule="exact"/>
        <w:ind w:firstLineChars="200" w:firstLine="560"/>
        <w:rPr>
          <w:rFonts w:ascii="宋体" w:hAnsi="宋体"/>
          <w:szCs w:val="28"/>
        </w:rPr>
      </w:pPr>
      <w:r>
        <w:rPr>
          <w:rFonts w:ascii="宋体" w:hAnsi="宋体" w:hint="eastAsia"/>
          <w:szCs w:val="28"/>
        </w:rPr>
        <w:t>加强项目管理，有利于提高项目执行效率和质量，能够确保项目按照计划达成预期目标。建议永济市公安局严格项目内控制度、招投标管理制度、合同管理制度执行，完善绩效管理制度执行，注重过程控制，提升项目管理有效性，促进项目合理、有效的实施推进。</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（五）优化项目绩效管理，规范项目绩效自评</w:t>
      </w:r>
    </w:p>
    <w:p w:rsidR="00DF51EC" w:rsidRDefault="00556CF5">
      <w:pPr>
        <w:spacing w:line="540" w:lineRule="exact"/>
        <w:ind w:firstLineChars="200" w:firstLine="560"/>
        <w:rPr>
          <w:rFonts w:ascii="宋体" w:hAnsi="宋体"/>
          <w:szCs w:val="28"/>
        </w:rPr>
      </w:pPr>
      <w:r>
        <w:rPr>
          <w:rFonts w:ascii="宋体" w:hAnsi="宋体" w:hint="eastAsia"/>
          <w:szCs w:val="28"/>
        </w:rPr>
        <w:t>建议永济市公安局进一步认识绩效管理工作重要性，优化项目</w:t>
      </w:r>
      <w:r>
        <w:rPr>
          <w:rFonts w:ascii="宋体" w:hAnsi="宋体" w:hint="eastAsia"/>
          <w:szCs w:val="28"/>
        </w:rPr>
        <w:t>绩效管理。在项目准备前期，为项目开展事前绩效评估，设置合理的绩效总体目标与具体指标。完善项目绩效全流程管理，开展项目绩效目标申报、绩效期中监控、绩效自评。</w:t>
      </w:r>
    </w:p>
    <w:p w:rsidR="00DF51EC" w:rsidRDefault="00556CF5">
      <w:pPr>
        <w:spacing w:line="540" w:lineRule="exact"/>
        <w:ind w:firstLineChars="200" w:firstLine="560"/>
        <w:rPr>
          <w:rFonts w:ascii="宋体" w:hAnsi="宋体"/>
        </w:rPr>
      </w:pPr>
      <w:r>
        <w:rPr>
          <w:rFonts w:ascii="宋体" w:hAnsi="宋体" w:hint="eastAsia"/>
          <w:szCs w:val="28"/>
        </w:rPr>
        <w:t>规范项目绩效自评工作，提升项目绩效自评工作的规范性、充分性，按规定撰写结构完整的自评报告，报告与自评表保持内容一致，保证项目评价的</w:t>
      </w:r>
      <w:r>
        <w:rPr>
          <w:rFonts w:ascii="宋体" w:hAnsi="宋体" w:hint="eastAsia"/>
        </w:rPr>
        <w:t>合理性、完整性</w:t>
      </w:r>
      <w:r>
        <w:rPr>
          <w:rFonts w:ascii="宋体" w:hAnsi="宋体" w:hint="eastAsia"/>
          <w:szCs w:val="28"/>
        </w:rPr>
        <w:t>。及时发现和纠正项目绩效管理过程中存在的问题和不足，保障财政支出项目绩效目标顺利实现，提高绩效结果运用。</w:t>
      </w: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sectPr w:rsidR="00DF51EC">
          <w:headerReference w:type="default" r:id="rId7"/>
          <w:footerReference w:type="default" r:id="rId8"/>
          <w:pgSz w:w="11906" w:h="16838"/>
          <w:pgMar w:top="1440" w:right="1797" w:bottom="1440" w:left="1797" w:header="851" w:footer="992" w:gutter="0"/>
          <w:pgNumType w:start="1"/>
          <w:cols w:space="425"/>
          <w:docGrid w:type="lines" w:linePitch="408"/>
        </w:sectPr>
      </w:pPr>
    </w:p>
    <w:p w:rsidR="00DF51EC" w:rsidRDefault="00556CF5" w:rsidP="007D35AD">
      <w:pPr>
        <w:spacing w:beforeLines="50" w:line="540" w:lineRule="exact"/>
        <w:jc w:val="center"/>
        <w:rPr>
          <w:b/>
          <w:bCs/>
          <w:sz w:val="36"/>
          <w:szCs w:val="36"/>
        </w:rPr>
      </w:pPr>
      <w:r>
        <w:rPr>
          <w:rFonts w:ascii="宋体" w:hAnsi="宋体" w:hint="eastAsia"/>
          <w:b/>
          <w:bCs/>
          <w:sz w:val="36"/>
          <w:szCs w:val="36"/>
        </w:rPr>
        <w:lastRenderedPageBreak/>
        <w:t>2023</w:t>
      </w:r>
      <w:r>
        <w:rPr>
          <w:rFonts w:ascii="宋体" w:hAnsi="宋体" w:hint="eastAsia"/>
          <w:b/>
          <w:bCs/>
          <w:sz w:val="36"/>
          <w:szCs w:val="36"/>
        </w:rPr>
        <w:t>年</w:t>
      </w:r>
      <w:r>
        <w:rPr>
          <w:rFonts w:hint="eastAsia"/>
          <w:b/>
          <w:bCs/>
          <w:sz w:val="36"/>
          <w:szCs w:val="36"/>
        </w:rPr>
        <w:t>度永济市公安局禁毒工作经费项目</w:t>
      </w:r>
    </w:p>
    <w:p w:rsidR="00DF51EC" w:rsidRDefault="00556CF5">
      <w:pPr>
        <w:spacing w:line="540" w:lineRule="exact"/>
        <w:jc w:val="center"/>
        <w:outlineLvl w:val="0"/>
        <w:rPr>
          <w:b/>
          <w:bCs/>
          <w:sz w:val="36"/>
          <w:szCs w:val="36"/>
        </w:rPr>
      </w:pPr>
      <w:bookmarkStart w:id="5" w:name="_Toc175032029"/>
      <w:bookmarkStart w:id="6" w:name="_Toc180036149"/>
      <w:r>
        <w:rPr>
          <w:rFonts w:hint="eastAsia"/>
          <w:b/>
          <w:bCs/>
          <w:sz w:val="36"/>
          <w:szCs w:val="36"/>
        </w:rPr>
        <w:t>绩效评价报告</w:t>
      </w:r>
      <w:bookmarkEnd w:id="5"/>
      <w:bookmarkEnd w:id="6"/>
    </w:p>
    <w:p w:rsidR="00DF51EC" w:rsidRDefault="00556CF5">
      <w:pPr>
        <w:spacing w:line="540" w:lineRule="exact"/>
        <w:ind w:firstLineChars="200" w:firstLine="560"/>
        <w:rPr>
          <w:rFonts w:ascii="宋体" w:hAnsi="宋体"/>
        </w:rPr>
      </w:pPr>
      <w:r>
        <w:rPr>
          <w:rFonts w:ascii="宋体" w:hAnsi="宋体" w:hint="eastAsia"/>
        </w:rPr>
        <w:t>为科学、客观、全面、规范地评价专项资金使用绩效，加强财政专项资金管理，保障资金发挥预期效益，检视政策实施效果，总结存在问题，提供完善政策、规范管理、提升资金使用绩效的对策建议，依据</w:t>
      </w:r>
      <w:r>
        <w:rPr>
          <w:rFonts w:ascii="宋体" w:hAnsi="宋体" w:hint="eastAsia"/>
          <w:szCs w:val="28"/>
        </w:rPr>
        <w:t>《中华人民共和国预算法》</w:t>
      </w:r>
      <w:r>
        <w:rPr>
          <w:rFonts w:ascii="宋体" w:hAnsi="宋体"/>
          <w:szCs w:val="28"/>
        </w:rPr>
        <w:t>、《中华人民共和国预算法实施条例》、</w:t>
      </w:r>
      <w:r>
        <w:rPr>
          <w:rFonts w:ascii="宋体" w:hAnsi="宋体" w:hint="eastAsia"/>
          <w:szCs w:val="28"/>
        </w:rPr>
        <w:t>财政部《关于印发</w:t>
      </w:r>
      <w:r>
        <w:rPr>
          <w:rFonts w:ascii="宋体" w:hAnsi="宋体"/>
          <w:szCs w:val="28"/>
        </w:rPr>
        <w:t>&lt;</w:t>
      </w:r>
      <w:r>
        <w:rPr>
          <w:rFonts w:ascii="宋体" w:hAnsi="宋体"/>
          <w:szCs w:val="28"/>
        </w:rPr>
        <w:t>项目支出绩效评价管理办法</w:t>
      </w:r>
      <w:r>
        <w:rPr>
          <w:rFonts w:ascii="宋体" w:hAnsi="宋体"/>
          <w:szCs w:val="28"/>
        </w:rPr>
        <w:t>&gt;</w:t>
      </w:r>
      <w:r>
        <w:rPr>
          <w:rFonts w:ascii="宋体" w:hAnsi="宋体"/>
          <w:szCs w:val="28"/>
        </w:rPr>
        <w:t>的通知》、</w:t>
      </w:r>
      <w:r>
        <w:rPr>
          <w:rFonts w:ascii="宋体" w:hAnsi="宋体" w:hint="eastAsia"/>
          <w:szCs w:val="28"/>
        </w:rPr>
        <w:t>中共山西省委</w:t>
      </w:r>
      <w:r>
        <w:rPr>
          <w:rFonts w:ascii="宋体" w:hAnsi="宋体"/>
          <w:szCs w:val="28"/>
        </w:rPr>
        <w:t xml:space="preserve"> </w:t>
      </w:r>
      <w:r>
        <w:rPr>
          <w:rFonts w:ascii="宋体" w:hAnsi="宋体"/>
          <w:szCs w:val="28"/>
        </w:rPr>
        <w:t>山西省人民政府《关于全面实施预算绩效管理的意见》、</w:t>
      </w:r>
      <w:r>
        <w:rPr>
          <w:rFonts w:ascii="宋体" w:hAnsi="宋体" w:hint="eastAsia"/>
          <w:szCs w:val="28"/>
        </w:rPr>
        <w:t>永济市财政局《</w:t>
      </w:r>
      <w:r>
        <w:rPr>
          <w:rFonts w:ascii="宋体" w:hAnsi="宋体" w:hint="eastAsia"/>
          <w:szCs w:val="28"/>
        </w:rPr>
        <w:t>2024</w:t>
      </w:r>
      <w:r>
        <w:rPr>
          <w:rFonts w:ascii="宋体" w:hAnsi="宋体" w:hint="eastAsia"/>
          <w:szCs w:val="28"/>
        </w:rPr>
        <w:t>年重点绩效评价实施方案</w:t>
      </w:r>
      <w:r>
        <w:rPr>
          <w:rFonts w:ascii="宋体" w:hAnsi="宋体"/>
          <w:szCs w:val="28"/>
        </w:rPr>
        <w:t>》（</w:t>
      </w:r>
      <w:r>
        <w:rPr>
          <w:rFonts w:ascii="宋体" w:hAnsi="宋体" w:hint="eastAsia"/>
          <w:szCs w:val="28"/>
        </w:rPr>
        <w:t>永财绩</w:t>
      </w:r>
      <w:r>
        <w:rPr>
          <w:rFonts w:ascii="宋体" w:hAnsi="宋体"/>
          <w:szCs w:val="28"/>
        </w:rPr>
        <w:t>﹝</w:t>
      </w:r>
      <w:r>
        <w:rPr>
          <w:rFonts w:ascii="宋体" w:hAnsi="宋体"/>
          <w:szCs w:val="28"/>
        </w:rPr>
        <w:t>202</w:t>
      </w:r>
      <w:r>
        <w:rPr>
          <w:rFonts w:ascii="宋体" w:hAnsi="宋体" w:hint="eastAsia"/>
          <w:szCs w:val="28"/>
        </w:rPr>
        <w:t>4</w:t>
      </w:r>
      <w:r>
        <w:rPr>
          <w:rFonts w:ascii="宋体" w:hAnsi="宋体"/>
          <w:szCs w:val="28"/>
        </w:rPr>
        <w:t>﹞</w:t>
      </w:r>
      <w:r>
        <w:rPr>
          <w:rFonts w:ascii="宋体" w:hAnsi="宋体"/>
          <w:szCs w:val="28"/>
        </w:rPr>
        <w:t>2</w:t>
      </w:r>
      <w:r>
        <w:rPr>
          <w:rFonts w:ascii="宋体" w:hAnsi="宋体"/>
          <w:szCs w:val="28"/>
        </w:rPr>
        <w:t>号）等文件</w:t>
      </w:r>
      <w:r>
        <w:rPr>
          <w:rFonts w:ascii="宋体" w:hAnsi="宋体"/>
        </w:rPr>
        <w:t>有关规定，山西中裕恒会计师事务所有限公司接受</w:t>
      </w:r>
      <w:r>
        <w:rPr>
          <w:rFonts w:ascii="宋体" w:hAnsi="宋体" w:hint="eastAsia"/>
        </w:rPr>
        <w:t>永济市</w:t>
      </w:r>
      <w:r>
        <w:rPr>
          <w:rFonts w:ascii="宋体" w:hAnsi="宋体"/>
        </w:rPr>
        <w:t>财政局委托，对</w:t>
      </w:r>
      <w:r>
        <w:rPr>
          <w:rFonts w:ascii="宋体" w:hAnsi="宋体" w:hint="eastAsia"/>
        </w:rPr>
        <w:t>2023</w:t>
      </w:r>
      <w:r>
        <w:rPr>
          <w:rFonts w:ascii="宋体" w:hAnsi="宋体" w:hint="eastAsia"/>
        </w:rPr>
        <w:t>年度</w:t>
      </w:r>
      <w:r>
        <w:rPr>
          <w:rFonts w:ascii="宋体" w:hAnsi="宋体" w:hint="eastAsia"/>
        </w:rPr>
        <w:t>永济市公安局禁毒工作经费项目</w:t>
      </w:r>
      <w:r>
        <w:rPr>
          <w:rFonts w:ascii="宋体" w:hAnsi="宋体"/>
        </w:rPr>
        <w:t>进行绩效评价。</w:t>
      </w:r>
    </w:p>
    <w:p w:rsidR="00DF51EC" w:rsidRDefault="00556CF5">
      <w:pPr>
        <w:spacing w:line="540" w:lineRule="exact"/>
        <w:ind w:firstLineChars="200" w:firstLine="562"/>
        <w:outlineLvl w:val="0"/>
        <w:rPr>
          <w:rFonts w:ascii="宋体" w:hAnsi="宋体"/>
          <w:b/>
          <w:bCs/>
          <w:szCs w:val="28"/>
        </w:rPr>
      </w:pPr>
      <w:bookmarkStart w:id="7" w:name="_Toc172611147"/>
      <w:bookmarkStart w:id="8" w:name="_Toc180036150"/>
      <w:r>
        <w:rPr>
          <w:rFonts w:ascii="宋体" w:hAnsi="宋体" w:hint="eastAsia"/>
          <w:b/>
          <w:bCs/>
          <w:szCs w:val="28"/>
        </w:rPr>
        <w:t>一、基本情况</w:t>
      </w:r>
      <w:bookmarkEnd w:id="7"/>
      <w:bookmarkEnd w:id="8"/>
    </w:p>
    <w:p w:rsidR="00DF51EC" w:rsidRDefault="00556CF5">
      <w:pPr>
        <w:spacing w:line="540" w:lineRule="exact"/>
        <w:ind w:firstLineChars="200" w:firstLine="562"/>
        <w:outlineLvl w:val="1"/>
        <w:rPr>
          <w:rFonts w:ascii="宋体" w:hAnsi="宋体"/>
          <w:b/>
          <w:bCs/>
          <w:szCs w:val="28"/>
        </w:rPr>
      </w:pPr>
      <w:bookmarkStart w:id="9" w:name="_Toc172611148"/>
      <w:bookmarkStart w:id="10" w:name="_Toc180036151"/>
      <w:r>
        <w:rPr>
          <w:rFonts w:ascii="宋体" w:hAnsi="宋体" w:hint="eastAsia"/>
          <w:b/>
          <w:bCs/>
          <w:szCs w:val="28"/>
        </w:rPr>
        <w:t>（一）项目概况</w:t>
      </w:r>
      <w:bookmarkEnd w:id="9"/>
      <w:bookmarkEnd w:id="10"/>
    </w:p>
    <w:p w:rsidR="00DF51EC" w:rsidRDefault="00556CF5">
      <w:pPr>
        <w:spacing w:line="540" w:lineRule="exact"/>
        <w:ind w:firstLineChars="200" w:firstLine="562"/>
        <w:rPr>
          <w:rFonts w:ascii="宋体" w:hAnsi="宋体"/>
          <w:b/>
          <w:bCs/>
          <w:szCs w:val="28"/>
        </w:rPr>
      </w:pPr>
      <w:r>
        <w:rPr>
          <w:rFonts w:ascii="宋体" w:hAnsi="宋体"/>
          <w:b/>
          <w:bCs/>
          <w:szCs w:val="28"/>
        </w:rPr>
        <w:t>1.</w:t>
      </w:r>
      <w:r>
        <w:rPr>
          <w:rFonts w:ascii="宋体" w:hAnsi="宋体"/>
          <w:b/>
          <w:bCs/>
          <w:szCs w:val="28"/>
        </w:rPr>
        <w:t>项目立项背景和目的</w:t>
      </w:r>
    </w:p>
    <w:p w:rsidR="00DF51EC" w:rsidRDefault="00556CF5">
      <w:pPr>
        <w:spacing w:line="540" w:lineRule="exact"/>
        <w:ind w:firstLineChars="200" w:firstLine="560"/>
        <w:rPr>
          <w:rFonts w:ascii="宋体" w:hAnsi="宋体"/>
        </w:rPr>
      </w:pPr>
      <w:r>
        <w:rPr>
          <w:rFonts w:ascii="宋体" w:hAnsi="宋体" w:hint="eastAsia"/>
        </w:rPr>
        <w:t>禁毒社会工作是禁毒工作的重要组成部分，是坚持“助人自助”价值理念，遵循专业伦理规范，运用社会工作专业知识、方法和技能预防和减轻毒品危害，促进吸毒人员社会康复，保护公民身心健康的专门化社会服务活动。禁毒社会工作者是从事禁毒社会工作的专职人员。禁毒社会工作服务机构是承接禁毒社会工作就业的载体。</w:t>
      </w:r>
    </w:p>
    <w:p w:rsidR="00DF51EC" w:rsidRDefault="00556CF5">
      <w:pPr>
        <w:spacing w:line="540" w:lineRule="exact"/>
        <w:ind w:firstLineChars="200" w:firstLine="560"/>
        <w:rPr>
          <w:rFonts w:ascii="宋体" w:hAnsi="宋体"/>
        </w:rPr>
      </w:pPr>
      <w:r>
        <w:rPr>
          <w:rFonts w:ascii="宋体" w:hAnsi="宋体" w:hint="eastAsia"/>
        </w:rPr>
        <w:t>发展禁毒社会工作、加强禁毒社会工作者队伍建设，是增强禁毒工作专业力量、完善禁毒工作队伍结构、推进禁毒工作社会化的重要途径，是健全禁毒社会服务体系、创新禁毒社会服务方式、提升禁毒社会服务水平的有力手段，是推进毒品问题治理体系和治理能力现代化的必然要求。</w:t>
      </w:r>
    </w:p>
    <w:p w:rsidR="00DF51EC" w:rsidRDefault="00556CF5">
      <w:pPr>
        <w:spacing w:line="540" w:lineRule="exact"/>
        <w:ind w:firstLineChars="200" w:firstLine="560"/>
        <w:rPr>
          <w:rFonts w:ascii="宋体" w:hAnsi="宋体"/>
        </w:rPr>
      </w:pPr>
      <w:r>
        <w:rPr>
          <w:rFonts w:ascii="宋体" w:hAnsi="宋体" w:hint="eastAsia"/>
        </w:rPr>
        <w:t>中华人民共和国公安部《关于加强禁毒社会工作者队伍建设的意</w:t>
      </w:r>
      <w:r>
        <w:rPr>
          <w:rFonts w:ascii="宋体" w:hAnsi="宋体" w:hint="eastAsia"/>
        </w:rPr>
        <w:lastRenderedPageBreak/>
        <w:t>见》（中发﹝</w:t>
      </w:r>
      <w:r>
        <w:rPr>
          <w:rFonts w:ascii="宋体" w:hAnsi="宋体" w:hint="eastAsia"/>
        </w:rPr>
        <w:t>2014</w:t>
      </w:r>
      <w:r>
        <w:rPr>
          <w:rFonts w:ascii="宋体" w:hAnsi="宋体" w:hint="eastAsia"/>
        </w:rPr>
        <w:t>﹞</w:t>
      </w:r>
      <w:r>
        <w:rPr>
          <w:rFonts w:ascii="宋体" w:hAnsi="宋体" w:hint="eastAsia"/>
        </w:rPr>
        <w:t>6</w:t>
      </w:r>
      <w:r>
        <w:rPr>
          <w:rFonts w:ascii="宋体" w:hAnsi="宋体" w:hint="eastAsia"/>
        </w:rPr>
        <w:t>号）、国家禁毒办等《关于加强禁毒社会工作者队伍建设的意见》（禁毒办通﹝</w:t>
      </w:r>
      <w:r>
        <w:rPr>
          <w:rFonts w:ascii="宋体" w:hAnsi="宋体" w:hint="eastAsia"/>
        </w:rPr>
        <w:t>2017</w:t>
      </w:r>
      <w:r>
        <w:rPr>
          <w:rFonts w:ascii="宋体" w:hAnsi="宋体" w:hint="eastAsia"/>
        </w:rPr>
        <w:t>﹞</w:t>
      </w:r>
      <w:r>
        <w:rPr>
          <w:rFonts w:ascii="宋体" w:hAnsi="宋体" w:hint="eastAsia"/>
        </w:rPr>
        <w:t>2</w:t>
      </w:r>
      <w:r>
        <w:rPr>
          <w:rFonts w:ascii="宋体" w:hAnsi="宋体" w:hint="eastAsia"/>
        </w:rPr>
        <w:t>号）中提出：“今后一个时期，加强禁毒社会工作者队伍建设要站在推进平安中国、法治中国建设的战略高度，</w:t>
      </w:r>
      <w:r>
        <w:rPr>
          <w:rFonts w:ascii="宋体" w:hAnsi="宋体" w:hint="eastAsia"/>
        </w:rPr>
        <w:t>按照禁毒工作总体目标要求，明确禁毒社会工作者职责任务，大规模开展专业培训，不断提升现有禁毒社会工作从业人员的专业素质和职业能力，逐步扩大禁毒社会工作者队伍规模；完善高等学校人才培养体系，初步形成适合我国国情的禁毒社会工作专业人才培养模式；规范禁毒社会工作者职业评价，加大禁毒社会工作者配备使用力度，培养扶持禁毒社会工作服务机构，强化禁毒社会工作者职业保障；建立健全政府购买禁毒社会工作服务制度，研究制定服务标准规范、健全完善服务协同合作机制，促进禁毒社会工作服务全面深入发展。到</w:t>
      </w:r>
      <w:r>
        <w:rPr>
          <w:rFonts w:ascii="宋体" w:hAnsi="宋体" w:hint="eastAsia"/>
        </w:rPr>
        <w:t>2020</w:t>
      </w:r>
      <w:r>
        <w:rPr>
          <w:rFonts w:ascii="宋体" w:hAnsi="宋体" w:hint="eastAsia"/>
        </w:rPr>
        <w:t>年，建立较为完善的禁毒社会</w:t>
      </w:r>
      <w:r>
        <w:rPr>
          <w:rFonts w:ascii="宋体" w:hAnsi="宋体" w:hint="eastAsia"/>
        </w:rPr>
        <w:t>工作者队伍建设运行机制、工作格局和保障体系，禁毒社会工作者总量达到</w:t>
      </w:r>
      <w:r>
        <w:rPr>
          <w:rFonts w:ascii="宋体" w:hAnsi="宋体" w:hint="eastAsia"/>
        </w:rPr>
        <w:t>10</w:t>
      </w:r>
      <w:r>
        <w:rPr>
          <w:rFonts w:ascii="宋体" w:hAnsi="宋体" w:hint="eastAsia"/>
        </w:rPr>
        <w:t>万人，建成一批有影响力的禁毒社会工作服务机构，实现禁毒社会工作服务在城乡、区域和领域的基本覆盖，禁毒社会工作者队伍的专业作用和服务成效不断增强”。</w:t>
      </w:r>
    </w:p>
    <w:p w:rsidR="00DF51EC" w:rsidRDefault="00556CF5">
      <w:pPr>
        <w:spacing w:line="540" w:lineRule="exact"/>
        <w:ind w:firstLineChars="200" w:firstLine="560"/>
        <w:rPr>
          <w:rFonts w:ascii="宋体" w:hAnsi="宋体"/>
        </w:rPr>
      </w:pPr>
      <w:r>
        <w:rPr>
          <w:rFonts w:ascii="宋体" w:hAnsi="宋体" w:hint="eastAsia"/>
        </w:rPr>
        <w:t>为认真贯彻落实山西省禁毒工作会议精神，进一步提升山西省禁毒社会工作水平，强化吸毒人员服务管理，推进社区戒毒社区康复工作，山西省禁毒委员会《关于提升禁毒社会工作水平</w:t>
      </w:r>
      <w:r>
        <w:rPr>
          <w:rFonts w:ascii="宋体" w:hAnsi="宋体" w:hint="eastAsia"/>
        </w:rPr>
        <w:t xml:space="preserve"> </w:t>
      </w:r>
      <w:r>
        <w:rPr>
          <w:rFonts w:ascii="宋体" w:hAnsi="宋体" w:hint="eastAsia"/>
        </w:rPr>
        <w:t>强化吸毒人员服务管理的指导意见》（晋禁毒委﹝</w:t>
      </w:r>
      <w:r>
        <w:rPr>
          <w:rFonts w:ascii="宋体" w:hAnsi="宋体" w:hint="eastAsia"/>
        </w:rPr>
        <w:t>2019</w:t>
      </w:r>
      <w:r>
        <w:rPr>
          <w:rFonts w:ascii="宋体" w:hAnsi="宋体" w:hint="eastAsia"/>
        </w:rPr>
        <w:t>﹞</w:t>
      </w:r>
      <w:r>
        <w:rPr>
          <w:rFonts w:ascii="宋体" w:hAnsi="宋体" w:hint="eastAsia"/>
        </w:rPr>
        <w:t>7</w:t>
      </w:r>
      <w:r>
        <w:rPr>
          <w:rFonts w:ascii="宋体" w:hAnsi="宋体" w:hint="eastAsia"/>
        </w:rPr>
        <w:t>号）明确了工作目标。（</w:t>
      </w:r>
      <w:r>
        <w:rPr>
          <w:rFonts w:ascii="宋体" w:hAnsi="宋体" w:hint="eastAsia"/>
        </w:rPr>
        <w:t>1</w:t>
      </w:r>
      <w:r>
        <w:rPr>
          <w:rFonts w:ascii="宋体" w:hAnsi="宋体" w:hint="eastAsia"/>
        </w:rPr>
        <w:t>）基本目标。通过政府购买服务的方式，加大禁毒社会工</w:t>
      </w:r>
      <w:r>
        <w:rPr>
          <w:rFonts w:ascii="宋体" w:hAnsi="宋体" w:hint="eastAsia"/>
        </w:rPr>
        <w:t>作者配备使用力度，培养扶持禁毒社会工作服务机构，开展专业培训提升从业人员专业素质和职业能力；完善高等学校人才培养体系，规范禁毒社会工作者职业评价，健全政府购买禁毒社会工作服务制度，促进禁毒社会工作全面深入发展。（</w:t>
      </w:r>
      <w:r>
        <w:rPr>
          <w:rFonts w:ascii="宋体" w:hAnsi="宋体" w:hint="eastAsia"/>
        </w:rPr>
        <w:t>2</w:t>
      </w:r>
      <w:r>
        <w:rPr>
          <w:rFonts w:ascii="宋体" w:hAnsi="宋体" w:hint="eastAsia"/>
        </w:rPr>
        <w:t>）根本目标。通过完善禁毒社会工作服务体系，</w:t>
      </w:r>
      <w:r>
        <w:rPr>
          <w:rFonts w:ascii="宋体" w:hAnsi="宋体" w:hint="eastAsia"/>
        </w:rPr>
        <w:lastRenderedPageBreak/>
        <w:t>让“专业的人干专业的事”，实现吸毒人员服务管理水平的不断提升，确保不发生吸毒人员肇事肇祸，确保吸毒人员“不能吸”“不敢吸”“不想吸”，确保吸毒人员戒断毒瘾、回归社会。</w:t>
      </w:r>
    </w:p>
    <w:p w:rsidR="00DF51EC" w:rsidRDefault="00556CF5">
      <w:pPr>
        <w:spacing w:line="540" w:lineRule="exact"/>
        <w:ind w:firstLineChars="200" w:firstLine="560"/>
        <w:rPr>
          <w:rFonts w:ascii="宋体" w:hAnsi="宋体"/>
        </w:rPr>
      </w:pPr>
      <w:r>
        <w:rPr>
          <w:rFonts w:ascii="宋体" w:hAnsi="宋体" w:hint="eastAsia"/>
        </w:rPr>
        <w:t>社区戒毒社区康复工作事关禁毒工作大局，事关社会和谐稳定，事关人民幸福安康。为做好社区戒毒</w:t>
      </w:r>
      <w:r>
        <w:rPr>
          <w:rFonts w:ascii="宋体" w:hAnsi="宋体" w:hint="eastAsia"/>
        </w:rPr>
        <w:t>社区康复工作，永济市依照《禁毒法》和《戒毒条例》等有关法律法规，积极探索戒毒康复新模式，深入开展社区戒毒社区康复工作，由永济市公安局通过政府购买服务，委托禁毒社会工作服务机构山西彩虹社会工作服务中心、运城市爱心驿站社会工作服务中心开展</w:t>
      </w:r>
      <w:r>
        <w:rPr>
          <w:rFonts w:ascii="宋体" w:hAnsi="宋体" w:hint="eastAsia"/>
        </w:rPr>
        <w:t>2023</w:t>
      </w:r>
      <w:r>
        <w:rPr>
          <w:rFonts w:ascii="宋体" w:hAnsi="宋体" w:hint="eastAsia"/>
        </w:rPr>
        <w:t>年度禁毒社工服务工作，组织实施</w:t>
      </w:r>
      <w:r>
        <w:rPr>
          <w:rFonts w:ascii="宋体" w:hAnsi="宋体" w:hint="eastAsia"/>
        </w:rPr>
        <w:t>2023</w:t>
      </w:r>
      <w:r>
        <w:rPr>
          <w:rFonts w:ascii="宋体" w:hAnsi="宋体" w:hint="eastAsia"/>
        </w:rPr>
        <w:t>年度禁毒工作经费项目。</w:t>
      </w:r>
    </w:p>
    <w:p w:rsidR="00DF51EC" w:rsidRDefault="00556CF5">
      <w:pPr>
        <w:spacing w:line="540" w:lineRule="exact"/>
        <w:ind w:firstLineChars="200" w:firstLine="562"/>
        <w:rPr>
          <w:rFonts w:ascii="宋体" w:hAnsi="宋体"/>
          <w:b/>
          <w:bCs/>
        </w:rPr>
      </w:pPr>
      <w:r>
        <w:rPr>
          <w:rFonts w:ascii="宋体" w:hAnsi="宋体"/>
          <w:b/>
          <w:bCs/>
        </w:rPr>
        <w:t>2.</w:t>
      </w:r>
      <w:r>
        <w:rPr>
          <w:rFonts w:ascii="宋体" w:hAnsi="宋体"/>
          <w:b/>
          <w:bCs/>
        </w:rPr>
        <w:t>项目立项依据</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1</w:t>
      </w:r>
      <w:r>
        <w:rPr>
          <w:rFonts w:ascii="宋体" w:hAnsi="宋体" w:hint="eastAsia"/>
        </w:rPr>
        <w:t>）国务院办公厅《关于政府向社会力量购买服务的指导意见》（国办发﹝</w:t>
      </w:r>
      <w:r>
        <w:rPr>
          <w:rFonts w:ascii="宋体" w:hAnsi="宋体" w:hint="eastAsia"/>
        </w:rPr>
        <w:t>2013</w:t>
      </w:r>
      <w:r>
        <w:rPr>
          <w:rFonts w:ascii="宋体" w:hAnsi="宋体" w:hint="eastAsia"/>
        </w:rPr>
        <w:t>﹞</w:t>
      </w:r>
      <w:r>
        <w:rPr>
          <w:rFonts w:ascii="宋体" w:hAnsi="宋体" w:hint="eastAsia"/>
        </w:rPr>
        <w:t>96</w:t>
      </w:r>
      <w:r>
        <w:rPr>
          <w:rFonts w:ascii="宋体" w:hAnsi="宋体" w:hint="eastAsia"/>
        </w:rPr>
        <w:t>号）</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2</w:t>
      </w:r>
      <w:r>
        <w:rPr>
          <w:rFonts w:ascii="宋体" w:hAnsi="宋体" w:hint="eastAsia"/>
        </w:rPr>
        <w:t>）中华人民共和国公安部《关于加强禁毒社会工作者队伍建设的意见》（中发﹝</w:t>
      </w:r>
      <w:r>
        <w:rPr>
          <w:rFonts w:ascii="宋体" w:hAnsi="宋体" w:hint="eastAsia"/>
        </w:rPr>
        <w:t>2014</w:t>
      </w:r>
      <w:r>
        <w:rPr>
          <w:rFonts w:ascii="宋体" w:hAnsi="宋体" w:hint="eastAsia"/>
        </w:rPr>
        <w:t>﹞</w:t>
      </w:r>
      <w:r>
        <w:rPr>
          <w:rFonts w:ascii="宋体" w:hAnsi="宋体" w:hint="eastAsia"/>
        </w:rPr>
        <w:t>6</w:t>
      </w:r>
      <w:r>
        <w:rPr>
          <w:rFonts w:ascii="宋体" w:hAnsi="宋体" w:hint="eastAsia"/>
        </w:rPr>
        <w:t>号）</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3</w:t>
      </w:r>
      <w:r>
        <w:rPr>
          <w:rFonts w:ascii="宋体" w:hAnsi="宋体" w:hint="eastAsia"/>
        </w:rPr>
        <w:t>）国家禁毒办等《关于加强禁毒社会工作者队伍建设的意见》（禁毒办通﹝</w:t>
      </w:r>
      <w:r>
        <w:rPr>
          <w:rFonts w:ascii="宋体" w:hAnsi="宋体" w:hint="eastAsia"/>
        </w:rPr>
        <w:t>2017</w:t>
      </w:r>
      <w:r>
        <w:rPr>
          <w:rFonts w:ascii="宋体" w:hAnsi="宋体" w:hint="eastAsia"/>
        </w:rPr>
        <w:t>﹞</w:t>
      </w:r>
      <w:r>
        <w:rPr>
          <w:rFonts w:ascii="宋体" w:hAnsi="宋体" w:hint="eastAsia"/>
        </w:rPr>
        <w:t>2</w:t>
      </w:r>
      <w:r>
        <w:rPr>
          <w:rFonts w:ascii="宋体" w:hAnsi="宋体" w:hint="eastAsia"/>
        </w:rPr>
        <w:t>号）</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4</w:t>
      </w:r>
      <w:r>
        <w:rPr>
          <w:rFonts w:ascii="宋体" w:hAnsi="宋体" w:hint="eastAsia"/>
        </w:rPr>
        <w:t>）山西省禁毒委员会《关于提升禁毒社会工作水平</w:t>
      </w:r>
      <w:r>
        <w:rPr>
          <w:rFonts w:ascii="宋体" w:hAnsi="宋体" w:hint="eastAsia"/>
        </w:rPr>
        <w:t xml:space="preserve"> </w:t>
      </w:r>
      <w:r>
        <w:rPr>
          <w:rFonts w:ascii="宋体" w:hAnsi="宋体" w:hint="eastAsia"/>
        </w:rPr>
        <w:t>强化吸毒人员服务管理的指导意见》（晋禁毒委﹝</w:t>
      </w:r>
      <w:r>
        <w:rPr>
          <w:rFonts w:ascii="宋体" w:hAnsi="宋体" w:hint="eastAsia"/>
        </w:rPr>
        <w:t>2019</w:t>
      </w:r>
      <w:r>
        <w:rPr>
          <w:rFonts w:ascii="宋体" w:hAnsi="宋体" w:hint="eastAsia"/>
        </w:rPr>
        <w:t>﹞</w:t>
      </w:r>
      <w:r>
        <w:rPr>
          <w:rFonts w:ascii="宋体" w:hAnsi="宋体" w:hint="eastAsia"/>
        </w:rPr>
        <w:t>7</w:t>
      </w:r>
      <w:r>
        <w:rPr>
          <w:rFonts w:ascii="宋体" w:hAnsi="宋体" w:hint="eastAsia"/>
        </w:rPr>
        <w:t>号）</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5</w:t>
      </w:r>
      <w:r>
        <w:rPr>
          <w:rFonts w:ascii="宋体" w:hAnsi="宋体" w:hint="eastAsia"/>
        </w:rPr>
        <w:t>）山西省公安厅《关于进一步加强社区戒毒社区康复专职工作队伍建设的通知》（晋禁毒办﹝</w:t>
      </w:r>
      <w:r>
        <w:rPr>
          <w:rFonts w:ascii="宋体" w:hAnsi="宋体" w:hint="eastAsia"/>
        </w:rPr>
        <w:t>2019</w:t>
      </w:r>
      <w:r>
        <w:rPr>
          <w:rFonts w:ascii="宋体" w:hAnsi="宋体" w:hint="eastAsia"/>
        </w:rPr>
        <w:t>﹞</w:t>
      </w:r>
      <w:r>
        <w:rPr>
          <w:rFonts w:ascii="宋体" w:hAnsi="宋体" w:hint="eastAsia"/>
        </w:rPr>
        <w:t>21</w:t>
      </w:r>
      <w:r>
        <w:rPr>
          <w:rFonts w:ascii="宋体" w:hAnsi="宋体" w:hint="eastAsia"/>
        </w:rPr>
        <w:t>号）</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6</w:t>
      </w:r>
      <w:r>
        <w:rPr>
          <w:rFonts w:ascii="宋体" w:hAnsi="宋体" w:hint="eastAsia"/>
        </w:rPr>
        <w:t>）运城市禁毒委员会《关于落实市政府</w:t>
      </w:r>
      <w:r w:rsidR="007D35AD">
        <w:rPr>
          <w:rFonts w:ascii="宋体" w:hAnsi="宋体" w:hint="eastAsia"/>
        </w:rPr>
        <w:t>常务会议</w:t>
      </w:r>
      <w:r>
        <w:rPr>
          <w:rFonts w:ascii="宋体" w:hAnsi="宋体" w:hint="eastAsia"/>
        </w:rPr>
        <w:t>精神提升禁毒社工待遇的通知》（运禁毒办</w:t>
      </w:r>
      <w:r>
        <w:rPr>
          <w:rFonts w:ascii="宋体" w:hAnsi="宋体" w:hint="eastAsia"/>
        </w:rPr>
        <w:t>[2022]15</w:t>
      </w:r>
      <w:r>
        <w:rPr>
          <w:rFonts w:ascii="宋体" w:hAnsi="宋体" w:hint="eastAsia"/>
        </w:rPr>
        <w:t>号）</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7</w:t>
      </w:r>
      <w:r>
        <w:rPr>
          <w:rFonts w:ascii="宋体" w:hAnsi="宋体" w:hint="eastAsia"/>
        </w:rPr>
        <w:t>）</w:t>
      </w:r>
      <w:bookmarkStart w:id="11" w:name="_Hlk178330479"/>
      <w:r>
        <w:rPr>
          <w:rFonts w:ascii="宋体" w:hAnsi="宋体" w:hint="eastAsia"/>
        </w:rPr>
        <w:t>永济市禁毒委员会《关于落实运城市政府</w:t>
      </w:r>
      <w:r w:rsidR="007D35AD">
        <w:rPr>
          <w:rFonts w:ascii="宋体" w:hAnsi="宋体" w:hint="eastAsia"/>
        </w:rPr>
        <w:t>常务会议</w:t>
      </w:r>
      <w:r>
        <w:rPr>
          <w:rFonts w:ascii="宋体" w:hAnsi="宋体" w:hint="eastAsia"/>
        </w:rPr>
        <w:t>精神提升禁毒社工待遇的请示》（永禁毒办﹝</w:t>
      </w:r>
      <w:r>
        <w:rPr>
          <w:rFonts w:ascii="宋体" w:hAnsi="宋体" w:hint="eastAsia"/>
        </w:rPr>
        <w:t>202</w:t>
      </w:r>
      <w:r>
        <w:rPr>
          <w:rFonts w:ascii="宋体" w:hAnsi="宋体" w:hint="eastAsia"/>
        </w:rPr>
        <w:t>2</w:t>
      </w:r>
      <w:r>
        <w:rPr>
          <w:rFonts w:ascii="宋体" w:hAnsi="宋体" w:hint="eastAsia"/>
        </w:rPr>
        <w:t>﹞</w:t>
      </w:r>
      <w:r>
        <w:rPr>
          <w:rFonts w:ascii="宋体" w:hAnsi="宋体" w:hint="eastAsia"/>
        </w:rPr>
        <w:t>7</w:t>
      </w:r>
      <w:r>
        <w:rPr>
          <w:rFonts w:ascii="宋体" w:hAnsi="宋体" w:hint="eastAsia"/>
        </w:rPr>
        <w:t>号）</w:t>
      </w:r>
    </w:p>
    <w:bookmarkEnd w:id="11"/>
    <w:p w:rsidR="00DF51EC" w:rsidRDefault="00556CF5">
      <w:pPr>
        <w:spacing w:line="540" w:lineRule="exact"/>
        <w:ind w:firstLineChars="200" w:firstLine="560"/>
        <w:rPr>
          <w:rFonts w:ascii="宋体" w:hAnsi="宋体"/>
        </w:rPr>
      </w:pPr>
      <w:r>
        <w:rPr>
          <w:rFonts w:ascii="宋体" w:hAnsi="宋体" w:hint="eastAsia"/>
        </w:rPr>
        <w:lastRenderedPageBreak/>
        <w:t>（</w:t>
      </w:r>
      <w:r>
        <w:rPr>
          <w:rFonts w:ascii="宋体" w:hAnsi="宋体" w:hint="eastAsia"/>
        </w:rPr>
        <w:t>8</w:t>
      </w:r>
      <w:r>
        <w:rPr>
          <w:rFonts w:ascii="宋体" w:hAnsi="宋体" w:hint="eastAsia"/>
        </w:rPr>
        <w:t>）其他相关立项文件</w:t>
      </w:r>
    </w:p>
    <w:p w:rsidR="00DF51EC" w:rsidRDefault="00556CF5">
      <w:pPr>
        <w:spacing w:line="540" w:lineRule="exact"/>
        <w:ind w:firstLineChars="200" w:firstLine="562"/>
        <w:rPr>
          <w:rFonts w:ascii="宋体" w:hAnsi="宋体"/>
          <w:b/>
          <w:bCs/>
        </w:rPr>
      </w:pPr>
      <w:r>
        <w:rPr>
          <w:rFonts w:ascii="宋体" w:hAnsi="宋体" w:hint="eastAsia"/>
          <w:b/>
          <w:bCs/>
        </w:rPr>
        <w:t>3</w:t>
      </w:r>
      <w:r>
        <w:rPr>
          <w:rFonts w:ascii="宋体" w:hAnsi="宋体"/>
          <w:b/>
          <w:bCs/>
        </w:rPr>
        <w:t>.</w:t>
      </w:r>
      <w:r>
        <w:rPr>
          <w:rFonts w:ascii="宋体" w:hAnsi="宋体"/>
          <w:b/>
          <w:bCs/>
        </w:rPr>
        <w:t>项目</w:t>
      </w:r>
      <w:r>
        <w:rPr>
          <w:rFonts w:ascii="宋体" w:hAnsi="宋体" w:hint="eastAsia"/>
          <w:b/>
          <w:bCs/>
        </w:rPr>
        <w:t>主要</w:t>
      </w:r>
      <w:r>
        <w:rPr>
          <w:rFonts w:ascii="宋体" w:hAnsi="宋体"/>
          <w:b/>
          <w:bCs/>
        </w:rPr>
        <w:t>内容</w:t>
      </w:r>
    </w:p>
    <w:p w:rsidR="00DF51EC" w:rsidRDefault="00556CF5">
      <w:pPr>
        <w:spacing w:line="540" w:lineRule="exact"/>
        <w:ind w:firstLineChars="200" w:firstLine="562"/>
        <w:rPr>
          <w:rFonts w:ascii="宋体" w:hAnsi="宋体"/>
          <w:b/>
          <w:bCs/>
        </w:rPr>
      </w:pPr>
      <w:r>
        <w:rPr>
          <w:rFonts w:ascii="宋体" w:hAnsi="宋体" w:hint="eastAsia"/>
          <w:b/>
          <w:bCs/>
        </w:rPr>
        <w:t>（</w:t>
      </w:r>
      <w:r>
        <w:rPr>
          <w:rFonts w:ascii="宋体" w:hAnsi="宋体" w:hint="eastAsia"/>
          <w:b/>
          <w:bCs/>
        </w:rPr>
        <w:t>1</w:t>
      </w:r>
      <w:r>
        <w:rPr>
          <w:rFonts w:ascii="宋体" w:hAnsi="宋体" w:hint="eastAsia"/>
          <w:b/>
          <w:bCs/>
        </w:rPr>
        <w:t>）禁毒社工服务人群</w:t>
      </w:r>
    </w:p>
    <w:p w:rsidR="00DF51EC" w:rsidRDefault="00556CF5">
      <w:pPr>
        <w:spacing w:line="540" w:lineRule="exact"/>
        <w:ind w:firstLineChars="200" w:firstLine="560"/>
        <w:rPr>
          <w:rFonts w:ascii="宋体" w:hAnsi="宋体"/>
        </w:rPr>
      </w:pPr>
      <w:r>
        <w:rPr>
          <w:rFonts w:ascii="宋体" w:hAnsi="宋体" w:hint="eastAsia"/>
        </w:rPr>
        <w:t>辖区在册吸毒人员。</w:t>
      </w:r>
    </w:p>
    <w:p w:rsidR="00DF51EC" w:rsidRDefault="00556CF5">
      <w:pPr>
        <w:spacing w:line="540" w:lineRule="exact"/>
        <w:ind w:firstLineChars="200" w:firstLine="562"/>
        <w:rPr>
          <w:rFonts w:ascii="宋体" w:hAnsi="宋体"/>
          <w:b/>
          <w:bCs/>
        </w:rPr>
      </w:pPr>
      <w:r>
        <w:rPr>
          <w:rFonts w:ascii="宋体" w:hAnsi="宋体" w:hint="eastAsia"/>
          <w:b/>
          <w:bCs/>
        </w:rPr>
        <w:t>（</w:t>
      </w:r>
      <w:r>
        <w:rPr>
          <w:rFonts w:ascii="宋体" w:hAnsi="宋体" w:hint="eastAsia"/>
          <w:b/>
          <w:bCs/>
        </w:rPr>
        <w:t>2</w:t>
      </w:r>
      <w:r>
        <w:rPr>
          <w:rFonts w:ascii="宋体" w:hAnsi="宋体" w:hint="eastAsia"/>
          <w:b/>
          <w:bCs/>
        </w:rPr>
        <w:t>）禁毒社工服务费明细</w:t>
      </w:r>
    </w:p>
    <w:p w:rsidR="00DF51EC" w:rsidRDefault="00556CF5">
      <w:pPr>
        <w:spacing w:line="540" w:lineRule="exact"/>
        <w:ind w:firstLineChars="200" w:firstLine="560"/>
        <w:rPr>
          <w:rFonts w:ascii="宋体" w:hAnsi="宋体"/>
        </w:rPr>
      </w:pPr>
      <w:r>
        <w:rPr>
          <w:rFonts w:ascii="宋体" w:hAnsi="宋体" w:hint="eastAsia"/>
        </w:rPr>
        <w:t>人员经费、项目运营费、项目管理费、督导培训费、预防教育活动经费、税费。</w:t>
      </w:r>
    </w:p>
    <w:p w:rsidR="00DF51EC" w:rsidRDefault="00556CF5">
      <w:pPr>
        <w:spacing w:line="540" w:lineRule="exact"/>
        <w:ind w:firstLineChars="200" w:firstLine="562"/>
        <w:rPr>
          <w:rFonts w:ascii="宋体" w:hAnsi="宋体"/>
          <w:b/>
          <w:bCs/>
        </w:rPr>
      </w:pPr>
      <w:r>
        <w:rPr>
          <w:rFonts w:ascii="宋体" w:hAnsi="宋体" w:hint="eastAsia"/>
          <w:b/>
          <w:bCs/>
        </w:rPr>
        <w:t>（</w:t>
      </w:r>
      <w:r>
        <w:rPr>
          <w:rFonts w:ascii="宋体" w:hAnsi="宋体" w:hint="eastAsia"/>
          <w:b/>
          <w:bCs/>
        </w:rPr>
        <w:t>3</w:t>
      </w:r>
      <w:r>
        <w:rPr>
          <w:rFonts w:ascii="宋体" w:hAnsi="宋体" w:hint="eastAsia"/>
          <w:b/>
          <w:bCs/>
        </w:rPr>
        <w:t>）禁毒社工服务目标</w:t>
      </w:r>
    </w:p>
    <w:p w:rsidR="00DF51EC" w:rsidRDefault="00556CF5">
      <w:pPr>
        <w:spacing w:line="540" w:lineRule="exact"/>
        <w:ind w:firstLineChars="200" w:firstLine="560"/>
        <w:rPr>
          <w:rFonts w:ascii="宋体" w:hAnsi="宋体"/>
        </w:rPr>
      </w:pPr>
      <w:r>
        <w:rPr>
          <w:rFonts w:ascii="宋体" w:hAnsi="宋体" w:hint="eastAsia"/>
        </w:rPr>
        <w:t>通过专业禁毒社工的服务，开展协助管控以及身体脱毒、心理辅导、家庭关系修复、社会人际支持网络修复、就业辅导、医疗干预等“六位一体”的专业服务模式，从身体、心灵、家庭、就业、人际支持等方面系统帮助和扶持，改善康复条件，实现真正戒毒和康复。通过专业禁毒社工的介入和努力，探索出基础牢固、机制完善、亮</w:t>
      </w:r>
      <w:r>
        <w:rPr>
          <w:rFonts w:ascii="宋体" w:hAnsi="宋体" w:hint="eastAsia"/>
        </w:rPr>
        <w:t>点突出、特色鲜明的禁毒社会工作服务模式，有效帮助社会面吸毒人员实现戒断康复及融入社会。</w:t>
      </w:r>
    </w:p>
    <w:p w:rsidR="00DF51EC" w:rsidRDefault="00556CF5">
      <w:pPr>
        <w:spacing w:line="540" w:lineRule="exact"/>
        <w:ind w:firstLineChars="200" w:firstLine="562"/>
        <w:rPr>
          <w:rFonts w:ascii="宋体" w:hAnsi="宋体"/>
          <w:b/>
          <w:bCs/>
        </w:rPr>
      </w:pPr>
      <w:r>
        <w:rPr>
          <w:rFonts w:ascii="宋体" w:hAnsi="宋体" w:hint="eastAsia"/>
          <w:b/>
          <w:bCs/>
        </w:rPr>
        <w:t>（</w:t>
      </w:r>
      <w:r>
        <w:rPr>
          <w:rFonts w:ascii="宋体" w:hAnsi="宋体" w:hint="eastAsia"/>
          <w:b/>
          <w:bCs/>
        </w:rPr>
        <w:t>4</w:t>
      </w:r>
      <w:r>
        <w:rPr>
          <w:rFonts w:ascii="宋体" w:hAnsi="宋体" w:hint="eastAsia"/>
          <w:b/>
          <w:bCs/>
        </w:rPr>
        <w:t>）禁毒社工服务内容</w:t>
      </w:r>
    </w:p>
    <w:p w:rsidR="00DF51EC" w:rsidRDefault="00556CF5">
      <w:pPr>
        <w:spacing w:line="540" w:lineRule="exact"/>
        <w:ind w:firstLineChars="200" w:firstLine="560"/>
        <w:rPr>
          <w:rFonts w:ascii="宋体" w:hAnsi="宋体"/>
        </w:rPr>
      </w:pPr>
      <w:r>
        <w:rPr>
          <w:rFonts w:ascii="宋体" w:hAnsi="宋体" w:hint="eastAsia"/>
        </w:rPr>
        <w:t>①风险评估</w:t>
      </w:r>
    </w:p>
    <w:p w:rsidR="00DF51EC" w:rsidRDefault="00556CF5">
      <w:pPr>
        <w:spacing w:line="540" w:lineRule="exact"/>
        <w:ind w:firstLineChars="200" w:firstLine="560"/>
        <w:rPr>
          <w:rFonts w:ascii="宋体" w:hAnsi="宋体"/>
        </w:rPr>
      </w:pPr>
      <w:r>
        <w:rPr>
          <w:rFonts w:ascii="宋体" w:hAnsi="宋体" w:hint="eastAsia"/>
        </w:rPr>
        <w:t>风险评估分为初始评估、常规评估以及末期评估：</w:t>
      </w:r>
    </w:p>
    <w:p w:rsidR="00DF51EC" w:rsidRDefault="00556CF5">
      <w:pPr>
        <w:spacing w:line="540" w:lineRule="exact"/>
        <w:ind w:firstLineChars="200" w:firstLine="560"/>
        <w:rPr>
          <w:rFonts w:ascii="宋体" w:hAnsi="宋体"/>
        </w:rPr>
      </w:pPr>
      <w:r>
        <w:rPr>
          <w:rFonts w:ascii="宋体" w:hAnsi="宋体" w:hint="eastAsia"/>
        </w:rPr>
        <w:t>A.</w:t>
      </w:r>
      <w:r>
        <w:rPr>
          <w:rFonts w:ascii="宋体" w:hAnsi="宋体" w:hint="eastAsia"/>
        </w:rPr>
        <w:t>初始评估对社区戒毒、康复人员进行身体、心理测评和登记，包括基本资料、违法犯罪背景材料、家庭成员、个人成长史、社会支持系统、情绪稳定性、行为惯性、预警等级、问卷前测报告等，实行动态管理；</w:t>
      </w:r>
    </w:p>
    <w:p w:rsidR="00DF51EC" w:rsidRDefault="00556CF5">
      <w:pPr>
        <w:spacing w:line="540" w:lineRule="exact"/>
        <w:ind w:firstLineChars="200" w:firstLine="560"/>
        <w:rPr>
          <w:rFonts w:ascii="宋体" w:hAnsi="宋体"/>
        </w:rPr>
      </w:pPr>
      <w:r>
        <w:rPr>
          <w:rFonts w:ascii="宋体" w:hAnsi="宋体" w:hint="eastAsia"/>
        </w:rPr>
        <w:t>B.</w:t>
      </w:r>
      <w:r>
        <w:rPr>
          <w:rFonts w:ascii="宋体" w:hAnsi="宋体" w:hint="eastAsia"/>
        </w:rPr>
        <w:t>常规评估是指定期或不定期通知社区戒毒、康复人员到指定地点接受尿检，对在社区戒毒、康复期间发现复吸的社区戒毒、康复人员，应及时向禁毒部门报告，并鼓励其</w:t>
      </w:r>
      <w:r>
        <w:rPr>
          <w:rFonts w:ascii="宋体" w:hAnsi="宋体" w:hint="eastAsia"/>
        </w:rPr>
        <w:t>重新接受戒毒；</w:t>
      </w:r>
    </w:p>
    <w:p w:rsidR="00DF51EC" w:rsidRDefault="00556CF5">
      <w:pPr>
        <w:spacing w:line="540" w:lineRule="exact"/>
        <w:ind w:firstLineChars="200" w:firstLine="560"/>
        <w:rPr>
          <w:rFonts w:ascii="宋体" w:hAnsi="宋体"/>
        </w:rPr>
      </w:pPr>
      <w:r>
        <w:rPr>
          <w:rFonts w:ascii="宋体" w:hAnsi="宋体" w:hint="eastAsia"/>
        </w:rPr>
        <w:lastRenderedPageBreak/>
        <w:t>C</w:t>
      </w:r>
      <w:r>
        <w:rPr>
          <w:rFonts w:ascii="宋体" w:hAnsi="宋体"/>
        </w:rPr>
        <w:t>.</w:t>
      </w:r>
      <w:r>
        <w:rPr>
          <w:rFonts w:ascii="宋体" w:hAnsi="宋体"/>
        </w:rPr>
        <w:t>末期评估是对接受服务后的社区戒毒、康复人员进行综合评估经检测认定已经戒除毒瘾、社区戒毒</w:t>
      </w:r>
      <w:r>
        <w:rPr>
          <w:rFonts w:ascii="宋体" w:hAnsi="宋体" w:hint="eastAsia"/>
        </w:rPr>
        <w:t>（</w:t>
      </w:r>
      <w:r>
        <w:rPr>
          <w:rFonts w:ascii="宋体" w:hAnsi="宋体"/>
        </w:rPr>
        <w:t>康复</w:t>
      </w:r>
      <w:r>
        <w:rPr>
          <w:rFonts w:ascii="宋体" w:hAnsi="宋体" w:hint="eastAsia"/>
        </w:rPr>
        <w:t>）</w:t>
      </w:r>
      <w:r>
        <w:rPr>
          <w:rFonts w:ascii="宋体" w:hAnsi="宋体"/>
        </w:rPr>
        <w:t>期满的</w:t>
      </w:r>
      <w:r>
        <w:rPr>
          <w:rFonts w:ascii="宋体" w:hAnsi="宋体" w:hint="eastAsia"/>
        </w:rPr>
        <w:t>、</w:t>
      </w:r>
      <w:r>
        <w:rPr>
          <w:rFonts w:ascii="宋体" w:hAnsi="宋体"/>
        </w:rPr>
        <w:t>应向禁毒部门报告</w:t>
      </w:r>
      <w:r>
        <w:rPr>
          <w:rFonts w:ascii="宋体" w:hAnsi="宋体" w:hint="eastAsia"/>
        </w:rPr>
        <w:t>，</w:t>
      </w:r>
      <w:r>
        <w:rPr>
          <w:rFonts w:ascii="宋体" w:hAnsi="宋体"/>
        </w:rPr>
        <w:t>及时办理解除社区戒毒</w:t>
      </w:r>
      <w:r>
        <w:rPr>
          <w:rFonts w:ascii="宋体" w:hAnsi="宋体" w:hint="eastAsia"/>
        </w:rPr>
        <w:t>（</w:t>
      </w:r>
      <w:r>
        <w:rPr>
          <w:rFonts w:ascii="宋体" w:hAnsi="宋体"/>
        </w:rPr>
        <w:t>康复</w:t>
      </w:r>
      <w:r>
        <w:rPr>
          <w:rFonts w:ascii="宋体" w:hAnsi="宋体" w:hint="eastAsia"/>
        </w:rPr>
        <w:t>）</w:t>
      </w:r>
      <w:r>
        <w:rPr>
          <w:rFonts w:ascii="宋体" w:hAnsi="宋体"/>
        </w:rPr>
        <w:t>决定，进行</w:t>
      </w:r>
      <w:r>
        <w:rPr>
          <w:rFonts w:ascii="宋体" w:hAnsi="宋体" w:hint="eastAsia"/>
        </w:rPr>
        <w:t>备案后</w:t>
      </w:r>
      <w:r>
        <w:rPr>
          <w:rFonts w:ascii="宋体" w:hAnsi="宋体" w:cs="宋体" w:hint="eastAsia"/>
        </w:rPr>
        <w:t>让其回归社会。</w:t>
      </w:r>
    </w:p>
    <w:p w:rsidR="00DF51EC" w:rsidRDefault="00556CF5">
      <w:pPr>
        <w:spacing w:line="540" w:lineRule="exact"/>
        <w:ind w:firstLineChars="200" w:firstLine="560"/>
        <w:rPr>
          <w:rFonts w:ascii="宋体" w:hAnsi="宋体"/>
        </w:rPr>
      </w:pPr>
      <w:r>
        <w:rPr>
          <w:rFonts w:ascii="宋体" w:hAnsi="宋体" w:hint="eastAsia"/>
        </w:rPr>
        <w:t>②身心矫治</w:t>
      </w:r>
    </w:p>
    <w:p w:rsidR="00DF51EC" w:rsidRDefault="00556CF5">
      <w:pPr>
        <w:spacing w:line="540" w:lineRule="exact"/>
        <w:ind w:firstLineChars="200" w:firstLine="560"/>
        <w:rPr>
          <w:rFonts w:ascii="宋体" w:hAnsi="宋体"/>
        </w:rPr>
      </w:pPr>
      <w:r>
        <w:rPr>
          <w:rFonts w:ascii="宋体" w:hAnsi="宋体" w:hint="eastAsia"/>
        </w:rPr>
        <w:t>运用心理学的理论和技术，以吸毒行为为核心开展系统治疗，包括心理评估、戒毒动机强化、改变错误认知、控制心瘾，使注意力转移到现实生活，让其体验成功的喜悦，帮助社区戒毒、康复人员树立生活的信心和勇气，彻底摆脱心瘾，通过组织户外多元化社会公益活动，促进其有强健的体魄。</w:t>
      </w:r>
    </w:p>
    <w:p w:rsidR="00DF51EC" w:rsidRDefault="00556CF5">
      <w:pPr>
        <w:spacing w:line="540" w:lineRule="exact"/>
        <w:ind w:firstLineChars="200" w:firstLine="560"/>
        <w:rPr>
          <w:rFonts w:ascii="宋体" w:hAnsi="宋体"/>
        </w:rPr>
      </w:pPr>
      <w:r>
        <w:rPr>
          <w:rFonts w:ascii="宋体" w:hAnsi="宋体" w:hint="eastAsia"/>
        </w:rPr>
        <w:t>③家庭修复</w:t>
      </w:r>
    </w:p>
    <w:p w:rsidR="00DF51EC" w:rsidRDefault="00556CF5">
      <w:pPr>
        <w:spacing w:line="540" w:lineRule="exact"/>
        <w:ind w:firstLineChars="200" w:firstLine="560"/>
        <w:rPr>
          <w:rFonts w:ascii="宋体" w:hAnsi="宋体"/>
        </w:rPr>
      </w:pPr>
      <w:r>
        <w:rPr>
          <w:rFonts w:ascii="宋体" w:hAnsi="宋体" w:hint="eastAsia"/>
        </w:rPr>
        <w:t>为社区戒毒、康复人员提供以家庭为基础的支持，坚持以家庭为中心的理念，通过心理治疗模式，根据戒毒康复人员与家庭成员之间的关系，采取危机介入的策略，运用生态视角观察，家庭会谈的方式，进行心理协调，建立良好的家庭氛围，使戒毒康复人员得到家庭接纳，帮助其建立家庭支持系统、修复家庭关系，促进家庭功能的完善，解决实际困难，适应家庭生活，重新回归社会。</w:t>
      </w:r>
    </w:p>
    <w:p w:rsidR="00DF51EC" w:rsidRDefault="00556CF5">
      <w:pPr>
        <w:spacing w:line="540" w:lineRule="exact"/>
        <w:ind w:firstLineChars="200" w:firstLine="560"/>
        <w:rPr>
          <w:rFonts w:ascii="宋体" w:hAnsi="宋体"/>
        </w:rPr>
      </w:pPr>
      <w:r>
        <w:rPr>
          <w:rFonts w:ascii="宋体" w:hAnsi="宋体" w:hint="eastAsia"/>
        </w:rPr>
        <w:t>④促进就业</w:t>
      </w:r>
    </w:p>
    <w:p w:rsidR="00DF51EC" w:rsidRDefault="00556CF5">
      <w:pPr>
        <w:spacing w:line="540" w:lineRule="exact"/>
        <w:ind w:firstLineChars="200" w:firstLine="560"/>
        <w:rPr>
          <w:rFonts w:ascii="宋体" w:hAnsi="宋体"/>
        </w:rPr>
      </w:pPr>
      <w:r>
        <w:rPr>
          <w:rFonts w:ascii="宋体" w:hAnsi="宋体" w:hint="eastAsia"/>
        </w:rPr>
        <w:t>A.</w:t>
      </w:r>
      <w:r>
        <w:rPr>
          <w:rFonts w:ascii="宋体" w:hAnsi="宋体" w:hint="eastAsia"/>
        </w:rPr>
        <w:t>通过个案管理的方式，协助社区戒毒、康复人员在就业方面上做好个人职业规划，提供劳动用工招聘信息，促进稳定就业。</w:t>
      </w:r>
    </w:p>
    <w:p w:rsidR="00DF51EC" w:rsidRDefault="00556CF5">
      <w:pPr>
        <w:spacing w:line="540" w:lineRule="exact"/>
        <w:ind w:firstLineChars="200" w:firstLine="560"/>
        <w:rPr>
          <w:rFonts w:ascii="宋体" w:hAnsi="宋体"/>
        </w:rPr>
      </w:pPr>
      <w:r>
        <w:rPr>
          <w:rFonts w:ascii="宋体" w:hAnsi="宋体" w:hint="eastAsia"/>
        </w:rPr>
        <w:t>B.</w:t>
      </w:r>
      <w:r>
        <w:rPr>
          <w:rFonts w:ascii="宋体" w:hAnsi="宋体" w:hint="eastAsia"/>
        </w:rPr>
        <w:t>通过开展支持小组、教育小组，为其提供必要</w:t>
      </w:r>
      <w:r>
        <w:rPr>
          <w:rFonts w:ascii="宋体" w:hAnsi="宋体" w:hint="eastAsia"/>
        </w:rPr>
        <w:t>的职业技能和就业服务，增强其社交技巧及社会活动能力。</w:t>
      </w:r>
    </w:p>
    <w:p w:rsidR="00DF51EC" w:rsidRDefault="00556CF5">
      <w:pPr>
        <w:spacing w:line="540" w:lineRule="exact"/>
        <w:ind w:firstLineChars="200" w:firstLine="560"/>
        <w:rPr>
          <w:rFonts w:ascii="宋体" w:hAnsi="宋体"/>
        </w:rPr>
      </w:pPr>
      <w:r>
        <w:rPr>
          <w:rFonts w:ascii="宋体" w:hAnsi="宋体" w:hint="eastAsia"/>
        </w:rPr>
        <w:t>C.</w:t>
      </w:r>
      <w:r>
        <w:rPr>
          <w:rFonts w:ascii="宋体" w:hAnsi="宋体" w:hint="eastAsia"/>
        </w:rPr>
        <w:t>链接人社部门及就业培训机构的免费就业技能培训资源，向有需要的服务对象提供选择并使其学习有关技能。根据戒毒人员的急切生活需要和实际困难，为其联系资源，提供相应的住宿、救助款项、</w:t>
      </w:r>
      <w:r>
        <w:rPr>
          <w:rFonts w:ascii="宋体" w:hAnsi="宋体" w:hint="eastAsia"/>
        </w:rPr>
        <w:lastRenderedPageBreak/>
        <w:t>疾病医治、就业援助、办理低保救助服务等。</w:t>
      </w:r>
    </w:p>
    <w:p w:rsidR="00DF51EC" w:rsidRDefault="00556CF5">
      <w:pPr>
        <w:spacing w:line="540" w:lineRule="exact"/>
        <w:ind w:firstLineChars="200" w:firstLine="560"/>
        <w:rPr>
          <w:rFonts w:ascii="宋体" w:hAnsi="宋体"/>
        </w:rPr>
      </w:pPr>
      <w:r>
        <w:rPr>
          <w:rFonts w:ascii="宋体" w:hAnsi="宋体" w:hint="eastAsia"/>
        </w:rPr>
        <w:t>⑤社会修复</w:t>
      </w:r>
    </w:p>
    <w:p w:rsidR="00DF51EC" w:rsidRDefault="00556CF5">
      <w:pPr>
        <w:spacing w:line="540" w:lineRule="exact"/>
        <w:ind w:firstLineChars="200" w:firstLine="560"/>
        <w:rPr>
          <w:rFonts w:ascii="宋体" w:hAnsi="宋体"/>
        </w:rPr>
      </w:pPr>
      <w:r>
        <w:rPr>
          <w:rFonts w:ascii="宋体" w:hAnsi="宋体" w:hint="eastAsia"/>
        </w:rPr>
        <w:t>A.</w:t>
      </w:r>
      <w:r>
        <w:rPr>
          <w:rFonts w:ascii="宋体" w:hAnsi="宋体" w:hint="eastAsia"/>
        </w:rPr>
        <w:t>通过“过来人”的成功经验、家人和亲友的关心对戒毒人员进行勉励，帮助吸毒人员脱离原有的毒友圈，实现自助互助。</w:t>
      </w:r>
    </w:p>
    <w:p w:rsidR="00DF51EC" w:rsidRDefault="00556CF5">
      <w:pPr>
        <w:spacing w:line="540" w:lineRule="exact"/>
        <w:ind w:firstLineChars="200" w:firstLine="560"/>
        <w:rPr>
          <w:rFonts w:ascii="宋体" w:hAnsi="宋体"/>
        </w:rPr>
      </w:pPr>
      <w:r>
        <w:rPr>
          <w:rFonts w:ascii="宋体" w:hAnsi="宋体" w:hint="eastAsia"/>
        </w:rPr>
        <w:t>B.</w:t>
      </w:r>
      <w:r>
        <w:rPr>
          <w:rFonts w:ascii="宋体" w:hAnsi="宋体" w:hint="eastAsia"/>
        </w:rPr>
        <w:t>对于在一定时间段内戒毒操守保持较好，且态度积极认真，愿意配合的戒毒人员，社工积极引导其走出家庭，面对公众，通过现身说法、交流探讨、感召宣传的方式助力禁毒社工工作，并建立自律和他律的机制，通过以生命影响生命的理念，实现正向的意义建构，互帮互助，投身禁毒事业，将拯救每一个吸毒者作为团体的使命。</w:t>
      </w:r>
    </w:p>
    <w:p w:rsidR="00DF51EC" w:rsidRDefault="00556CF5">
      <w:pPr>
        <w:spacing w:line="540" w:lineRule="exact"/>
        <w:ind w:firstLineChars="200" w:firstLine="560"/>
        <w:rPr>
          <w:rFonts w:ascii="宋体" w:hAnsi="宋体"/>
        </w:rPr>
      </w:pPr>
      <w:r>
        <w:rPr>
          <w:rFonts w:ascii="宋体" w:hAnsi="宋体" w:hint="eastAsia"/>
        </w:rPr>
        <w:t>⑥关怀跟进</w:t>
      </w:r>
    </w:p>
    <w:p w:rsidR="00DF51EC" w:rsidRDefault="00556CF5">
      <w:pPr>
        <w:spacing w:line="540" w:lineRule="exact"/>
        <w:ind w:firstLineChars="200" w:firstLine="560"/>
        <w:rPr>
          <w:rFonts w:ascii="宋体" w:hAnsi="宋体"/>
        </w:rPr>
      </w:pPr>
      <w:r>
        <w:rPr>
          <w:rFonts w:ascii="宋体" w:hAnsi="宋体" w:hint="eastAsia"/>
        </w:rPr>
        <w:t>A.</w:t>
      </w:r>
      <w:r>
        <w:rPr>
          <w:rFonts w:ascii="宋体" w:hAnsi="宋体" w:hint="eastAsia"/>
        </w:rPr>
        <w:t>对离开强制隔离戒毒所的社区戒毒康复人员进行无缝对接，出所后通过探访跟踪、政策咨询、理念传播、日常戒断协助、文娱康乐、团契交往、权益维护、社区融入、防复吸训练等服务，最大限度地做到让戒毒人员出所后能管、</w:t>
      </w:r>
      <w:r>
        <w:rPr>
          <w:rFonts w:ascii="宋体" w:hAnsi="宋体" w:hint="eastAsia"/>
        </w:rPr>
        <w:t>可控、有家、能戒。</w:t>
      </w:r>
    </w:p>
    <w:p w:rsidR="00DF51EC" w:rsidRDefault="00556CF5">
      <w:pPr>
        <w:spacing w:line="540" w:lineRule="exact"/>
        <w:ind w:firstLineChars="200" w:firstLine="560"/>
        <w:rPr>
          <w:rFonts w:ascii="宋体" w:hAnsi="宋体"/>
        </w:rPr>
      </w:pPr>
      <w:r>
        <w:rPr>
          <w:rFonts w:ascii="宋体" w:hAnsi="宋体" w:hint="eastAsia"/>
        </w:rPr>
        <w:t>B.</w:t>
      </w:r>
      <w:r>
        <w:rPr>
          <w:rFonts w:ascii="宋体" w:hAnsi="宋体" w:hint="eastAsia"/>
        </w:rPr>
        <w:t>让他们能接纳自我、恢复功能、发掘潜能、强化效能、有所作为，逐步提升其生活品质及安全感、希望感、幸福感、价值感、充实感，使其更好地融入社会，参与正常的社会生活。</w:t>
      </w:r>
    </w:p>
    <w:p w:rsidR="00DF51EC" w:rsidRDefault="00556CF5">
      <w:pPr>
        <w:spacing w:line="540" w:lineRule="exact"/>
        <w:ind w:firstLineChars="200" w:firstLine="560"/>
        <w:rPr>
          <w:rFonts w:ascii="宋体" w:hAnsi="宋体"/>
        </w:rPr>
      </w:pPr>
      <w:r>
        <w:rPr>
          <w:rFonts w:ascii="宋体" w:hAnsi="宋体" w:hint="eastAsia"/>
        </w:rPr>
        <w:t>⑦社区宣传</w:t>
      </w:r>
    </w:p>
    <w:p w:rsidR="00DF51EC" w:rsidRDefault="00556CF5">
      <w:pPr>
        <w:spacing w:line="540" w:lineRule="exact"/>
        <w:ind w:firstLineChars="200" w:firstLine="560"/>
        <w:rPr>
          <w:rFonts w:ascii="宋体" w:hAnsi="宋体"/>
        </w:rPr>
      </w:pPr>
      <w:r>
        <w:rPr>
          <w:rFonts w:ascii="宋体" w:hAnsi="宋体" w:hint="eastAsia"/>
        </w:rPr>
        <w:t>通过开展讲座、社区活动等多种形式，对社区戒毒、康复人员进行禁毒宣传、法制教育，帮助社区戒毒、康复人员戒除对毒品心理依赖，提高其识毒、拒毒、抗毒能力。同时，通过社区宣传，改善社区关系，促进居民之间互惠互助，培养其相互关怀的美德，培养社区戒毒康复人员骨干，引导其以“过来人”参与到禁毒、戒毒的社区宣传工作中，促进社区归属</w:t>
      </w:r>
      <w:r>
        <w:rPr>
          <w:rFonts w:ascii="宋体" w:hAnsi="宋体" w:hint="eastAsia"/>
        </w:rPr>
        <w:t>感的建立。</w:t>
      </w:r>
    </w:p>
    <w:p w:rsidR="00DF51EC" w:rsidRDefault="00556CF5">
      <w:pPr>
        <w:spacing w:line="540" w:lineRule="exact"/>
        <w:ind w:firstLineChars="200" w:firstLine="562"/>
        <w:rPr>
          <w:rFonts w:ascii="宋体" w:hAnsi="宋体"/>
          <w:b/>
          <w:bCs/>
          <w:szCs w:val="21"/>
        </w:rPr>
      </w:pPr>
      <w:r>
        <w:rPr>
          <w:rFonts w:ascii="宋体" w:hAnsi="宋体" w:hint="eastAsia"/>
          <w:b/>
          <w:bCs/>
          <w:szCs w:val="21"/>
        </w:rPr>
        <w:t>4.</w:t>
      </w:r>
      <w:r>
        <w:rPr>
          <w:rFonts w:ascii="宋体" w:hAnsi="宋体"/>
          <w:b/>
          <w:bCs/>
          <w:szCs w:val="21"/>
        </w:rPr>
        <w:t>资金管理情况</w:t>
      </w:r>
    </w:p>
    <w:p w:rsidR="00DF51EC" w:rsidRDefault="00556CF5">
      <w:pPr>
        <w:spacing w:line="540" w:lineRule="exact"/>
        <w:ind w:firstLineChars="200" w:firstLine="562"/>
        <w:rPr>
          <w:rFonts w:ascii="宋体" w:hAnsi="宋体"/>
          <w:b/>
          <w:bCs/>
          <w:szCs w:val="21"/>
        </w:rPr>
      </w:pPr>
      <w:r>
        <w:rPr>
          <w:rFonts w:ascii="宋体" w:hAnsi="宋体" w:hint="eastAsia"/>
          <w:b/>
          <w:bCs/>
          <w:szCs w:val="21"/>
        </w:rPr>
        <w:lastRenderedPageBreak/>
        <w:t>（</w:t>
      </w:r>
      <w:r>
        <w:rPr>
          <w:rFonts w:ascii="宋体" w:hAnsi="宋体"/>
          <w:b/>
          <w:bCs/>
          <w:szCs w:val="21"/>
        </w:rPr>
        <w:t>1</w:t>
      </w:r>
      <w:r>
        <w:rPr>
          <w:rFonts w:ascii="宋体" w:hAnsi="宋体"/>
          <w:b/>
          <w:bCs/>
          <w:szCs w:val="21"/>
        </w:rPr>
        <w:t>）资金预算情况</w:t>
      </w:r>
    </w:p>
    <w:p w:rsidR="00DF51EC" w:rsidRDefault="00556CF5">
      <w:pPr>
        <w:spacing w:line="540" w:lineRule="exact"/>
        <w:ind w:firstLineChars="200" w:firstLine="560"/>
        <w:rPr>
          <w:rFonts w:ascii="宋体" w:hAnsi="宋体"/>
          <w:sz w:val="24"/>
          <w:szCs w:val="24"/>
        </w:rPr>
      </w:pPr>
      <w:r>
        <w:rPr>
          <w:rFonts w:ascii="宋体" w:hAnsi="宋体" w:hint="eastAsia"/>
          <w:szCs w:val="21"/>
        </w:rPr>
        <w:t>依据永济市财政局《关于下达预算指标的通知》（永财预指</w:t>
      </w:r>
      <w:r>
        <w:rPr>
          <w:rFonts w:ascii="宋体" w:hAnsi="宋体" w:hint="eastAsia"/>
          <w:szCs w:val="21"/>
        </w:rPr>
        <w:t>[2023]143</w:t>
      </w:r>
      <w:r>
        <w:rPr>
          <w:rFonts w:ascii="宋体" w:hAnsi="宋体" w:hint="eastAsia"/>
          <w:szCs w:val="21"/>
        </w:rPr>
        <w:t>号），</w:t>
      </w:r>
      <w:r>
        <w:rPr>
          <w:rFonts w:ascii="宋体" w:hAnsi="宋体" w:hint="eastAsia"/>
          <w:szCs w:val="21"/>
        </w:rPr>
        <w:t>2023</w:t>
      </w:r>
      <w:r>
        <w:rPr>
          <w:rFonts w:ascii="宋体" w:hAnsi="宋体" w:hint="eastAsia"/>
          <w:szCs w:val="21"/>
        </w:rPr>
        <w:t>年度永济市公安局禁毒工作经费项目资金预算</w:t>
      </w:r>
      <w:bookmarkStart w:id="12" w:name="_Hlk172128086"/>
      <w:r>
        <w:rPr>
          <w:rFonts w:ascii="宋体" w:hAnsi="宋体" w:hint="eastAsia"/>
          <w:szCs w:val="21"/>
        </w:rPr>
        <w:t>91.00</w:t>
      </w:r>
      <w:r>
        <w:rPr>
          <w:rFonts w:ascii="宋体" w:hAnsi="宋体" w:hint="eastAsia"/>
          <w:szCs w:val="21"/>
        </w:rPr>
        <w:t>万元</w:t>
      </w:r>
      <w:bookmarkEnd w:id="12"/>
      <w:r>
        <w:rPr>
          <w:rFonts w:ascii="宋体" w:hAnsi="宋体" w:hint="eastAsia"/>
          <w:szCs w:val="21"/>
        </w:rPr>
        <w:t>。</w:t>
      </w:r>
    </w:p>
    <w:p w:rsidR="00DF51EC" w:rsidRDefault="00556CF5" w:rsidP="007D35AD">
      <w:pPr>
        <w:spacing w:beforeLines="50" w:line="540" w:lineRule="exact"/>
        <w:ind w:firstLineChars="200" w:firstLine="562"/>
        <w:rPr>
          <w:rFonts w:ascii="宋体" w:hAnsi="宋体"/>
          <w:b/>
          <w:bCs/>
          <w:szCs w:val="21"/>
        </w:rPr>
      </w:pPr>
      <w:r>
        <w:rPr>
          <w:rFonts w:ascii="宋体" w:hAnsi="宋体" w:hint="eastAsia"/>
          <w:b/>
          <w:bCs/>
          <w:szCs w:val="21"/>
        </w:rPr>
        <w:t>（</w:t>
      </w:r>
      <w:r>
        <w:rPr>
          <w:rFonts w:ascii="宋体" w:hAnsi="宋体"/>
          <w:b/>
          <w:bCs/>
          <w:szCs w:val="21"/>
        </w:rPr>
        <w:t>2</w:t>
      </w:r>
      <w:r>
        <w:rPr>
          <w:rFonts w:ascii="宋体" w:hAnsi="宋体"/>
          <w:b/>
          <w:bCs/>
          <w:szCs w:val="21"/>
        </w:rPr>
        <w:t>）资金来源及到位情况</w:t>
      </w:r>
    </w:p>
    <w:p w:rsidR="00DF51EC" w:rsidRDefault="00556CF5">
      <w:pPr>
        <w:spacing w:line="540" w:lineRule="exact"/>
        <w:ind w:firstLineChars="200" w:firstLine="560"/>
        <w:rPr>
          <w:rFonts w:ascii="宋体" w:hAnsi="宋体"/>
          <w:szCs w:val="21"/>
        </w:rPr>
      </w:pPr>
      <w:r>
        <w:rPr>
          <w:rFonts w:ascii="宋体" w:hAnsi="宋体" w:hint="eastAsia"/>
          <w:szCs w:val="21"/>
        </w:rPr>
        <w:t>截至</w:t>
      </w:r>
      <w:r>
        <w:rPr>
          <w:rFonts w:ascii="宋体" w:hAnsi="宋体" w:hint="eastAsia"/>
          <w:szCs w:val="21"/>
        </w:rPr>
        <w:t>2023</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w:t>
      </w:r>
      <w:r>
        <w:rPr>
          <w:rFonts w:ascii="宋体" w:hAnsi="宋体" w:hint="eastAsia"/>
          <w:szCs w:val="21"/>
        </w:rPr>
        <w:t>2023</w:t>
      </w:r>
      <w:r>
        <w:rPr>
          <w:rFonts w:ascii="宋体" w:hAnsi="宋体" w:hint="eastAsia"/>
          <w:szCs w:val="21"/>
        </w:rPr>
        <w:t>年度永济市公安局禁毒工作经费项目县级预算资金</w:t>
      </w:r>
      <w:r>
        <w:rPr>
          <w:rFonts w:ascii="宋体" w:hAnsi="宋体" w:hint="eastAsia"/>
          <w:szCs w:val="21"/>
        </w:rPr>
        <w:t>91.00</w:t>
      </w:r>
      <w:r>
        <w:rPr>
          <w:rFonts w:ascii="宋体" w:hAnsi="宋体" w:hint="eastAsia"/>
          <w:szCs w:val="21"/>
        </w:rPr>
        <w:t>万元。项目预算</w:t>
      </w:r>
      <w:r>
        <w:rPr>
          <w:rFonts w:ascii="宋体" w:hAnsi="宋体"/>
          <w:szCs w:val="21"/>
        </w:rPr>
        <w:t>资金到位</w:t>
      </w:r>
      <w:r>
        <w:rPr>
          <w:rFonts w:ascii="宋体" w:hAnsi="宋体" w:hint="eastAsia"/>
          <w:szCs w:val="21"/>
        </w:rPr>
        <w:t>91.00</w:t>
      </w:r>
      <w:r>
        <w:rPr>
          <w:rFonts w:ascii="宋体" w:hAnsi="宋体"/>
          <w:szCs w:val="21"/>
        </w:rPr>
        <w:t>万元。具体如下：</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1-</w:t>
      </w:r>
      <w:r>
        <w:rPr>
          <w:rFonts w:ascii="宋体" w:hAnsi="宋体" w:hint="eastAsia"/>
          <w:sz w:val="24"/>
          <w:szCs w:val="24"/>
        </w:rPr>
        <w:t>1</w:t>
      </w:r>
      <w:r>
        <w:rPr>
          <w:rFonts w:ascii="宋体" w:hAnsi="宋体"/>
          <w:sz w:val="24"/>
          <w:szCs w:val="24"/>
        </w:rPr>
        <w:t>：项目</w:t>
      </w:r>
      <w:r>
        <w:rPr>
          <w:rFonts w:ascii="宋体" w:hAnsi="宋体" w:hint="eastAsia"/>
          <w:sz w:val="24"/>
          <w:szCs w:val="24"/>
        </w:rPr>
        <w:t>预算</w:t>
      </w:r>
      <w:r>
        <w:rPr>
          <w:rFonts w:ascii="宋体" w:hAnsi="宋体"/>
          <w:sz w:val="24"/>
          <w:szCs w:val="24"/>
        </w:rPr>
        <w:t>资金</w:t>
      </w:r>
      <w:r>
        <w:rPr>
          <w:rFonts w:ascii="宋体" w:hAnsi="宋体" w:hint="eastAsia"/>
          <w:sz w:val="24"/>
          <w:szCs w:val="24"/>
        </w:rPr>
        <w:t>来源与</w:t>
      </w:r>
      <w:r>
        <w:rPr>
          <w:rFonts w:ascii="宋体" w:hAnsi="宋体"/>
          <w:sz w:val="24"/>
          <w:szCs w:val="24"/>
        </w:rPr>
        <w:t>到位情况</w:t>
      </w:r>
    </w:p>
    <w:tbl>
      <w:tblPr>
        <w:tblStyle w:val="af"/>
        <w:tblW w:w="0" w:type="auto"/>
        <w:tblLook w:val="04A0"/>
      </w:tblPr>
      <w:tblGrid>
        <w:gridCol w:w="1696"/>
        <w:gridCol w:w="1070"/>
        <w:gridCol w:w="1198"/>
        <w:gridCol w:w="1276"/>
        <w:gridCol w:w="1678"/>
        <w:gridCol w:w="1384"/>
      </w:tblGrid>
      <w:tr w:rsidR="00DF51EC">
        <w:trPr>
          <w:trHeight w:val="544"/>
        </w:trPr>
        <w:tc>
          <w:tcPr>
            <w:tcW w:w="1696" w:type="dxa"/>
            <w:vAlign w:val="center"/>
          </w:tcPr>
          <w:p w:rsidR="00DF51EC" w:rsidRDefault="00556CF5">
            <w:pPr>
              <w:jc w:val="center"/>
              <w:rPr>
                <w:rFonts w:ascii="宋体" w:hAnsi="宋体"/>
                <w:b/>
                <w:bCs/>
                <w:sz w:val="21"/>
                <w:szCs w:val="21"/>
              </w:rPr>
            </w:pPr>
            <w:r>
              <w:rPr>
                <w:rFonts w:ascii="宋体" w:hAnsi="宋体" w:hint="eastAsia"/>
                <w:b/>
                <w:bCs/>
                <w:sz w:val="21"/>
                <w:szCs w:val="21"/>
              </w:rPr>
              <w:t>项目</w:t>
            </w:r>
          </w:p>
        </w:tc>
        <w:tc>
          <w:tcPr>
            <w:tcW w:w="1070" w:type="dxa"/>
            <w:vAlign w:val="center"/>
          </w:tcPr>
          <w:p w:rsidR="00DF51EC" w:rsidRDefault="00556CF5">
            <w:pPr>
              <w:jc w:val="center"/>
              <w:rPr>
                <w:rFonts w:ascii="宋体" w:hAnsi="宋体"/>
                <w:b/>
                <w:bCs/>
                <w:sz w:val="21"/>
                <w:szCs w:val="21"/>
              </w:rPr>
            </w:pPr>
            <w:r>
              <w:rPr>
                <w:rFonts w:ascii="宋体" w:hAnsi="宋体" w:hint="eastAsia"/>
                <w:b/>
                <w:bCs/>
                <w:sz w:val="21"/>
                <w:szCs w:val="21"/>
              </w:rPr>
              <w:t>年度</w:t>
            </w:r>
          </w:p>
        </w:tc>
        <w:tc>
          <w:tcPr>
            <w:tcW w:w="1198" w:type="dxa"/>
            <w:vAlign w:val="center"/>
          </w:tcPr>
          <w:p w:rsidR="00DF51EC" w:rsidRDefault="00556CF5">
            <w:pPr>
              <w:jc w:val="center"/>
              <w:rPr>
                <w:rFonts w:ascii="宋体" w:hAnsi="宋体"/>
                <w:b/>
                <w:bCs/>
                <w:sz w:val="21"/>
                <w:szCs w:val="21"/>
              </w:rPr>
            </w:pPr>
            <w:r>
              <w:rPr>
                <w:rFonts w:ascii="宋体" w:hAnsi="宋体" w:hint="eastAsia"/>
                <w:b/>
                <w:bCs/>
                <w:sz w:val="21"/>
                <w:szCs w:val="21"/>
              </w:rPr>
              <w:t>资金性质</w:t>
            </w:r>
          </w:p>
        </w:tc>
        <w:tc>
          <w:tcPr>
            <w:tcW w:w="1276" w:type="dxa"/>
            <w:vAlign w:val="center"/>
          </w:tcPr>
          <w:p w:rsidR="00DF51EC" w:rsidRDefault="00556CF5">
            <w:pPr>
              <w:jc w:val="center"/>
              <w:rPr>
                <w:rFonts w:ascii="宋体" w:hAnsi="宋体"/>
                <w:b/>
                <w:bCs/>
                <w:sz w:val="21"/>
                <w:szCs w:val="21"/>
              </w:rPr>
            </w:pPr>
            <w:r>
              <w:rPr>
                <w:rFonts w:ascii="宋体" w:hAnsi="宋体" w:hint="eastAsia"/>
                <w:b/>
                <w:bCs/>
                <w:sz w:val="21"/>
                <w:szCs w:val="21"/>
              </w:rPr>
              <w:t>项目资金</w:t>
            </w:r>
          </w:p>
          <w:p w:rsidR="00DF51EC" w:rsidRDefault="00556CF5">
            <w:pPr>
              <w:jc w:val="center"/>
              <w:rPr>
                <w:rFonts w:ascii="宋体" w:hAnsi="宋体"/>
                <w:b/>
                <w:bCs/>
                <w:sz w:val="21"/>
                <w:szCs w:val="21"/>
              </w:rPr>
            </w:pPr>
            <w:r>
              <w:rPr>
                <w:rFonts w:ascii="宋体" w:hAnsi="宋体" w:hint="eastAsia"/>
                <w:b/>
                <w:bCs/>
                <w:sz w:val="21"/>
                <w:szCs w:val="21"/>
              </w:rPr>
              <w:t>（万元）</w:t>
            </w:r>
          </w:p>
        </w:tc>
        <w:tc>
          <w:tcPr>
            <w:tcW w:w="1678" w:type="dxa"/>
            <w:vAlign w:val="center"/>
          </w:tcPr>
          <w:p w:rsidR="00DF51EC" w:rsidRDefault="00556CF5">
            <w:pPr>
              <w:jc w:val="center"/>
              <w:rPr>
                <w:rFonts w:ascii="宋体" w:hAnsi="宋体"/>
                <w:b/>
                <w:bCs/>
                <w:sz w:val="21"/>
                <w:szCs w:val="21"/>
              </w:rPr>
            </w:pPr>
            <w:r>
              <w:rPr>
                <w:rFonts w:ascii="宋体" w:hAnsi="宋体" w:hint="eastAsia"/>
                <w:b/>
                <w:bCs/>
                <w:sz w:val="21"/>
                <w:szCs w:val="21"/>
              </w:rPr>
              <w:t>资金文件</w:t>
            </w:r>
          </w:p>
        </w:tc>
        <w:tc>
          <w:tcPr>
            <w:tcW w:w="1384" w:type="dxa"/>
            <w:vAlign w:val="center"/>
          </w:tcPr>
          <w:p w:rsidR="00DF51EC" w:rsidRDefault="00556CF5">
            <w:pPr>
              <w:jc w:val="center"/>
              <w:rPr>
                <w:rFonts w:ascii="宋体" w:hAnsi="宋体"/>
                <w:b/>
                <w:bCs/>
                <w:sz w:val="21"/>
                <w:szCs w:val="21"/>
              </w:rPr>
            </w:pPr>
            <w:r>
              <w:rPr>
                <w:rFonts w:ascii="宋体" w:hAnsi="宋体" w:hint="eastAsia"/>
                <w:b/>
                <w:bCs/>
                <w:sz w:val="21"/>
                <w:szCs w:val="21"/>
              </w:rPr>
              <w:t>到位资金（万元）</w:t>
            </w:r>
          </w:p>
        </w:tc>
      </w:tr>
      <w:tr w:rsidR="00DF51EC">
        <w:trPr>
          <w:trHeight w:val="544"/>
        </w:trPr>
        <w:tc>
          <w:tcPr>
            <w:tcW w:w="1696" w:type="dxa"/>
            <w:vAlign w:val="center"/>
          </w:tcPr>
          <w:p w:rsidR="00DF51EC" w:rsidRDefault="00556CF5">
            <w:pPr>
              <w:jc w:val="center"/>
              <w:rPr>
                <w:rFonts w:ascii="宋体" w:hAnsi="宋体"/>
                <w:sz w:val="21"/>
                <w:szCs w:val="21"/>
              </w:rPr>
            </w:pPr>
            <w:r>
              <w:rPr>
                <w:rFonts w:ascii="宋体" w:hAnsi="宋体" w:hint="eastAsia"/>
                <w:sz w:val="21"/>
                <w:szCs w:val="21"/>
              </w:rPr>
              <w:t>2023</w:t>
            </w:r>
            <w:r>
              <w:rPr>
                <w:rFonts w:ascii="宋体" w:hAnsi="宋体" w:hint="eastAsia"/>
                <w:sz w:val="21"/>
                <w:szCs w:val="21"/>
              </w:rPr>
              <w:t>年度永济市公安局禁毒工作经费项目</w:t>
            </w:r>
          </w:p>
        </w:tc>
        <w:tc>
          <w:tcPr>
            <w:tcW w:w="1070" w:type="dxa"/>
            <w:vAlign w:val="center"/>
          </w:tcPr>
          <w:p w:rsidR="00DF51EC" w:rsidRDefault="00556CF5">
            <w:pPr>
              <w:jc w:val="center"/>
              <w:rPr>
                <w:rFonts w:ascii="宋体" w:hAnsi="宋体"/>
                <w:sz w:val="21"/>
                <w:szCs w:val="21"/>
              </w:rPr>
            </w:pPr>
            <w:r>
              <w:rPr>
                <w:rFonts w:ascii="宋体" w:hAnsi="宋体" w:hint="eastAsia"/>
                <w:sz w:val="21"/>
                <w:szCs w:val="21"/>
              </w:rPr>
              <w:t>2023</w:t>
            </w:r>
            <w:r>
              <w:rPr>
                <w:rFonts w:ascii="宋体" w:hAnsi="宋体" w:hint="eastAsia"/>
                <w:sz w:val="21"/>
                <w:szCs w:val="21"/>
              </w:rPr>
              <w:t>年</w:t>
            </w:r>
          </w:p>
        </w:tc>
        <w:tc>
          <w:tcPr>
            <w:tcW w:w="1198" w:type="dxa"/>
            <w:vAlign w:val="center"/>
          </w:tcPr>
          <w:p w:rsidR="00DF51EC" w:rsidRDefault="00556CF5">
            <w:pPr>
              <w:jc w:val="center"/>
              <w:rPr>
                <w:rFonts w:ascii="宋体" w:hAnsi="宋体"/>
                <w:sz w:val="21"/>
                <w:szCs w:val="21"/>
              </w:rPr>
            </w:pPr>
            <w:r>
              <w:rPr>
                <w:rFonts w:ascii="宋体" w:hAnsi="宋体" w:hint="eastAsia"/>
                <w:sz w:val="21"/>
                <w:szCs w:val="21"/>
              </w:rPr>
              <w:t>县级资金</w:t>
            </w:r>
          </w:p>
        </w:tc>
        <w:tc>
          <w:tcPr>
            <w:tcW w:w="1276" w:type="dxa"/>
            <w:vAlign w:val="center"/>
          </w:tcPr>
          <w:p w:rsidR="00DF51EC" w:rsidRDefault="00556CF5">
            <w:pPr>
              <w:jc w:val="right"/>
              <w:rPr>
                <w:rFonts w:ascii="宋体" w:hAnsi="宋体"/>
                <w:sz w:val="21"/>
                <w:szCs w:val="21"/>
              </w:rPr>
            </w:pPr>
            <w:r>
              <w:rPr>
                <w:rFonts w:ascii="宋体" w:hAnsi="宋体" w:hint="eastAsia"/>
                <w:sz w:val="21"/>
                <w:szCs w:val="21"/>
              </w:rPr>
              <w:t>91.00</w:t>
            </w:r>
          </w:p>
        </w:tc>
        <w:tc>
          <w:tcPr>
            <w:tcW w:w="1678" w:type="dxa"/>
            <w:vAlign w:val="center"/>
          </w:tcPr>
          <w:p w:rsidR="00DF51EC" w:rsidRDefault="00556CF5">
            <w:pPr>
              <w:jc w:val="center"/>
              <w:rPr>
                <w:rFonts w:ascii="宋体" w:hAnsi="宋体"/>
                <w:sz w:val="21"/>
                <w:szCs w:val="21"/>
              </w:rPr>
            </w:pPr>
            <w:r>
              <w:rPr>
                <w:rFonts w:ascii="宋体" w:hAnsi="宋体" w:hint="eastAsia"/>
                <w:sz w:val="21"/>
                <w:szCs w:val="21"/>
              </w:rPr>
              <w:t>永财预指</w:t>
            </w:r>
            <w:r>
              <w:rPr>
                <w:rFonts w:ascii="宋体" w:hAnsi="宋体" w:hint="eastAsia"/>
                <w:sz w:val="21"/>
                <w:szCs w:val="21"/>
              </w:rPr>
              <w:t>[2023]143</w:t>
            </w:r>
            <w:r>
              <w:rPr>
                <w:rFonts w:ascii="宋体" w:hAnsi="宋体" w:hint="eastAsia"/>
                <w:sz w:val="21"/>
                <w:szCs w:val="21"/>
              </w:rPr>
              <w:t>号</w:t>
            </w:r>
          </w:p>
        </w:tc>
        <w:tc>
          <w:tcPr>
            <w:tcW w:w="1384" w:type="dxa"/>
            <w:vAlign w:val="center"/>
          </w:tcPr>
          <w:p w:rsidR="00DF51EC" w:rsidRDefault="00556CF5">
            <w:pPr>
              <w:jc w:val="right"/>
              <w:rPr>
                <w:rFonts w:ascii="宋体" w:hAnsi="宋体"/>
                <w:sz w:val="21"/>
                <w:szCs w:val="21"/>
              </w:rPr>
            </w:pPr>
            <w:r>
              <w:rPr>
                <w:rFonts w:ascii="宋体" w:hAnsi="宋体" w:hint="eastAsia"/>
                <w:sz w:val="21"/>
                <w:szCs w:val="21"/>
              </w:rPr>
              <w:t>91.00</w:t>
            </w:r>
          </w:p>
        </w:tc>
      </w:tr>
      <w:tr w:rsidR="00DF51EC">
        <w:trPr>
          <w:trHeight w:val="544"/>
        </w:trPr>
        <w:tc>
          <w:tcPr>
            <w:tcW w:w="3964" w:type="dxa"/>
            <w:gridSpan w:val="3"/>
            <w:vAlign w:val="center"/>
          </w:tcPr>
          <w:p w:rsidR="00DF51EC" w:rsidRDefault="00556CF5">
            <w:pPr>
              <w:jc w:val="center"/>
              <w:rPr>
                <w:rFonts w:ascii="宋体" w:hAnsi="宋体"/>
                <w:b/>
                <w:bCs/>
                <w:sz w:val="21"/>
                <w:szCs w:val="21"/>
              </w:rPr>
            </w:pPr>
            <w:r>
              <w:rPr>
                <w:rFonts w:ascii="宋体" w:hAnsi="宋体" w:hint="eastAsia"/>
                <w:b/>
                <w:bCs/>
                <w:sz w:val="21"/>
                <w:szCs w:val="21"/>
              </w:rPr>
              <w:t>合计</w:t>
            </w:r>
          </w:p>
        </w:tc>
        <w:tc>
          <w:tcPr>
            <w:tcW w:w="1276" w:type="dxa"/>
            <w:vAlign w:val="center"/>
          </w:tcPr>
          <w:p w:rsidR="00DF51EC" w:rsidRDefault="00556CF5">
            <w:pPr>
              <w:jc w:val="right"/>
              <w:rPr>
                <w:rFonts w:ascii="宋体" w:hAnsi="宋体"/>
                <w:b/>
                <w:bCs/>
                <w:sz w:val="21"/>
                <w:szCs w:val="21"/>
              </w:rPr>
            </w:pPr>
            <w:r>
              <w:rPr>
                <w:rFonts w:ascii="宋体" w:hAnsi="宋体" w:hint="eastAsia"/>
                <w:b/>
                <w:bCs/>
                <w:sz w:val="21"/>
                <w:szCs w:val="21"/>
              </w:rPr>
              <w:t>91.00</w:t>
            </w:r>
          </w:p>
        </w:tc>
        <w:tc>
          <w:tcPr>
            <w:tcW w:w="1678" w:type="dxa"/>
            <w:vAlign w:val="center"/>
          </w:tcPr>
          <w:p w:rsidR="00DF51EC" w:rsidRDefault="00DF51EC">
            <w:pPr>
              <w:jc w:val="center"/>
              <w:rPr>
                <w:rFonts w:ascii="宋体" w:hAnsi="宋体"/>
                <w:b/>
                <w:bCs/>
                <w:sz w:val="21"/>
                <w:szCs w:val="21"/>
              </w:rPr>
            </w:pPr>
          </w:p>
        </w:tc>
        <w:tc>
          <w:tcPr>
            <w:tcW w:w="1384" w:type="dxa"/>
            <w:vAlign w:val="center"/>
          </w:tcPr>
          <w:p w:rsidR="00DF51EC" w:rsidRDefault="00556CF5">
            <w:pPr>
              <w:jc w:val="right"/>
              <w:rPr>
                <w:rFonts w:ascii="宋体" w:hAnsi="宋体"/>
                <w:b/>
                <w:bCs/>
                <w:sz w:val="21"/>
                <w:szCs w:val="21"/>
              </w:rPr>
            </w:pPr>
            <w:r>
              <w:rPr>
                <w:rFonts w:ascii="宋体" w:hAnsi="宋体" w:hint="eastAsia"/>
                <w:b/>
                <w:bCs/>
                <w:sz w:val="21"/>
                <w:szCs w:val="21"/>
              </w:rPr>
              <w:t>91.00</w:t>
            </w:r>
          </w:p>
        </w:tc>
      </w:tr>
    </w:tbl>
    <w:p w:rsidR="00DF51EC" w:rsidRDefault="00556CF5" w:rsidP="007D35AD">
      <w:pPr>
        <w:spacing w:beforeLines="50" w:line="540" w:lineRule="exact"/>
        <w:ind w:firstLineChars="200" w:firstLine="562"/>
        <w:rPr>
          <w:rFonts w:ascii="宋体" w:hAnsi="宋体"/>
          <w:b/>
          <w:bCs/>
          <w:szCs w:val="21"/>
        </w:rPr>
      </w:pPr>
      <w:r>
        <w:rPr>
          <w:rFonts w:ascii="宋体" w:hAnsi="宋体" w:hint="eastAsia"/>
          <w:b/>
          <w:bCs/>
          <w:szCs w:val="21"/>
        </w:rPr>
        <w:t>（</w:t>
      </w:r>
      <w:r>
        <w:rPr>
          <w:rFonts w:ascii="宋体" w:hAnsi="宋体"/>
          <w:b/>
          <w:bCs/>
          <w:szCs w:val="21"/>
        </w:rPr>
        <w:t>3</w:t>
      </w:r>
      <w:r>
        <w:rPr>
          <w:rFonts w:ascii="宋体" w:hAnsi="宋体"/>
          <w:b/>
          <w:bCs/>
          <w:szCs w:val="21"/>
        </w:rPr>
        <w:t>）资金使用情况</w:t>
      </w:r>
    </w:p>
    <w:p w:rsidR="00DF51EC" w:rsidRDefault="00556CF5">
      <w:pPr>
        <w:spacing w:line="540" w:lineRule="exact"/>
        <w:ind w:firstLineChars="200" w:firstLine="560"/>
        <w:rPr>
          <w:rFonts w:ascii="宋体" w:hAnsi="宋体" w:cs="宋体"/>
          <w:color w:val="000000"/>
          <w:szCs w:val="28"/>
        </w:rPr>
      </w:pPr>
      <w:r>
        <w:rPr>
          <w:rFonts w:ascii="宋体" w:hAnsi="宋体" w:hint="eastAsia"/>
          <w:szCs w:val="21"/>
        </w:rPr>
        <w:t>截至</w:t>
      </w:r>
      <w:r>
        <w:rPr>
          <w:rFonts w:ascii="宋体" w:hAnsi="宋体" w:cs="宋体"/>
          <w:color w:val="000000"/>
          <w:szCs w:val="28"/>
        </w:rPr>
        <w:t>202</w:t>
      </w:r>
      <w:r>
        <w:rPr>
          <w:rFonts w:ascii="宋体" w:hAnsi="宋体" w:cs="宋体" w:hint="eastAsia"/>
          <w:color w:val="000000"/>
          <w:szCs w:val="28"/>
        </w:rPr>
        <w:t>3</w:t>
      </w:r>
      <w:r>
        <w:rPr>
          <w:rFonts w:ascii="宋体" w:hAnsi="宋体" w:cs="宋体"/>
          <w:color w:val="000000"/>
          <w:szCs w:val="28"/>
        </w:rPr>
        <w:t>年</w:t>
      </w:r>
      <w:r>
        <w:rPr>
          <w:rFonts w:ascii="宋体" w:hAnsi="宋体" w:cs="宋体" w:hint="eastAsia"/>
          <w:color w:val="000000"/>
          <w:szCs w:val="28"/>
        </w:rPr>
        <w:t>12</w:t>
      </w:r>
      <w:r>
        <w:rPr>
          <w:rFonts w:ascii="宋体" w:hAnsi="宋体" w:cs="宋体"/>
          <w:color w:val="000000"/>
          <w:szCs w:val="28"/>
        </w:rPr>
        <w:t>月</w:t>
      </w:r>
      <w:r>
        <w:rPr>
          <w:rFonts w:ascii="宋体" w:hAnsi="宋体" w:cs="宋体" w:hint="eastAsia"/>
          <w:color w:val="000000"/>
          <w:szCs w:val="28"/>
        </w:rPr>
        <w:t>31</w:t>
      </w:r>
      <w:r>
        <w:rPr>
          <w:rFonts w:ascii="宋体" w:hAnsi="宋体" w:cs="宋体" w:hint="eastAsia"/>
          <w:color w:val="000000"/>
          <w:szCs w:val="28"/>
        </w:rPr>
        <w:t>日</w:t>
      </w:r>
      <w:r>
        <w:rPr>
          <w:rFonts w:ascii="宋体" w:hAnsi="宋体" w:cs="宋体"/>
          <w:color w:val="000000"/>
          <w:szCs w:val="28"/>
        </w:rPr>
        <w:t>，</w:t>
      </w:r>
      <w:r>
        <w:rPr>
          <w:rFonts w:ascii="宋体" w:hAnsi="宋体" w:hint="eastAsia"/>
          <w:szCs w:val="21"/>
        </w:rPr>
        <w:t>2023</w:t>
      </w:r>
      <w:r>
        <w:rPr>
          <w:rFonts w:ascii="宋体" w:hAnsi="宋体" w:hint="eastAsia"/>
          <w:szCs w:val="21"/>
        </w:rPr>
        <w:t>年度永济市公安局禁毒工作经费项目</w:t>
      </w:r>
      <w:r>
        <w:rPr>
          <w:rFonts w:ascii="宋体" w:hAnsi="宋体" w:cs="宋体" w:hint="eastAsia"/>
          <w:color w:val="000000"/>
          <w:szCs w:val="28"/>
        </w:rPr>
        <w:t>共使用预算资金</w:t>
      </w:r>
      <w:r>
        <w:rPr>
          <w:rFonts w:ascii="宋体" w:hAnsi="宋体" w:cs="宋体" w:hint="eastAsia"/>
          <w:color w:val="000000"/>
          <w:szCs w:val="28"/>
        </w:rPr>
        <w:t>91.00</w:t>
      </w:r>
      <w:r>
        <w:rPr>
          <w:rFonts w:ascii="宋体" w:hAnsi="宋体" w:cs="宋体" w:hint="eastAsia"/>
          <w:color w:val="000000"/>
          <w:szCs w:val="28"/>
        </w:rPr>
        <w:t>万元。具体使用情况如下：</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1-</w:t>
      </w:r>
      <w:r>
        <w:rPr>
          <w:rFonts w:ascii="宋体" w:hAnsi="宋体" w:hint="eastAsia"/>
          <w:sz w:val="24"/>
          <w:szCs w:val="24"/>
        </w:rPr>
        <w:t>2</w:t>
      </w:r>
      <w:r>
        <w:rPr>
          <w:rFonts w:ascii="宋体" w:hAnsi="宋体"/>
          <w:sz w:val="24"/>
          <w:szCs w:val="24"/>
        </w:rPr>
        <w:t>：项目资金使用情况</w:t>
      </w:r>
    </w:p>
    <w:tbl>
      <w:tblPr>
        <w:tblStyle w:val="af"/>
        <w:tblW w:w="0" w:type="auto"/>
        <w:tblLook w:val="04A0"/>
      </w:tblPr>
      <w:tblGrid>
        <w:gridCol w:w="704"/>
        <w:gridCol w:w="1276"/>
        <w:gridCol w:w="1701"/>
        <w:gridCol w:w="3118"/>
        <w:gridCol w:w="1503"/>
      </w:tblGrid>
      <w:tr w:rsidR="00DF51EC">
        <w:trPr>
          <w:trHeight w:val="544"/>
        </w:trPr>
        <w:tc>
          <w:tcPr>
            <w:tcW w:w="704"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序号</w:t>
            </w:r>
          </w:p>
        </w:tc>
        <w:tc>
          <w:tcPr>
            <w:tcW w:w="1276"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支付时间</w:t>
            </w:r>
          </w:p>
        </w:tc>
        <w:tc>
          <w:tcPr>
            <w:tcW w:w="1701"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服务内容</w:t>
            </w:r>
          </w:p>
        </w:tc>
        <w:tc>
          <w:tcPr>
            <w:tcW w:w="3118"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服务单位</w:t>
            </w:r>
          </w:p>
        </w:tc>
        <w:tc>
          <w:tcPr>
            <w:tcW w:w="1503"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金额（万元）</w:t>
            </w:r>
          </w:p>
        </w:tc>
      </w:tr>
      <w:tr w:rsidR="00DF51EC">
        <w:trPr>
          <w:trHeight w:val="544"/>
        </w:trPr>
        <w:tc>
          <w:tcPr>
            <w:tcW w:w="704" w:type="dxa"/>
            <w:vAlign w:val="center"/>
          </w:tcPr>
          <w:p w:rsidR="00DF51EC" w:rsidRDefault="00556CF5">
            <w:pPr>
              <w:jc w:val="center"/>
              <w:rPr>
                <w:rFonts w:ascii="宋体" w:hAnsi="宋体" w:cs="宋体"/>
                <w:sz w:val="21"/>
                <w:szCs w:val="28"/>
              </w:rPr>
            </w:pPr>
            <w:r>
              <w:rPr>
                <w:rFonts w:ascii="宋体" w:hAnsi="宋体" w:cs="宋体" w:hint="eastAsia"/>
                <w:sz w:val="21"/>
                <w:szCs w:val="28"/>
              </w:rPr>
              <w:t>1</w:t>
            </w:r>
          </w:p>
        </w:tc>
        <w:tc>
          <w:tcPr>
            <w:tcW w:w="1276" w:type="dxa"/>
            <w:vAlign w:val="center"/>
          </w:tcPr>
          <w:p w:rsidR="00DF51EC" w:rsidRDefault="00556CF5">
            <w:pPr>
              <w:jc w:val="center"/>
              <w:rPr>
                <w:rFonts w:ascii="宋体" w:hAnsi="宋体" w:cs="宋体"/>
                <w:sz w:val="21"/>
                <w:szCs w:val="28"/>
              </w:rPr>
            </w:pPr>
            <w:r>
              <w:rPr>
                <w:rFonts w:ascii="宋体" w:hAnsi="宋体" w:cs="宋体" w:hint="eastAsia"/>
                <w:sz w:val="21"/>
                <w:szCs w:val="28"/>
              </w:rPr>
              <w:t>2023-12-11</w:t>
            </w:r>
          </w:p>
        </w:tc>
        <w:tc>
          <w:tcPr>
            <w:tcW w:w="1701" w:type="dxa"/>
            <w:vAlign w:val="center"/>
          </w:tcPr>
          <w:p w:rsidR="00DF51EC" w:rsidRDefault="00556CF5">
            <w:pPr>
              <w:jc w:val="center"/>
              <w:rPr>
                <w:rFonts w:ascii="宋体" w:hAnsi="宋体" w:cs="宋体"/>
                <w:sz w:val="21"/>
                <w:szCs w:val="28"/>
              </w:rPr>
            </w:pPr>
            <w:r>
              <w:rPr>
                <w:rFonts w:ascii="宋体" w:hAnsi="宋体" w:cs="宋体" w:hint="eastAsia"/>
                <w:sz w:val="21"/>
                <w:szCs w:val="28"/>
              </w:rPr>
              <w:t>禁毒社工服务费</w:t>
            </w:r>
          </w:p>
        </w:tc>
        <w:tc>
          <w:tcPr>
            <w:tcW w:w="3118" w:type="dxa"/>
            <w:vAlign w:val="center"/>
          </w:tcPr>
          <w:p w:rsidR="00DF51EC" w:rsidRDefault="00556CF5">
            <w:pPr>
              <w:jc w:val="center"/>
              <w:rPr>
                <w:rFonts w:ascii="宋体" w:hAnsi="宋体" w:cs="宋体"/>
                <w:sz w:val="21"/>
                <w:szCs w:val="28"/>
              </w:rPr>
            </w:pPr>
            <w:r>
              <w:rPr>
                <w:rFonts w:ascii="宋体" w:hAnsi="宋体" w:cs="宋体" w:hint="eastAsia"/>
                <w:sz w:val="21"/>
                <w:szCs w:val="28"/>
              </w:rPr>
              <w:t>山西彩虹社会工作服务中心</w:t>
            </w:r>
          </w:p>
        </w:tc>
        <w:tc>
          <w:tcPr>
            <w:tcW w:w="1503" w:type="dxa"/>
            <w:vAlign w:val="center"/>
          </w:tcPr>
          <w:p w:rsidR="00DF51EC" w:rsidRDefault="00556CF5">
            <w:pPr>
              <w:jc w:val="right"/>
              <w:rPr>
                <w:rFonts w:ascii="宋体" w:hAnsi="宋体" w:cs="宋体"/>
                <w:sz w:val="21"/>
                <w:szCs w:val="28"/>
              </w:rPr>
            </w:pPr>
            <w:r>
              <w:rPr>
                <w:rFonts w:ascii="宋体" w:hAnsi="宋体" w:cs="宋体" w:hint="eastAsia"/>
                <w:sz w:val="21"/>
                <w:szCs w:val="28"/>
              </w:rPr>
              <w:t>27.2965</w:t>
            </w:r>
          </w:p>
        </w:tc>
      </w:tr>
      <w:tr w:rsidR="00DF51EC">
        <w:trPr>
          <w:trHeight w:val="544"/>
        </w:trPr>
        <w:tc>
          <w:tcPr>
            <w:tcW w:w="704" w:type="dxa"/>
            <w:vAlign w:val="center"/>
          </w:tcPr>
          <w:p w:rsidR="00DF51EC" w:rsidRDefault="00556CF5">
            <w:pPr>
              <w:jc w:val="center"/>
              <w:rPr>
                <w:rFonts w:ascii="宋体" w:hAnsi="宋体" w:cs="宋体"/>
                <w:sz w:val="21"/>
                <w:szCs w:val="28"/>
              </w:rPr>
            </w:pPr>
            <w:r>
              <w:rPr>
                <w:rFonts w:ascii="宋体" w:hAnsi="宋体" w:cs="宋体" w:hint="eastAsia"/>
                <w:sz w:val="21"/>
                <w:szCs w:val="28"/>
              </w:rPr>
              <w:t>2</w:t>
            </w:r>
          </w:p>
        </w:tc>
        <w:tc>
          <w:tcPr>
            <w:tcW w:w="1276" w:type="dxa"/>
            <w:vAlign w:val="center"/>
          </w:tcPr>
          <w:p w:rsidR="00DF51EC" w:rsidRDefault="00556CF5">
            <w:pPr>
              <w:jc w:val="center"/>
              <w:rPr>
                <w:rFonts w:ascii="宋体" w:hAnsi="宋体" w:cs="宋体"/>
                <w:sz w:val="21"/>
                <w:szCs w:val="28"/>
              </w:rPr>
            </w:pPr>
            <w:r>
              <w:rPr>
                <w:rFonts w:ascii="宋体" w:hAnsi="宋体" w:cs="宋体" w:hint="eastAsia"/>
                <w:sz w:val="21"/>
                <w:szCs w:val="28"/>
              </w:rPr>
              <w:t>2023-12-12</w:t>
            </w:r>
          </w:p>
        </w:tc>
        <w:tc>
          <w:tcPr>
            <w:tcW w:w="1701" w:type="dxa"/>
            <w:vAlign w:val="center"/>
          </w:tcPr>
          <w:p w:rsidR="00DF51EC" w:rsidRDefault="00556CF5">
            <w:pPr>
              <w:jc w:val="center"/>
              <w:rPr>
                <w:rFonts w:ascii="宋体" w:hAnsi="宋体" w:cs="宋体"/>
                <w:sz w:val="21"/>
                <w:szCs w:val="28"/>
              </w:rPr>
            </w:pPr>
            <w:r>
              <w:rPr>
                <w:rFonts w:ascii="宋体" w:hAnsi="宋体" w:cs="宋体" w:hint="eastAsia"/>
                <w:sz w:val="21"/>
                <w:szCs w:val="28"/>
              </w:rPr>
              <w:t>禁毒社工服务费</w:t>
            </w:r>
          </w:p>
        </w:tc>
        <w:tc>
          <w:tcPr>
            <w:tcW w:w="3118" w:type="dxa"/>
            <w:vAlign w:val="center"/>
          </w:tcPr>
          <w:p w:rsidR="00DF51EC" w:rsidRDefault="00556CF5">
            <w:pPr>
              <w:jc w:val="center"/>
              <w:rPr>
                <w:rFonts w:ascii="宋体" w:hAnsi="宋体" w:cs="宋体"/>
                <w:sz w:val="21"/>
                <w:szCs w:val="28"/>
              </w:rPr>
            </w:pPr>
            <w:r>
              <w:rPr>
                <w:rFonts w:ascii="宋体" w:hAnsi="宋体" w:cs="宋体" w:hint="eastAsia"/>
                <w:sz w:val="21"/>
                <w:szCs w:val="28"/>
              </w:rPr>
              <w:t>运城市爱心驿站社会工作服务中心</w:t>
            </w:r>
          </w:p>
        </w:tc>
        <w:tc>
          <w:tcPr>
            <w:tcW w:w="1503" w:type="dxa"/>
            <w:vAlign w:val="center"/>
          </w:tcPr>
          <w:p w:rsidR="00DF51EC" w:rsidRDefault="00556CF5">
            <w:pPr>
              <w:jc w:val="right"/>
              <w:rPr>
                <w:rFonts w:ascii="宋体" w:hAnsi="宋体" w:cs="宋体"/>
                <w:sz w:val="21"/>
                <w:szCs w:val="28"/>
              </w:rPr>
            </w:pPr>
            <w:r>
              <w:rPr>
                <w:rFonts w:ascii="宋体" w:hAnsi="宋体" w:cs="宋体" w:hint="eastAsia"/>
                <w:sz w:val="21"/>
                <w:szCs w:val="28"/>
              </w:rPr>
              <w:t>63.7035</w:t>
            </w:r>
          </w:p>
        </w:tc>
      </w:tr>
      <w:tr w:rsidR="00DF51EC">
        <w:trPr>
          <w:trHeight w:val="544"/>
        </w:trPr>
        <w:tc>
          <w:tcPr>
            <w:tcW w:w="6799" w:type="dxa"/>
            <w:gridSpan w:val="4"/>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合计</w:t>
            </w:r>
          </w:p>
        </w:tc>
        <w:tc>
          <w:tcPr>
            <w:tcW w:w="1503" w:type="dxa"/>
            <w:vAlign w:val="center"/>
          </w:tcPr>
          <w:p w:rsidR="00DF51EC" w:rsidRDefault="00556CF5">
            <w:pPr>
              <w:jc w:val="right"/>
              <w:rPr>
                <w:rFonts w:ascii="宋体" w:hAnsi="宋体" w:cs="宋体"/>
                <w:b/>
                <w:bCs/>
                <w:sz w:val="21"/>
                <w:szCs w:val="28"/>
              </w:rPr>
            </w:pPr>
            <w:r>
              <w:rPr>
                <w:rFonts w:ascii="宋体" w:hAnsi="宋体" w:cs="宋体" w:hint="eastAsia"/>
                <w:b/>
                <w:bCs/>
                <w:sz w:val="21"/>
                <w:szCs w:val="28"/>
              </w:rPr>
              <w:t>91.00</w:t>
            </w:r>
          </w:p>
        </w:tc>
      </w:tr>
    </w:tbl>
    <w:p w:rsidR="00DF51EC" w:rsidRDefault="00556CF5" w:rsidP="007D35AD">
      <w:pPr>
        <w:spacing w:beforeLines="50" w:line="540" w:lineRule="exact"/>
        <w:ind w:firstLineChars="200" w:firstLine="562"/>
        <w:rPr>
          <w:rFonts w:ascii="宋体" w:hAnsi="宋体"/>
          <w:b/>
          <w:bCs/>
          <w:szCs w:val="21"/>
        </w:rPr>
      </w:pPr>
      <w:r>
        <w:rPr>
          <w:rFonts w:ascii="宋体" w:hAnsi="宋体"/>
          <w:b/>
          <w:bCs/>
          <w:szCs w:val="21"/>
        </w:rPr>
        <w:t>5.</w:t>
      </w:r>
      <w:r>
        <w:rPr>
          <w:rFonts w:ascii="宋体" w:hAnsi="宋体"/>
          <w:b/>
          <w:bCs/>
          <w:szCs w:val="21"/>
        </w:rPr>
        <w:t>项目</w:t>
      </w:r>
      <w:r>
        <w:rPr>
          <w:rFonts w:ascii="宋体" w:hAnsi="宋体" w:hint="eastAsia"/>
          <w:b/>
          <w:bCs/>
          <w:szCs w:val="21"/>
        </w:rPr>
        <w:t>组织与管理</w:t>
      </w:r>
    </w:p>
    <w:p w:rsidR="00DF51EC" w:rsidRDefault="00556CF5">
      <w:pPr>
        <w:spacing w:line="540" w:lineRule="exact"/>
        <w:ind w:firstLineChars="200" w:firstLine="560"/>
        <w:rPr>
          <w:rFonts w:ascii="宋体" w:hAnsi="宋体"/>
          <w:szCs w:val="28"/>
        </w:rPr>
      </w:pPr>
      <w:r>
        <w:rPr>
          <w:rFonts w:ascii="宋体" w:hAnsi="宋体" w:hint="eastAsia"/>
          <w:szCs w:val="28"/>
        </w:rPr>
        <w:lastRenderedPageBreak/>
        <w:t>永济依据山西省禁毒委员会《关于提升禁毒社会工作水平</w:t>
      </w:r>
      <w:r>
        <w:rPr>
          <w:rFonts w:ascii="宋体" w:hAnsi="宋体" w:hint="eastAsia"/>
          <w:szCs w:val="28"/>
        </w:rPr>
        <w:t xml:space="preserve"> </w:t>
      </w:r>
      <w:r>
        <w:rPr>
          <w:rFonts w:ascii="宋体" w:hAnsi="宋体" w:hint="eastAsia"/>
          <w:szCs w:val="28"/>
        </w:rPr>
        <w:t>强化吸毒人员服务管理的指导意见》（晋禁毒委﹝</w:t>
      </w:r>
      <w:r>
        <w:rPr>
          <w:rFonts w:ascii="宋体" w:hAnsi="宋体" w:hint="eastAsia"/>
          <w:szCs w:val="28"/>
        </w:rPr>
        <w:t>2019</w:t>
      </w:r>
      <w:r>
        <w:rPr>
          <w:rFonts w:ascii="宋体" w:hAnsi="宋体" w:hint="eastAsia"/>
          <w:szCs w:val="28"/>
        </w:rPr>
        <w:t>﹞</w:t>
      </w:r>
      <w:r>
        <w:rPr>
          <w:rFonts w:ascii="宋体" w:hAnsi="宋体" w:hint="eastAsia"/>
          <w:szCs w:val="28"/>
        </w:rPr>
        <w:t>7</w:t>
      </w:r>
      <w:r>
        <w:rPr>
          <w:rFonts w:ascii="宋体" w:hAnsi="宋体" w:hint="eastAsia"/>
          <w:szCs w:val="28"/>
        </w:rPr>
        <w:t>号）等文件要求，通过政府购买服务的方式，向社会第三方采购禁毒社工服务。</w:t>
      </w:r>
      <w:r>
        <w:rPr>
          <w:rFonts w:ascii="宋体" w:hAnsi="宋体" w:hint="eastAsia"/>
          <w:szCs w:val="21"/>
        </w:rPr>
        <w:t>2023</w:t>
      </w:r>
      <w:r>
        <w:rPr>
          <w:rFonts w:ascii="宋体" w:hAnsi="宋体" w:hint="eastAsia"/>
          <w:szCs w:val="21"/>
        </w:rPr>
        <w:t>年度永济市公安局禁毒工作经费项目</w:t>
      </w:r>
      <w:r>
        <w:rPr>
          <w:rFonts w:ascii="宋体" w:hAnsi="宋体" w:hint="eastAsia"/>
          <w:szCs w:val="28"/>
        </w:rPr>
        <w:t>1</w:t>
      </w:r>
      <w:r>
        <w:rPr>
          <w:rFonts w:ascii="宋体" w:hAnsi="宋体" w:hint="eastAsia"/>
          <w:szCs w:val="28"/>
        </w:rPr>
        <w:t>月</w:t>
      </w:r>
      <w:r>
        <w:rPr>
          <w:rFonts w:ascii="宋体" w:hAnsi="宋体" w:hint="eastAsia"/>
          <w:szCs w:val="28"/>
        </w:rPr>
        <w:t>1</w:t>
      </w:r>
      <w:r>
        <w:rPr>
          <w:rFonts w:ascii="宋体" w:hAnsi="宋体" w:hint="eastAsia"/>
          <w:szCs w:val="28"/>
        </w:rPr>
        <w:t>日至</w:t>
      </w:r>
      <w:r>
        <w:rPr>
          <w:rFonts w:ascii="宋体" w:hAnsi="宋体" w:hint="eastAsia"/>
          <w:szCs w:val="28"/>
        </w:rPr>
        <w:t>12</w:t>
      </w:r>
      <w:r>
        <w:rPr>
          <w:rFonts w:ascii="宋体" w:hAnsi="宋体" w:hint="eastAsia"/>
          <w:szCs w:val="28"/>
        </w:rPr>
        <w:t>月</w:t>
      </w:r>
      <w:r>
        <w:rPr>
          <w:rFonts w:ascii="宋体" w:hAnsi="宋体" w:hint="eastAsia"/>
          <w:szCs w:val="28"/>
        </w:rPr>
        <w:t>31</w:t>
      </w:r>
      <w:r>
        <w:rPr>
          <w:rFonts w:ascii="宋体" w:hAnsi="宋体" w:hint="eastAsia"/>
          <w:szCs w:val="28"/>
        </w:rPr>
        <w:t>日的组织实施详情如下：</w:t>
      </w:r>
    </w:p>
    <w:p w:rsidR="00DF51EC" w:rsidRDefault="00556CF5">
      <w:pPr>
        <w:spacing w:line="540" w:lineRule="exact"/>
        <w:ind w:firstLineChars="200" w:firstLine="560"/>
        <w:rPr>
          <w:rFonts w:ascii="宋体" w:hAnsi="宋体"/>
          <w:szCs w:val="28"/>
        </w:rPr>
      </w:pPr>
      <w:r>
        <w:rPr>
          <w:rFonts w:ascii="宋体" w:hAnsi="宋体" w:hint="eastAsia"/>
          <w:szCs w:val="28"/>
        </w:rPr>
        <w:t>（</w:t>
      </w:r>
      <w:r>
        <w:rPr>
          <w:rFonts w:ascii="宋体" w:hAnsi="宋体" w:hint="eastAsia"/>
          <w:szCs w:val="28"/>
        </w:rPr>
        <w:t>1</w:t>
      </w:r>
      <w:r>
        <w:rPr>
          <w:rFonts w:ascii="宋体" w:hAnsi="宋体" w:hint="eastAsia"/>
          <w:szCs w:val="28"/>
        </w:rPr>
        <w:t>）</w:t>
      </w:r>
      <w:r>
        <w:rPr>
          <w:rFonts w:ascii="宋体" w:hAnsi="宋体" w:hint="eastAsia"/>
          <w:szCs w:val="28"/>
        </w:rPr>
        <w:t>2023</w:t>
      </w:r>
      <w:r>
        <w:rPr>
          <w:rFonts w:ascii="宋体" w:hAnsi="宋体" w:hint="eastAsia"/>
          <w:szCs w:val="28"/>
        </w:rPr>
        <w:t>年</w:t>
      </w:r>
      <w:r>
        <w:rPr>
          <w:rFonts w:ascii="宋体" w:hAnsi="宋体" w:hint="eastAsia"/>
          <w:szCs w:val="28"/>
        </w:rPr>
        <w:t>1</w:t>
      </w:r>
      <w:r>
        <w:rPr>
          <w:rFonts w:ascii="宋体" w:hAnsi="宋体" w:hint="eastAsia"/>
          <w:szCs w:val="28"/>
        </w:rPr>
        <w:t>月</w:t>
      </w:r>
      <w:r>
        <w:rPr>
          <w:rFonts w:ascii="宋体" w:hAnsi="宋体" w:hint="eastAsia"/>
          <w:szCs w:val="28"/>
        </w:rPr>
        <w:t>1</w:t>
      </w:r>
      <w:r>
        <w:rPr>
          <w:rFonts w:ascii="宋体" w:hAnsi="宋体" w:hint="eastAsia"/>
          <w:szCs w:val="28"/>
        </w:rPr>
        <w:t>日至</w:t>
      </w:r>
      <w:r>
        <w:rPr>
          <w:rFonts w:ascii="宋体" w:hAnsi="宋体" w:hint="eastAsia"/>
          <w:szCs w:val="28"/>
        </w:rPr>
        <w:t>1</w:t>
      </w:r>
      <w:r>
        <w:rPr>
          <w:rFonts w:ascii="宋体" w:hAnsi="宋体" w:hint="eastAsia"/>
          <w:szCs w:val="28"/>
        </w:rPr>
        <w:t>月</w:t>
      </w:r>
      <w:r>
        <w:rPr>
          <w:rFonts w:ascii="宋体" w:hAnsi="宋体" w:hint="eastAsia"/>
          <w:szCs w:val="28"/>
        </w:rPr>
        <w:t>13</w:t>
      </w:r>
      <w:r>
        <w:rPr>
          <w:rFonts w:ascii="宋体" w:hAnsi="宋体" w:hint="eastAsia"/>
          <w:szCs w:val="28"/>
        </w:rPr>
        <w:t>日</w:t>
      </w:r>
    </w:p>
    <w:p w:rsidR="00DF51EC" w:rsidRDefault="00556CF5">
      <w:pPr>
        <w:spacing w:line="540" w:lineRule="exact"/>
        <w:ind w:firstLineChars="200" w:firstLine="560"/>
        <w:rPr>
          <w:rFonts w:ascii="宋体" w:hAnsi="宋体"/>
          <w:szCs w:val="28"/>
        </w:rPr>
      </w:pPr>
      <w:r>
        <w:rPr>
          <w:rFonts w:ascii="宋体" w:hAnsi="宋体" w:hint="eastAsia"/>
          <w:szCs w:val="28"/>
        </w:rPr>
        <w:t>该阶段为</w:t>
      </w:r>
      <w:r>
        <w:rPr>
          <w:rFonts w:ascii="宋体" w:hAnsi="宋体" w:hint="eastAsia"/>
          <w:szCs w:val="28"/>
        </w:rPr>
        <w:t>2022</w:t>
      </w:r>
      <w:r>
        <w:rPr>
          <w:rFonts w:ascii="宋体" w:hAnsi="宋体" w:hint="eastAsia"/>
          <w:szCs w:val="28"/>
        </w:rPr>
        <w:t>年度永济市公安局禁毒工作经费项目的延续。本次绩效评价不对此进行评价。</w:t>
      </w:r>
    </w:p>
    <w:p w:rsidR="00DF51EC" w:rsidRDefault="00556CF5">
      <w:pPr>
        <w:spacing w:line="540" w:lineRule="exact"/>
        <w:ind w:firstLineChars="200" w:firstLine="560"/>
        <w:rPr>
          <w:rFonts w:ascii="宋体" w:hAnsi="宋体"/>
          <w:szCs w:val="28"/>
        </w:rPr>
      </w:pPr>
      <w:r>
        <w:rPr>
          <w:rFonts w:ascii="宋体" w:hAnsi="宋体" w:hint="eastAsia"/>
          <w:szCs w:val="28"/>
        </w:rPr>
        <w:t>（</w:t>
      </w:r>
      <w:r>
        <w:rPr>
          <w:rFonts w:ascii="宋体" w:hAnsi="宋体" w:hint="eastAsia"/>
          <w:szCs w:val="28"/>
        </w:rPr>
        <w:t>2</w:t>
      </w:r>
      <w:r>
        <w:rPr>
          <w:rFonts w:ascii="宋体" w:hAnsi="宋体" w:hint="eastAsia"/>
          <w:szCs w:val="28"/>
        </w:rPr>
        <w:t>）</w:t>
      </w:r>
      <w:r>
        <w:rPr>
          <w:rFonts w:ascii="宋体" w:hAnsi="宋体" w:hint="eastAsia"/>
          <w:szCs w:val="28"/>
        </w:rPr>
        <w:t>2023</w:t>
      </w:r>
      <w:r>
        <w:rPr>
          <w:rFonts w:ascii="宋体" w:hAnsi="宋体" w:hint="eastAsia"/>
          <w:szCs w:val="28"/>
        </w:rPr>
        <w:t>年</w:t>
      </w:r>
      <w:r>
        <w:rPr>
          <w:rFonts w:ascii="宋体" w:hAnsi="宋体" w:hint="eastAsia"/>
          <w:szCs w:val="28"/>
        </w:rPr>
        <w:t>1</w:t>
      </w:r>
      <w:r>
        <w:rPr>
          <w:rFonts w:ascii="宋体" w:hAnsi="宋体" w:hint="eastAsia"/>
          <w:szCs w:val="28"/>
        </w:rPr>
        <w:t>月</w:t>
      </w:r>
      <w:r>
        <w:rPr>
          <w:rFonts w:ascii="宋体" w:hAnsi="宋体" w:hint="eastAsia"/>
          <w:szCs w:val="28"/>
        </w:rPr>
        <w:t>14</w:t>
      </w:r>
      <w:r>
        <w:rPr>
          <w:rFonts w:ascii="宋体" w:hAnsi="宋体" w:hint="eastAsia"/>
          <w:szCs w:val="28"/>
        </w:rPr>
        <w:t>日至</w:t>
      </w:r>
      <w:r>
        <w:rPr>
          <w:rFonts w:ascii="宋体" w:hAnsi="宋体" w:hint="eastAsia"/>
          <w:szCs w:val="28"/>
        </w:rPr>
        <w:t>3</w:t>
      </w:r>
      <w:r>
        <w:rPr>
          <w:rFonts w:ascii="宋体" w:hAnsi="宋体" w:hint="eastAsia"/>
          <w:szCs w:val="28"/>
        </w:rPr>
        <w:t>月</w:t>
      </w:r>
      <w:r>
        <w:rPr>
          <w:rFonts w:ascii="宋体" w:hAnsi="宋体" w:hint="eastAsia"/>
          <w:szCs w:val="28"/>
        </w:rPr>
        <w:t>31</w:t>
      </w:r>
      <w:r>
        <w:rPr>
          <w:rFonts w:ascii="宋体" w:hAnsi="宋体" w:hint="eastAsia"/>
          <w:szCs w:val="28"/>
        </w:rPr>
        <w:t>日</w:t>
      </w:r>
    </w:p>
    <w:p w:rsidR="00DF51EC" w:rsidRDefault="00556CF5">
      <w:pPr>
        <w:spacing w:line="540" w:lineRule="exact"/>
        <w:ind w:firstLineChars="200" w:firstLine="560"/>
        <w:rPr>
          <w:rFonts w:ascii="宋体" w:hAnsi="宋体"/>
          <w:szCs w:val="28"/>
        </w:rPr>
      </w:pPr>
      <w:r>
        <w:rPr>
          <w:rFonts w:ascii="宋体" w:hAnsi="宋体" w:hint="eastAsia"/>
          <w:szCs w:val="28"/>
        </w:rPr>
        <w:t>2022</w:t>
      </w:r>
      <w:r>
        <w:rPr>
          <w:rFonts w:ascii="宋体" w:hAnsi="宋体" w:hint="eastAsia"/>
          <w:szCs w:val="28"/>
        </w:rPr>
        <w:t>年度服务结束后，永济市公安局未经过招投标手续，于</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w:t>
      </w:r>
      <w:r>
        <w:rPr>
          <w:rFonts w:ascii="宋体" w:hAnsi="宋体" w:hint="eastAsia"/>
          <w:szCs w:val="28"/>
        </w:rPr>
        <w:t>1</w:t>
      </w:r>
      <w:r>
        <w:rPr>
          <w:rFonts w:ascii="宋体" w:hAnsi="宋体" w:hint="eastAsia"/>
          <w:szCs w:val="28"/>
        </w:rPr>
        <w:t>日与彩虹服务中心签订项目服务合同，服务期限为</w:t>
      </w:r>
      <w:r>
        <w:rPr>
          <w:rFonts w:ascii="宋体" w:hAnsi="宋体" w:hint="eastAsia"/>
          <w:szCs w:val="28"/>
        </w:rPr>
        <w:t>2023</w:t>
      </w:r>
      <w:r>
        <w:rPr>
          <w:rFonts w:ascii="宋体" w:hAnsi="宋体" w:hint="eastAsia"/>
          <w:szCs w:val="28"/>
        </w:rPr>
        <w:t>年</w:t>
      </w:r>
      <w:r>
        <w:rPr>
          <w:rFonts w:ascii="宋体" w:hAnsi="宋体" w:hint="eastAsia"/>
          <w:szCs w:val="28"/>
        </w:rPr>
        <w:t>1</w:t>
      </w:r>
      <w:r>
        <w:rPr>
          <w:rFonts w:ascii="宋体" w:hAnsi="宋体" w:hint="eastAsia"/>
          <w:szCs w:val="28"/>
        </w:rPr>
        <w:t>月</w:t>
      </w:r>
      <w:r>
        <w:rPr>
          <w:rFonts w:ascii="宋体" w:hAnsi="宋体" w:hint="eastAsia"/>
          <w:szCs w:val="28"/>
        </w:rPr>
        <w:t>14</w:t>
      </w:r>
      <w:r>
        <w:rPr>
          <w:rFonts w:ascii="宋体" w:hAnsi="宋体" w:hint="eastAsia"/>
          <w:szCs w:val="28"/>
        </w:rPr>
        <w:t>日至</w:t>
      </w:r>
      <w:r>
        <w:rPr>
          <w:rFonts w:ascii="宋体" w:hAnsi="宋体" w:hint="eastAsia"/>
          <w:szCs w:val="28"/>
        </w:rPr>
        <w:t>2023</w:t>
      </w:r>
      <w:r>
        <w:rPr>
          <w:rFonts w:ascii="宋体" w:hAnsi="宋体" w:hint="eastAsia"/>
          <w:szCs w:val="28"/>
        </w:rPr>
        <w:t>年</w:t>
      </w:r>
      <w:r>
        <w:rPr>
          <w:rFonts w:ascii="宋体" w:hAnsi="宋体" w:hint="eastAsia"/>
          <w:szCs w:val="28"/>
        </w:rPr>
        <w:t>3</w:t>
      </w:r>
      <w:r>
        <w:rPr>
          <w:rFonts w:ascii="宋体" w:hAnsi="宋体" w:hint="eastAsia"/>
          <w:szCs w:val="28"/>
        </w:rPr>
        <w:t>月</w:t>
      </w:r>
      <w:r>
        <w:rPr>
          <w:rFonts w:ascii="宋体" w:hAnsi="宋体" w:hint="eastAsia"/>
          <w:szCs w:val="28"/>
        </w:rPr>
        <w:t>31</w:t>
      </w:r>
      <w:r>
        <w:rPr>
          <w:rFonts w:ascii="宋体" w:hAnsi="宋体" w:hint="eastAsia"/>
          <w:szCs w:val="28"/>
        </w:rPr>
        <w:t>日，合同金额为</w:t>
      </w:r>
      <w:r>
        <w:rPr>
          <w:rFonts w:ascii="宋体" w:hAnsi="宋体" w:hint="eastAsia"/>
          <w:szCs w:val="28"/>
        </w:rPr>
        <w:t>27.7965</w:t>
      </w:r>
      <w:r>
        <w:rPr>
          <w:rFonts w:ascii="宋体" w:hAnsi="宋体" w:hint="eastAsia"/>
          <w:szCs w:val="28"/>
        </w:rPr>
        <w:t>万元。</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w:t>
      </w:r>
      <w:r>
        <w:rPr>
          <w:rFonts w:ascii="宋体" w:hAnsi="宋体" w:hint="eastAsia"/>
          <w:szCs w:val="28"/>
        </w:rPr>
        <w:t>11</w:t>
      </w:r>
      <w:r>
        <w:rPr>
          <w:rFonts w:ascii="宋体" w:hAnsi="宋体" w:hint="eastAsia"/>
          <w:szCs w:val="28"/>
        </w:rPr>
        <w:t>日，永济市公安局向彩虹服务中心支付禁毒社工服务费</w:t>
      </w:r>
      <w:r>
        <w:rPr>
          <w:rFonts w:ascii="宋体" w:hAnsi="宋体" w:hint="eastAsia"/>
          <w:szCs w:val="28"/>
        </w:rPr>
        <w:t>27.2965</w:t>
      </w:r>
      <w:r>
        <w:rPr>
          <w:rFonts w:ascii="宋体" w:hAnsi="宋体" w:hint="eastAsia"/>
          <w:szCs w:val="28"/>
        </w:rPr>
        <w:t>万元。</w:t>
      </w:r>
    </w:p>
    <w:p w:rsidR="00DF51EC" w:rsidRDefault="00556CF5">
      <w:pPr>
        <w:spacing w:line="540" w:lineRule="exact"/>
        <w:ind w:firstLineChars="200" w:firstLine="560"/>
        <w:rPr>
          <w:rFonts w:ascii="宋体" w:hAnsi="宋体"/>
          <w:szCs w:val="28"/>
        </w:rPr>
      </w:pPr>
      <w:r>
        <w:rPr>
          <w:rFonts w:ascii="宋体" w:hAnsi="宋体" w:hint="eastAsia"/>
          <w:szCs w:val="28"/>
        </w:rPr>
        <w:t>（</w:t>
      </w:r>
      <w:r>
        <w:rPr>
          <w:rFonts w:ascii="宋体" w:hAnsi="宋体" w:hint="eastAsia"/>
          <w:szCs w:val="28"/>
        </w:rPr>
        <w:t>3</w:t>
      </w:r>
      <w:r>
        <w:rPr>
          <w:rFonts w:ascii="宋体" w:hAnsi="宋体" w:hint="eastAsia"/>
          <w:szCs w:val="28"/>
        </w:rPr>
        <w:t>）</w:t>
      </w:r>
      <w:r>
        <w:rPr>
          <w:rFonts w:ascii="宋体" w:hAnsi="宋体" w:hint="eastAsia"/>
          <w:szCs w:val="28"/>
        </w:rPr>
        <w:t>2023</w:t>
      </w:r>
      <w:r>
        <w:rPr>
          <w:rFonts w:ascii="宋体" w:hAnsi="宋体" w:hint="eastAsia"/>
          <w:szCs w:val="28"/>
        </w:rPr>
        <w:t>年</w:t>
      </w:r>
      <w:r>
        <w:rPr>
          <w:rFonts w:ascii="宋体" w:hAnsi="宋体" w:hint="eastAsia"/>
          <w:szCs w:val="28"/>
        </w:rPr>
        <w:t>4</w:t>
      </w:r>
      <w:r>
        <w:rPr>
          <w:rFonts w:ascii="宋体" w:hAnsi="宋体" w:hint="eastAsia"/>
          <w:szCs w:val="28"/>
        </w:rPr>
        <w:t>月</w:t>
      </w:r>
      <w:r>
        <w:rPr>
          <w:rFonts w:ascii="宋体" w:hAnsi="宋体" w:hint="eastAsia"/>
          <w:szCs w:val="28"/>
        </w:rPr>
        <w:t>1</w:t>
      </w:r>
      <w:r>
        <w:rPr>
          <w:rFonts w:ascii="宋体" w:hAnsi="宋体" w:hint="eastAsia"/>
          <w:szCs w:val="28"/>
        </w:rPr>
        <w:t>日至</w:t>
      </w:r>
      <w:r>
        <w:rPr>
          <w:rFonts w:ascii="宋体" w:hAnsi="宋体" w:hint="eastAsia"/>
          <w:szCs w:val="28"/>
        </w:rPr>
        <w:t>8</w:t>
      </w:r>
      <w:r>
        <w:rPr>
          <w:rFonts w:ascii="宋体" w:hAnsi="宋体" w:hint="eastAsia"/>
          <w:szCs w:val="28"/>
        </w:rPr>
        <w:t>月</w:t>
      </w:r>
      <w:r>
        <w:rPr>
          <w:rFonts w:ascii="宋体" w:hAnsi="宋体" w:hint="eastAsia"/>
          <w:szCs w:val="28"/>
        </w:rPr>
        <w:t>31</w:t>
      </w:r>
      <w:r>
        <w:rPr>
          <w:rFonts w:ascii="宋体" w:hAnsi="宋体" w:hint="eastAsia"/>
          <w:szCs w:val="28"/>
        </w:rPr>
        <w:t>日</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w:t>
      </w:r>
      <w:r>
        <w:rPr>
          <w:rFonts w:ascii="宋体" w:hAnsi="宋体" w:hint="eastAsia"/>
          <w:szCs w:val="28"/>
        </w:rPr>
        <w:t>4</w:t>
      </w:r>
      <w:r>
        <w:rPr>
          <w:rFonts w:ascii="宋体" w:hAnsi="宋体" w:hint="eastAsia"/>
          <w:szCs w:val="28"/>
        </w:rPr>
        <w:t>月至</w:t>
      </w:r>
      <w:r>
        <w:rPr>
          <w:rFonts w:ascii="宋体" w:hAnsi="宋体" w:hint="eastAsia"/>
          <w:szCs w:val="28"/>
        </w:rPr>
        <w:t>8</w:t>
      </w:r>
      <w:r>
        <w:rPr>
          <w:rFonts w:ascii="宋体" w:hAnsi="宋体" w:hint="eastAsia"/>
          <w:szCs w:val="28"/>
        </w:rPr>
        <w:t>月永济市禁毒社工暂停了相关服务。</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w:t>
      </w:r>
      <w:r>
        <w:rPr>
          <w:rFonts w:ascii="宋体" w:hAnsi="宋体" w:hint="eastAsia"/>
          <w:szCs w:val="28"/>
        </w:rPr>
        <w:t>8</w:t>
      </w:r>
      <w:r>
        <w:rPr>
          <w:rFonts w:ascii="宋体" w:hAnsi="宋体" w:hint="eastAsia"/>
          <w:szCs w:val="28"/>
        </w:rPr>
        <w:t>月，永济市公安局通过公开招投标，以</w:t>
      </w:r>
      <w:r>
        <w:rPr>
          <w:rFonts w:ascii="宋体" w:hAnsi="宋体" w:hint="eastAsia"/>
          <w:szCs w:val="28"/>
        </w:rPr>
        <w:t>2022</w:t>
      </w:r>
      <w:r>
        <w:rPr>
          <w:rFonts w:ascii="宋体" w:hAnsi="宋体" w:hint="eastAsia"/>
          <w:szCs w:val="28"/>
        </w:rPr>
        <w:t>年彩虹服务中心提供的项目经费预算作为</w:t>
      </w:r>
      <w:r>
        <w:rPr>
          <w:rFonts w:ascii="宋体" w:hAnsi="宋体" w:hint="eastAsia"/>
          <w:szCs w:val="28"/>
        </w:rPr>
        <w:t>2023</w:t>
      </w:r>
      <w:r>
        <w:rPr>
          <w:rFonts w:ascii="宋体" w:hAnsi="宋体" w:hint="eastAsia"/>
          <w:szCs w:val="28"/>
        </w:rPr>
        <w:t>年度项目采购预算，确定爱心驿站服务中心为中</w:t>
      </w:r>
      <w:r>
        <w:rPr>
          <w:rFonts w:ascii="宋体" w:hAnsi="宋体" w:hint="eastAsia"/>
          <w:szCs w:val="28"/>
        </w:rPr>
        <w:t>标单位，服务期为</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月至</w:t>
      </w:r>
      <w:r>
        <w:rPr>
          <w:rFonts w:ascii="宋体" w:hAnsi="宋体" w:hint="eastAsia"/>
          <w:szCs w:val="28"/>
        </w:rPr>
        <w:t>2024</w:t>
      </w:r>
      <w:r>
        <w:rPr>
          <w:rFonts w:ascii="宋体" w:hAnsi="宋体" w:hint="eastAsia"/>
          <w:szCs w:val="28"/>
        </w:rPr>
        <w:t>年</w:t>
      </w:r>
      <w:r>
        <w:rPr>
          <w:rFonts w:ascii="宋体" w:hAnsi="宋体" w:hint="eastAsia"/>
          <w:szCs w:val="28"/>
        </w:rPr>
        <w:t>8</w:t>
      </w:r>
      <w:r>
        <w:rPr>
          <w:rFonts w:ascii="宋体" w:hAnsi="宋体" w:hint="eastAsia"/>
          <w:szCs w:val="28"/>
        </w:rPr>
        <w:t>月，中标金额为</w:t>
      </w:r>
      <w:r>
        <w:rPr>
          <w:rFonts w:ascii="宋体" w:hAnsi="宋体" w:hint="eastAsia"/>
          <w:szCs w:val="28"/>
        </w:rPr>
        <w:t>124.95</w:t>
      </w:r>
      <w:r>
        <w:rPr>
          <w:rFonts w:ascii="宋体" w:hAnsi="宋体" w:hint="eastAsia"/>
          <w:szCs w:val="28"/>
        </w:rPr>
        <w:t>万元。</w:t>
      </w:r>
    </w:p>
    <w:p w:rsidR="00DF51EC" w:rsidRDefault="00556CF5">
      <w:pPr>
        <w:spacing w:line="540" w:lineRule="exact"/>
        <w:ind w:firstLineChars="200" w:firstLine="560"/>
        <w:rPr>
          <w:rFonts w:ascii="宋体" w:hAnsi="宋体"/>
          <w:szCs w:val="28"/>
        </w:rPr>
      </w:pPr>
      <w:r>
        <w:rPr>
          <w:rFonts w:ascii="宋体" w:hAnsi="宋体" w:hint="eastAsia"/>
          <w:szCs w:val="28"/>
        </w:rPr>
        <w:t>（</w:t>
      </w:r>
      <w:r>
        <w:rPr>
          <w:rFonts w:ascii="宋体" w:hAnsi="宋体" w:hint="eastAsia"/>
          <w:szCs w:val="28"/>
        </w:rPr>
        <w:t>4</w:t>
      </w:r>
      <w:r>
        <w:rPr>
          <w:rFonts w:ascii="宋体" w:hAnsi="宋体" w:hint="eastAsia"/>
          <w:szCs w:val="28"/>
        </w:rPr>
        <w:t>）</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w:t>
      </w:r>
      <w:r>
        <w:rPr>
          <w:rFonts w:ascii="宋体" w:hAnsi="宋体" w:hint="eastAsia"/>
          <w:szCs w:val="28"/>
        </w:rPr>
        <w:t>1</w:t>
      </w:r>
      <w:r>
        <w:rPr>
          <w:rFonts w:ascii="宋体" w:hAnsi="宋体" w:hint="eastAsia"/>
          <w:szCs w:val="28"/>
        </w:rPr>
        <w:t>日至</w:t>
      </w:r>
      <w:r>
        <w:rPr>
          <w:rFonts w:ascii="宋体" w:hAnsi="宋体" w:hint="eastAsia"/>
          <w:szCs w:val="28"/>
        </w:rPr>
        <w:t>12</w:t>
      </w:r>
      <w:r>
        <w:rPr>
          <w:rFonts w:ascii="宋体" w:hAnsi="宋体" w:hint="eastAsia"/>
          <w:szCs w:val="28"/>
        </w:rPr>
        <w:t>月</w:t>
      </w:r>
      <w:r>
        <w:rPr>
          <w:rFonts w:ascii="宋体" w:hAnsi="宋体" w:hint="eastAsia"/>
          <w:szCs w:val="28"/>
        </w:rPr>
        <w:t>31</w:t>
      </w:r>
      <w:r>
        <w:rPr>
          <w:rFonts w:ascii="宋体" w:hAnsi="宋体" w:hint="eastAsia"/>
          <w:szCs w:val="28"/>
        </w:rPr>
        <w:t>日</w:t>
      </w:r>
    </w:p>
    <w:p w:rsidR="00DF51EC" w:rsidRDefault="00556CF5">
      <w:pPr>
        <w:spacing w:line="540" w:lineRule="exact"/>
        <w:ind w:firstLineChars="200" w:firstLine="560"/>
        <w:rPr>
          <w:rFonts w:ascii="宋体" w:hAnsi="宋体"/>
          <w:szCs w:val="28"/>
        </w:rPr>
      </w:pPr>
      <w:r>
        <w:rPr>
          <w:rFonts w:ascii="宋体" w:hAnsi="宋体" w:hint="eastAsia"/>
          <w:szCs w:val="28"/>
        </w:rPr>
        <w:t>爱心驿站服务中心按照合同约定，组织禁毒社工开展相关服务。</w:t>
      </w:r>
    </w:p>
    <w:p w:rsidR="00DF51EC" w:rsidRDefault="00556CF5">
      <w:pPr>
        <w:spacing w:line="540" w:lineRule="exact"/>
        <w:ind w:firstLineChars="200" w:firstLine="560"/>
        <w:rPr>
          <w:rFonts w:ascii="宋体" w:hAnsi="宋体"/>
          <w:szCs w:val="21"/>
        </w:rPr>
      </w:pPr>
      <w:r>
        <w:rPr>
          <w:rFonts w:ascii="宋体" w:hAnsi="宋体" w:hint="eastAsia"/>
          <w:szCs w:val="21"/>
        </w:rPr>
        <w:t>2023</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12</w:t>
      </w:r>
      <w:r>
        <w:rPr>
          <w:rFonts w:ascii="宋体" w:hAnsi="宋体" w:hint="eastAsia"/>
          <w:szCs w:val="21"/>
        </w:rPr>
        <w:t>日，永济市公安局向爱心驿站服务中心支付禁毒社工服务费</w:t>
      </w:r>
      <w:r>
        <w:rPr>
          <w:rFonts w:ascii="宋体" w:hAnsi="宋体" w:hint="eastAsia"/>
          <w:szCs w:val="21"/>
        </w:rPr>
        <w:t>63.7035</w:t>
      </w:r>
      <w:r>
        <w:rPr>
          <w:rFonts w:ascii="宋体" w:hAnsi="宋体" w:hint="eastAsia"/>
          <w:szCs w:val="21"/>
        </w:rPr>
        <w:t>万元。</w:t>
      </w:r>
    </w:p>
    <w:p w:rsidR="00DF51EC" w:rsidRDefault="00556CF5">
      <w:pPr>
        <w:spacing w:line="540" w:lineRule="exact"/>
        <w:ind w:firstLineChars="200" w:firstLine="562"/>
        <w:rPr>
          <w:rFonts w:ascii="宋体" w:hAnsi="宋体"/>
          <w:b/>
          <w:bCs/>
          <w:szCs w:val="21"/>
        </w:rPr>
      </w:pPr>
      <w:r>
        <w:rPr>
          <w:rFonts w:ascii="宋体" w:hAnsi="宋体"/>
          <w:b/>
          <w:bCs/>
          <w:szCs w:val="21"/>
        </w:rPr>
        <w:t>6.</w:t>
      </w:r>
      <w:r>
        <w:rPr>
          <w:rFonts w:ascii="宋体" w:hAnsi="宋体"/>
          <w:b/>
          <w:bCs/>
          <w:szCs w:val="21"/>
        </w:rPr>
        <w:t>项目相关方及职责</w:t>
      </w:r>
    </w:p>
    <w:p w:rsidR="00DF51EC" w:rsidRDefault="00556CF5">
      <w:pPr>
        <w:spacing w:line="540" w:lineRule="exact"/>
        <w:ind w:firstLineChars="200" w:firstLine="56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）永济市财政局：负责拨付资金，并对拨付资金的使用情况进行监督，加强资金预算管理，组织开展绩效评价管理等工作。</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）永济市公安局：负责指导</w:t>
      </w:r>
      <w:r>
        <w:rPr>
          <w:rFonts w:ascii="宋体" w:hAnsi="宋体" w:hint="eastAsia"/>
          <w:szCs w:val="21"/>
        </w:rPr>
        <w:t>2023</w:t>
      </w:r>
      <w:r>
        <w:rPr>
          <w:rFonts w:ascii="宋体" w:hAnsi="宋体" w:hint="eastAsia"/>
          <w:szCs w:val="21"/>
        </w:rPr>
        <w:t>年度永济市公安局禁毒社工服务工作，对项目实施方在项目运作过程中各项工作</w:t>
      </w:r>
      <w:r>
        <w:rPr>
          <w:rFonts w:ascii="宋体" w:hAnsi="宋体" w:hint="eastAsia"/>
          <w:szCs w:val="21"/>
        </w:rPr>
        <w:t>目标的完成情况、各项制度的落实情况进行监管，必要时可委托第三方对项目实施情况进行评估，提出修改意见和建议；根据项目实施方的要求，协调有关部门，尽力解决项目运作中遇到的问题，为项目运作提供必要的支持和帮助；推动建立联席会议制度、推动共建共治共管的禁毒工作格局建设；负责项目的其他工作。</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）山西彩虹社会工作服务中心、运城市爱心驿站社会工作服务中心：负责向永济市公安局提供有质量保证、符合安全要求、不存在任何安全隐患的</w:t>
      </w:r>
      <w:r>
        <w:rPr>
          <w:rFonts w:ascii="宋体" w:hAnsi="宋体" w:hint="eastAsia"/>
          <w:szCs w:val="21"/>
        </w:rPr>
        <w:t>2023</w:t>
      </w:r>
      <w:r>
        <w:rPr>
          <w:rFonts w:ascii="宋体" w:hAnsi="宋体" w:hint="eastAsia"/>
          <w:szCs w:val="21"/>
        </w:rPr>
        <w:t>年度禁毒社工服务。</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）永济市禁毒社工：负责向永济市辖区在册吸毒人员，开展协助管控以及</w:t>
      </w:r>
      <w:r>
        <w:rPr>
          <w:rFonts w:ascii="宋体" w:hAnsi="宋体" w:hint="eastAsia"/>
          <w:szCs w:val="21"/>
        </w:rPr>
        <w:t>身体脱毒、心理辅导、家庭关系修复、社会人际支持网络修复、就业辅导、医疗干预等“六位一体”的专业服务。</w:t>
      </w:r>
    </w:p>
    <w:p w:rsidR="00DF51EC" w:rsidRDefault="00556CF5">
      <w:pPr>
        <w:spacing w:line="540" w:lineRule="exact"/>
        <w:ind w:firstLineChars="200" w:firstLine="562"/>
        <w:outlineLvl w:val="1"/>
        <w:rPr>
          <w:rFonts w:ascii="宋体" w:hAnsi="宋体"/>
          <w:b/>
          <w:bCs/>
          <w:szCs w:val="21"/>
        </w:rPr>
      </w:pPr>
      <w:bookmarkStart w:id="13" w:name="_Toc180036152"/>
      <w:bookmarkStart w:id="14" w:name="_Toc172611149"/>
      <w:r>
        <w:rPr>
          <w:rFonts w:ascii="宋体" w:hAnsi="宋体" w:hint="eastAsia"/>
          <w:b/>
          <w:bCs/>
          <w:szCs w:val="21"/>
        </w:rPr>
        <w:t>（二）项目绩效目标</w:t>
      </w:r>
      <w:bookmarkEnd w:id="13"/>
      <w:bookmarkEnd w:id="14"/>
    </w:p>
    <w:p w:rsidR="00DF51EC" w:rsidRDefault="00556CF5">
      <w:pPr>
        <w:spacing w:line="540" w:lineRule="exact"/>
        <w:ind w:firstLineChars="200" w:firstLine="560"/>
        <w:rPr>
          <w:rFonts w:ascii="宋体" w:hAnsi="宋体"/>
          <w:szCs w:val="21"/>
        </w:rPr>
      </w:pPr>
      <w:r>
        <w:rPr>
          <w:rFonts w:ascii="宋体" w:hAnsi="宋体" w:hint="eastAsia"/>
          <w:szCs w:val="21"/>
        </w:rPr>
        <w:t>依据永济市公安局提供的项目绩效资料，</w:t>
      </w:r>
      <w:r>
        <w:rPr>
          <w:rFonts w:ascii="宋体" w:hAnsi="宋体" w:hint="eastAsia"/>
          <w:szCs w:val="21"/>
        </w:rPr>
        <w:t>2023</w:t>
      </w:r>
      <w:r>
        <w:rPr>
          <w:rFonts w:ascii="宋体" w:hAnsi="宋体" w:hint="eastAsia"/>
          <w:szCs w:val="21"/>
        </w:rPr>
        <w:t>年度永济市公安局禁毒工作经费项目绩效目标如下：</w:t>
      </w:r>
    </w:p>
    <w:p w:rsidR="00DF51EC" w:rsidRDefault="00556CF5">
      <w:pPr>
        <w:spacing w:line="540" w:lineRule="exact"/>
        <w:ind w:firstLineChars="200" w:firstLine="562"/>
        <w:rPr>
          <w:rFonts w:ascii="宋体" w:hAnsi="宋体"/>
          <w:b/>
          <w:bCs/>
          <w:szCs w:val="21"/>
        </w:rPr>
      </w:pPr>
      <w:r>
        <w:rPr>
          <w:rFonts w:ascii="宋体" w:hAnsi="宋体"/>
          <w:b/>
          <w:bCs/>
          <w:szCs w:val="21"/>
        </w:rPr>
        <w:t>1.</w:t>
      </w:r>
      <w:r>
        <w:rPr>
          <w:rFonts w:ascii="宋体" w:hAnsi="宋体"/>
          <w:b/>
          <w:bCs/>
          <w:szCs w:val="21"/>
        </w:rPr>
        <w:t>总体目标</w:t>
      </w:r>
    </w:p>
    <w:p w:rsidR="00DF51EC" w:rsidRDefault="00556CF5">
      <w:pPr>
        <w:spacing w:line="540" w:lineRule="exact"/>
        <w:ind w:firstLineChars="200" w:firstLine="560"/>
        <w:rPr>
          <w:rFonts w:ascii="宋体" w:hAnsi="宋体"/>
          <w:szCs w:val="21"/>
        </w:rPr>
      </w:pPr>
      <w:r>
        <w:rPr>
          <w:rFonts w:ascii="宋体" w:hAnsi="宋体" w:hint="eastAsia"/>
          <w:szCs w:val="21"/>
        </w:rPr>
        <w:t>20</w:t>
      </w:r>
      <w:r>
        <w:rPr>
          <w:rFonts w:ascii="宋体" w:hAnsi="宋体" w:hint="eastAsia"/>
          <w:szCs w:val="21"/>
        </w:rPr>
        <w:t>名专职禁毒社工，共对接管控在册吸毒人</w:t>
      </w:r>
      <w:r>
        <w:rPr>
          <w:rFonts w:ascii="宋体" w:hAnsi="宋体" w:hint="eastAsia"/>
          <w:szCs w:val="21"/>
        </w:rPr>
        <w:t>605</w:t>
      </w:r>
      <w:r>
        <w:rPr>
          <w:rFonts w:ascii="宋体" w:hAnsi="宋体" w:hint="eastAsia"/>
          <w:szCs w:val="21"/>
        </w:rPr>
        <w:t>人，建档率</w:t>
      </w:r>
      <w:r>
        <w:rPr>
          <w:rFonts w:ascii="宋体" w:hAnsi="宋体" w:hint="eastAsia"/>
          <w:szCs w:val="21"/>
        </w:rPr>
        <w:t>96%</w:t>
      </w:r>
      <w:r>
        <w:rPr>
          <w:rFonts w:ascii="宋体" w:hAnsi="宋体" w:hint="eastAsia"/>
          <w:szCs w:val="21"/>
        </w:rPr>
        <w:t>，尿检执行率</w:t>
      </w:r>
      <w:r>
        <w:rPr>
          <w:rFonts w:ascii="宋体" w:hAnsi="宋体" w:hint="eastAsia"/>
          <w:szCs w:val="21"/>
        </w:rPr>
        <w:t>100%</w:t>
      </w:r>
      <w:r>
        <w:rPr>
          <w:rFonts w:ascii="宋体" w:hAnsi="宋体" w:hint="eastAsia"/>
          <w:szCs w:val="21"/>
        </w:rPr>
        <w:t>，每月面谈率</w:t>
      </w:r>
      <w:r>
        <w:rPr>
          <w:rFonts w:ascii="宋体" w:hAnsi="宋体" w:hint="eastAsia"/>
          <w:szCs w:val="21"/>
        </w:rPr>
        <w:t>100%</w:t>
      </w:r>
      <w:r>
        <w:rPr>
          <w:rFonts w:ascii="宋体" w:hAnsi="宋体" w:hint="eastAsia"/>
          <w:szCs w:val="21"/>
        </w:rPr>
        <w:t>。</w:t>
      </w:r>
    </w:p>
    <w:p w:rsidR="00DF51EC" w:rsidRDefault="00556CF5">
      <w:pPr>
        <w:spacing w:line="540" w:lineRule="exact"/>
        <w:ind w:firstLineChars="200" w:firstLine="562"/>
        <w:rPr>
          <w:rFonts w:ascii="宋体" w:hAnsi="宋体"/>
          <w:b/>
          <w:bCs/>
          <w:szCs w:val="21"/>
        </w:rPr>
      </w:pPr>
      <w:r>
        <w:rPr>
          <w:rFonts w:ascii="宋体" w:hAnsi="宋体"/>
          <w:b/>
          <w:bCs/>
          <w:szCs w:val="21"/>
        </w:rPr>
        <w:t>2.</w:t>
      </w:r>
      <w:r>
        <w:rPr>
          <w:rFonts w:ascii="宋体" w:hAnsi="宋体"/>
          <w:b/>
          <w:bCs/>
          <w:szCs w:val="21"/>
        </w:rPr>
        <w:t>具体指标</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）产出指标</w:t>
      </w:r>
    </w:p>
    <w:p w:rsidR="00DF51EC" w:rsidRDefault="00556CF5">
      <w:pPr>
        <w:spacing w:line="540" w:lineRule="exact"/>
        <w:ind w:firstLineChars="200" w:firstLine="560"/>
        <w:rPr>
          <w:rFonts w:ascii="宋体" w:hAnsi="宋体"/>
          <w:szCs w:val="21"/>
        </w:rPr>
      </w:pPr>
      <w:r>
        <w:rPr>
          <w:rFonts w:ascii="宋体" w:hAnsi="宋体" w:hint="eastAsia"/>
          <w:szCs w:val="21"/>
        </w:rPr>
        <w:t>①数量指标</w:t>
      </w:r>
    </w:p>
    <w:p w:rsidR="00DF51EC" w:rsidRDefault="00556CF5">
      <w:pPr>
        <w:spacing w:line="540" w:lineRule="exact"/>
        <w:ind w:firstLineChars="200" w:firstLine="560"/>
        <w:rPr>
          <w:rFonts w:ascii="宋体" w:hAnsi="宋体"/>
          <w:szCs w:val="21"/>
        </w:rPr>
      </w:pPr>
      <w:r>
        <w:rPr>
          <w:rFonts w:ascii="宋体" w:hAnsi="宋体" w:hint="eastAsia"/>
          <w:szCs w:val="21"/>
        </w:rPr>
        <w:t>管理吸毒人员≤</w:t>
      </w:r>
      <w:r>
        <w:rPr>
          <w:rFonts w:ascii="宋体" w:hAnsi="宋体" w:hint="eastAsia"/>
          <w:szCs w:val="21"/>
        </w:rPr>
        <w:t>600</w:t>
      </w:r>
      <w:r>
        <w:rPr>
          <w:rFonts w:ascii="宋体" w:hAnsi="宋体" w:hint="eastAsia"/>
          <w:szCs w:val="21"/>
        </w:rPr>
        <w:t>人</w:t>
      </w:r>
    </w:p>
    <w:p w:rsidR="00DF51EC" w:rsidRDefault="00556CF5">
      <w:pPr>
        <w:spacing w:line="540" w:lineRule="exact"/>
        <w:ind w:firstLineChars="200" w:firstLine="560"/>
        <w:rPr>
          <w:rFonts w:ascii="宋体" w:hAnsi="宋体"/>
          <w:szCs w:val="21"/>
        </w:rPr>
      </w:pPr>
      <w:r>
        <w:rPr>
          <w:rFonts w:ascii="宋体" w:hAnsi="宋体" w:hint="eastAsia"/>
          <w:szCs w:val="21"/>
        </w:rPr>
        <w:lastRenderedPageBreak/>
        <w:t>②质量指标</w:t>
      </w:r>
    </w:p>
    <w:p w:rsidR="00DF51EC" w:rsidRDefault="00556CF5">
      <w:pPr>
        <w:spacing w:line="540" w:lineRule="exact"/>
        <w:ind w:firstLineChars="200" w:firstLine="560"/>
        <w:rPr>
          <w:rFonts w:ascii="宋体" w:hAnsi="宋体"/>
          <w:szCs w:val="21"/>
        </w:rPr>
      </w:pPr>
      <w:r>
        <w:rPr>
          <w:rFonts w:ascii="宋体" w:hAnsi="宋体" w:hint="eastAsia"/>
          <w:szCs w:val="21"/>
        </w:rPr>
        <w:t>降低吸毒人员复吸率：降低</w:t>
      </w:r>
    </w:p>
    <w:p w:rsidR="00DF51EC" w:rsidRDefault="00556CF5">
      <w:pPr>
        <w:spacing w:line="540" w:lineRule="exact"/>
        <w:ind w:firstLineChars="200" w:firstLine="560"/>
        <w:rPr>
          <w:rFonts w:ascii="宋体" w:hAnsi="宋体"/>
          <w:szCs w:val="21"/>
        </w:rPr>
      </w:pPr>
      <w:r>
        <w:rPr>
          <w:rFonts w:ascii="宋体" w:hAnsi="宋体" w:hint="eastAsia"/>
          <w:szCs w:val="21"/>
        </w:rPr>
        <w:t>③时效指标</w:t>
      </w:r>
    </w:p>
    <w:p w:rsidR="00DF51EC" w:rsidRDefault="00556CF5">
      <w:pPr>
        <w:spacing w:line="540" w:lineRule="exact"/>
        <w:ind w:firstLineChars="200" w:firstLine="560"/>
        <w:rPr>
          <w:rFonts w:ascii="宋体" w:hAnsi="宋体"/>
          <w:szCs w:val="21"/>
        </w:rPr>
      </w:pPr>
      <w:r>
        <w:rPr>
          <w:rFonts w:ascii="宋体" w:hAnsi="宋体" w:hint="eastAsia"/>
          <w:szCs w:val="21"/>
        </w:rPr>
        <w:t>计划时间内完成：</w:t>
      </w:r>
      <w:r>
        <w:rPr>
          <w:rFonts w:ascii="宋体" w:hAnsi="宋体" w:hint="eastAsia"/>
          <w:szCs w:val="21"/>
        </w:rPr>
        <w:t>2023</w:t>
      </w:r>
      <w:r>
        <w:rPr>
          <w:rFonts w:ascii="宋体" w:hAnsi="宋体" w:hint="eastAsia"/>
          <w:szCs w:val="21"/>
        </w:rPr>
        <w:t>年</w:t>
      </w:r>
    </w:p>
    <w:p w:rsidR="00DF51EC" w:rsidRDefault="00556CF5">
      <w:pPr>
        <w:spacing w:line="540" w:lineRule="exact"/>
        <w:ind w:firstLineChars="200" w:firstLine="560"/>
        <w:rPr>
          <w:rFonts w:ascii="宋体" w:hAnsi="宋体"/>
          <w:szCs w:val="21"/>
        </w:rPr>
      </w:pPr>
      <w:r>
        <w:rPr>
          <w:rFonts w:ascii="宋体" w:hAnsi="宋体" w:hint="eastAsia"/>
          <w:szCs w:val="21"/>
        </w:rPr>
        <w:t>④成本指标</w:t>
      </w:r>
    </w:p>
    <w:p w:rsidR="00DF51EC" w:rsidRDefault="00556CF5">
      <w:pPr>
        <w:spacing w:line="540" w:lineRule="exact"/>
        <w:ind w:firstLineChars="200" w:firstLine="560"/>
        <w:rPr>
          <w:rFonts w:ascii="宋体" w:hAnsi="宋体"/>
          <w:szCs w:val="21"/>
        </w:rPr>
      </w:pPr>
      <w:r>
        <w:rPr>
          <w:rFonts w:ascii="宋体" w:hAnsi="宋体" w:hint="eastAsia"/>
          <w:szCs w:val="21"/>
        </w:rPr>
        <w:t>政府采购社会工作服务费：</w:t>
      </w:r>
      <w:r>
        <w:rPr>
          <w:rFonts w:ascii="宋体" w:hAnsi="宋体" w:hint="eastAsia"/>
          <w:szCs w:val="21"/>
        </w:rPr>
        <w:t>126</w:t>
      </w:r>
      <w:r>
        <w:rPr>
          <w:rFonts w:ascii="宋体" w:hAnsi="宋体" w:hint="eastAsia"/>
          <w:szCs w:val="21"/>
        </w:rPr>
        <w:t>万元</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）效益指标</w:t>
      </w:r>
    </w:p>
    <w:p w:rsidR="00DF51EC" w:rsidRDefault="00556CF5">
      <w:pPr>
        <w:spacing w:line="540" w:lineRule="exact"/>
        <w:ind w:firstLineChars="200" w:firstLine="560"/>
        <w:rPr>
          <w:rFonts w:ascii="宋体" w:hAnsi="宋体"/>
          <w:szCs w:val="21"/>
        </w:rPr>
      </w:pPr>
      <w:r>
        <w:rPr>
          <w:rFonts w:ascii="宋体" w:hAnsi="宋体" w:hint="eastAsia"/>
          <w:szCs w:val="21"/>
        </w:rPr>
        <w:t>①社会效益指标</w:t>
      </w:r>
    </w:p>
    <w:p w:rsidR="00DF51EC" w:rsidRDefault="00556CF5">
      <w:pPr>
        <w:spacing w:line="540" w:lineRule="exact"/>
        <w:ind w:firstLineChars="200" w:firstLine="560"/>
        <w:rPr>
          <w:rFonts w:ascii="宋体" w:hAnsi="宋体"/>
          <w:szCs w:val="21"/>
        </w:rPr>
      </w:pPr>
      <w:r>
        <w:rPr>
          <w:rFonts w:ascii="宋体" w:hAnsi="宋体" w:hint="eastAsia"/>
          <w:szCs w:val="21"/>
        </w:rPr>
        <w:t>提高吸毒人员成功戒毒：提高</w:t>
      </w:r>
    </w:p>
    <w:p w:rsidR="00DF51EC" w:rsidRDefault="00556CF5">
      <w:pPr>
        <w:spacing w:line="540" w:lineRule="exact"/>
        <w:ind w:firstLineChars="200" w:firstLine="560"/>
        <w:rPr>
          <w:rFonts w:ascii="宋体" w:hAnsi="宋体"/>
          <w:szCs w:val="21"/>
        </w:rPr>
      </w:pPr>
      <w:r>
        <w:rPr>
          <w:rFonts w:ascii="宋体" w:hAnsi="宋体" w:hint="eastAsia"/>
          <w:szCs w:val="21"/>
        </w:rPr>
        <w:t>②可持续影响指标</w:t>
      </w:r>
    </w:p>
    <w:p w:rsidR="00DF51EC" w:rsidRDefault="00556CF5">
      <w:pPr>
        <w:spacing w:line="540" w:lineRule="exact"/>
        <w:ind w:firstLineChars="200" w:firstLine="560"/>
        <w:rPr>
          <w:rFonts w:ascii="宋体" w:hAnsi="宋体"/>
          <w:szCs w:val="21"/>
        </w:rPr>
      </w:pPr>
      <w:r>
        <w:rPr>
          <w:rFonts w:ascii="宋体" w:hAnsi="宋体" w:hint="eastAsia"/>
          <w:szCs w:val="21"/>
        </w:rPr>
        <w:t>提升群众识毒拒毒意识：提升</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）满意度指标</w:t>
      </w:r>
    </w:p>
    <w:p w:rsidR="00DF51EC" w:rsidRDefault="00556CF5">
      <w:pPr>
        <w:spacing w:line="540" w:lineRule="exact"/>
        <w:ind w:firstLineChars="200" w:firstLine="560"/>
        <w:rPr>
          <w:rFonts w:ascii="宋体" w:hAnsi="宋体"/>
          <w:szCs w:val="21"/>
        </w:rPr>
      </w:pPr>
      <w:r>
        <w:rPr>
          <w:rFonts w:ascii="宋体" w:hAnsi="宋体" w:hint="eastAsia"/>
          <w:szCs w:val="21"/>
        </w:rPr>
        <w:t>①服务对象满意度指标</w:t>
      </w:r>
    </w:p>
    <w:p w:rsidR="00DF51EC" w:rsidRDefault="00556CF5">
      <w:pPr>
        <w:spacing w:line="540" w:lineRule="exact"/>
        <w:ind w:firstLineChars="200" w:firstLine="560"/>
        <w:rPr>
          <w:rFonts w:ascii="宋体" w:hAnsi="宋体"/>
          <w:szCs w:val="21"/>
        </w:rPr>
      </w:pPr>
      <w:r>
        <w:rPr>
          <w:rFonts w:ascii="宋体" w:hAnsi="宋体" w:hint="eastAsia"/>
          <w:szCs w:val="21"/>
        </w:rPr>
        <w:t>公众满意度≥</w:t>
      </w:r>
      <w:r>
        <w:rPr>
          <w:rFonts w:ascii="宋体" w:hAnsi="宋体" w:hint="eastAsia"/>
          <w:szCs w:val="21"/>
        </w:rPr>
        <w:t>95%</w:t>
      </w:r>
    </w:p>
    <w:p w:rsidR="00DF51EC" w:rsidRDefault="00556CF5">
      <w:pPr>
        <w:spacing w:line="540" w:lineRule="exact"/>
        <w:ind w:firstLineChars="200" w:firstLine="562"/>
        <w:outlineLvl w:val="0"/>
        <w:rPr>
          <w:rFonts w:ascii="宋体" w:hAnsi="宋体"/>
          <w:b/>
          <w:bCs/>
          <w:szCs w:val="21"/>
        </w:rPr>
      </w:pPr>
      <w:bookmarkStart w:id="15" w:name="_Toc172611150"/>
      <w:bookmarkStart w:id="16" w:name="_Toc180036153"/>
      <w:r>
        <w:rPr>
          <w:rFonts w:ascii="宋体" w:hAnsi="宋体" w:hint="eastAsia"/>
          <w:b/>
          <w:bCs/>
          <w:szCs w:val="21"/>
        </w:rPr>
        <w:t>二、</w:t>
      </w:r>
      <w:bookmarkEnd w:id="15"/>
      <w:r>
        <w:rPr>
          <w:rFonts w:ascii="宋体" w:hAnsi="宋体" w:hint="eastAsia"/>
          <w:b/>
          <w:bCs/>
          <w:szCs w:val="21"/>
        </w:rPr>
        <w:t>绩效评价工作开展情况</w:t>
      </w:r>
      <w:bookmarkEnd w:id="16"/>
    </w:p>
    <w:p w:rsidR="00DF51EC" w:rsidRDefault="00556CF5">
      <w:pPr>
        <w:spacing w:line="540" w:lineRule="exact"/>
        <w:ind w:firstLineChars="200" w:firstLine="562"/>
        <w:outlineLvl w:val="1"/>
        <w:rPr>
          <w:rFonts w:ascii="宋体" w:hAnsi="宋体"/>
          <w:b/>
          <w:bCs/>
          <w:szCs w:val="21"/>
        </w:rPr>
      </w:pPr>
      <w:bookmarkStart w:id="17" w:name="_Toc172611151"/>
      <w:bookmarkStart w:id="18" w:name="_Toc180036154"/>
      <w:r>
        <w:rPr>
          <w:rFonts w:ascii="宋体" w:hAnsi="宋体" w:hint="eastAsia"/>
          <w:b/>
          <w:bCs/>
          <w:szCs w:val="21"/>
        </w:rPr>
        <w:t>（一）</w:t>
      </w:r>
      <w:bookmarkEnd w:id="17"/>
      <w:r>
        <w:rPr>
          <w:rFonts w:ascii="宋体" w:hAnsi="宋体" w:hint="eastAsia"/>
          <w:b/>
          <w:bCs/>
          <w:szCs w:val="21"/>
        </w:rPr>
        <w:t>绩效评价目的、对象和范围</w:t>
      </w:r>
      <w:bookmarkEnd w:id="18"/>
    </w:p>
    <w:p w:rsidR="00DF51EC" w:rsidRDefault="00556CF5">
      <w:pPr>
        <w:spacing w:line="540" w:lineRule="exact"/>
        <w:ind w:firstLineChars="200" w:firstLine="562"/>
        <w:rPr>
          <w:rFonts w:ascii="宋体" w:hAnsi="宋体"/>
          <w:b/>
          <w:bCs/>
          <w:szCs w:val="21"/>
        </w:rPr>
      </w:pPr>
      <w:r>
        <w:rPr>
          <w:rFonts w:ascii="宋体" w:hAnsi="宋体"/>
          <w:b/>
          <w:bCs/>
          <w:szCs w:val="21"/>
        </w:rPr>
        <w:t>1.</w:t>
      </w:r>
      <w:r>
        <w:rPr>
          <w:rFonts w:ascii="宋体" w:hAnsi="宋体" w:hint="eastAsia"/>
          <w:b/>
          <w:bCs/>
          <w:szCs w:val="21"/>
        </w:rPr>
        <w:t>绩效评价目的</w:t>
      </w:r>
    </w:p>
    <w:p w:rsidR="00DF51EC" w:rsidRDefault="00556CF5">
      <w:pPr>
        <w:spacing w:line="540" w:lineRule="exact"/>
        <w:ind w:firstLineChars="200" w:firstLine="560"/>
        <w:rPr>
          <w:rFonts w:ascii="宋体" w:hAnsi="宋体"/>
          <w:szCs w:val="21"/>
        </w:rPr>
      </w:pPr>
      <w:r>
        <w:rPr>
          <w:rFonts w:ascii="宋体" w:hAnsi="宋体" w:hint="eastAsia"/>
          <w:szCs w:val="21"/>
        </w:rPr>
        <w:t>通过查阅账簿、调查问卷、走访等形式，收集</w:t>
      </w:r>
      <w:r>
        <w:rPr>
          <w:rFonts w:ascii="宋体" w:hAnsi="宋体" w:hint="eastAsia"/>
          <w:szCs w:val="21"/>
        </w:rPr>
        <w:t>2023</w:t>
      </w:r>
      <w:r>
        <w:rPr>
          <w:rFonts w:ascii="宋体" w:hAnsi="宋体" w:hint="eastAsia"/>
          <w:szCs w:val="21"/>
        </w:rPr>
        <w:t>年度永济市公安局禁毒工作经费项目立项、资金管理和使用、项目实施等资料，考察项目立项是否规范，资金使用是否合规，项目管理制度是否健全以及制度的执行有效情况，分析项目是否达到预期产出和效益，综合衡量预算资金的绩效情况，针对评价发现的问题，完善制度办法，改进管理措施，不断提高管理水平和资金使用效率。</w:t>
      </w:r>
    </w:p>
    <w:p w:rsidR="00DF51EC" w:rsidRDefault="00556CF5">
      <w:pPr>
        <w:spacing w:line="540" w:lineRule="exact"/>
        <w:ind w:firstLineChars="200" w:firstLine="562"/>
        <w:rPr>
          <w:rFonts w:ascii="宋体" w:hAnsi="宋体"/>
          <w:b/>
          <w:bCs/>
        </w:rPr>
      </w:pPr>
      <w:r>
        <w:rPr>
          <w:rFonts w:ascii="宋体" w:hAnsi="宋体" w:hint="eastAsia"/>
          <w:b/>
          <w:bCs/>
        </w:rPr>
        <w:t>2.</w:t>
      </w:r>
      <w:r>
        <w:rPr>
          <w:rFonts w:ascii="宋体" w:hAnsi="宋体" w:hint="eastAsia"/>
          <w:b/>
          <w:bCs/>
        </w:rPr>
        <w:t>绩效评价对象和范围</w:t>
      </w:r>
    </w:p>
    <w:p w:rsidR="00DF51EC" w:rsidRDefault="00556CF5">
      <w:pPr>
        <w:spacing w:line="540" w:lineRule="exact"/>
        <w:ind w:firstLineChars="200" w:firstLine="560"/>
        <w:rPr>
          <w:rFonts w:ascii="宋体" w:hAnsi="宋体"/>
          <w:szCs w:val="21"/>
        </w:rPr>
      </w:pPr>
      <w:r>
        <w:rPr>
          <w:rFonts w:ascii="宋体" w:hAnsi="宋体" w:hint="eastAsia"/>
          <w:szCs w:val="21"/>
        </w:rPr>
        <w:t>本次绩效评价的对象和范围是</w:t>
      </w:r>
      <w:r>
        <w:rPr>
          <w:rFonts w:ascii="宋体" w:hAnsi="宋体" w:hint="eastAsia"/>
          <w:szCs w:val="21"/>
        </w:rPr>
        <w:t>2023</w:t>
      </w:r>
      <w:r>
        <w:rPr>
          <w:rFonts w:ascii="宋体" w:hAnsi="宋体" w:hint="eastAsia"/>
          <w:szCs w:val="21"/>
        </w:rPr>
        <w:t>年度永济市公安局禁毒工作</w:t>
      </w:r>
      <w:r>
        <w:rPr>
          <w:rFonts w:ascii="宋体" w:hAnsi="宋体" w:hint="eastAsia"/>
          <w:szCs w:val="21"/>
        </w:rPr>
        <w:lastRenderedPageBreak/>
        <w:t>经费项目及项目资金</w:t>
      </w:r>
      <w:r>
        <w:rPr>
          <w:rFonts w:ascii="宋体" w:hAnsi="宋体" w:hint="eastAsia"/>
          <w:szCs w:val="21"/>
        </w:rPr>
        <w:t>91.00</w:t>
      </w:r>
      <w:r>
        <w:rPr>
          <w:rFonts w:ascii="宋体" w:hAnsi="宋体"/>
          <w:szCs w:val="21"/>
        </w:rPr>
        <w:t>万元。</w:t>
      </w:r>
    </w:p>
    <w:p w:rsidR="00DF51EC" w:rsidRDefault="00556CF5">
      <w:pPr>
        <w:spacing w:line="540" w:lineRule="exact"/>
        <w:ind w:firstLineChars="200" w:firstLine="562"/>
        <w:outlineLvl w:val="1"/>
        <w:rPr>
          <w:b/>
          <w:bCs/>
        </w:rPr>
      </w:pPr>
      <w:bookmarkStart w:id="19" w:name="_Toc175032035"/>
      <w:bookmarkStart w:id="20" w:name="_Toc180036155"/>
      <w:r>
        <w:rPr>
          <w:rFonts w:hint="eastAsia"/>
          <w:b/>
          <w:bCs/>
        </w:rPr>
        <w:t>（二）绩效评价依据</w:t>
      </w:r>
      <w:bookmarkEnd w:id="19"/>
      <w:bookmarkEnd w:id="20"/>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1</w:t>
      </w:r>
      <w:r>
        <w:rPr>
          <w:rFonts w:ascii="宋体" w:hAnsi="宋体"/>
          <w:szCs w:val="21"/>
        </w:rPr>
        <w:t>）《中华人民共和国预算法》</w:t>
      </w:r>
      <w:r>
        <w:rPr>
          <w:rFonts w:ascii="宋体" w:hAnsi="宋体"/>
          <w:szCs w:val="21"/>
        </w:rPr>
        <w:t>（</w:t>
      </w:r>
      <w:r>
        <w:rPr>
          <w:rFonts w:ascii="宋体" w:hAnsi="宋体"/>
          <w:szCs w:val="21"/>
        </w:rPr>
        <w:t>2018</w:t>
      </w:r>
      <w:r>
        <w:rPr>
          <w:rFonts w:ascii="宋体" w:hAnsi="宋体"/>
          <w:szCs w:val="21"/>
        </w:rPr>
        <w:t>年修订版）；</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2</w:t>
      </w:r>
      <w:r>
        <w:rPr>
          <w:rFonts w:ascii="宋体" w:hAnsi="宋体"/>
          <w:szCs w:val="21"/>
        </w:rPr>
        <w:t>）《中华人民共和国预算法实施条例》（</w:t>
      </w:r>
      <w:r>
        <w:rPr>
          <w:rFonts w:ascii="宋体" w:hAnsi="宋体"/>
          <w:szCs w:val="21"/>
        </w:rPr>
        <w:t>2020</w:t>
      </w:r>
      <w:r>
        <w:rPr>
          <w:rFonts w:ascii="宋体" w:hAnsi="宋体"/>
          <w:szCs w:val="21"/>
        </w:rPr>
        <w:t>年</w:t>
      </w:r>
      <w:r>
        <w:rPr>
          <w:rFonts w:ascii="宋体" w:hAnsi="宋体"/>
          <w:szCs w:val="21"/>
        </w:rPr>
        <w:t>8</w:t>
      </w:r>
      <w:r>
        <w:rPr>
          <w:rFonts w:ascii="宋体" w:hAnsi="宋体"/>
          <w:szCs w:val="21"/>
        </w:rPr>
        <w:t>月修订，</w:t>
      </w:r>
      <w:r>
        <w:rPr>
          <w:rFonts w:ascii="宋体" w:hAnsi="宋体"/>
          <w:szCs w:val="21"/>
        </w:rPr>
        <w:t>2020</w:t>
      </w:r>
      <w:r>
        <w:rPr>
          <w:rFonts w:ascii="宋体" w:hAnsi="宋体"/>
          <w:szCs w:val="21"/>
        </w:rPr>
        <w:t>年</w:t>
      </w:r>
      <w:r>
        <w:rPr>
          <w:rFonts w:ascii="宋体" w:hAnsi="宋体"/>
          <w:szCs w:val="21"/>
        </w:rPr>
        <w:t>10</w:t>
      </w:r>
      <w:r>
        <w:rPr>
          <w:rFonts w:ascii="宋体" w:hAnsi="宋体"/>
          <w:szCs w:val="21"/>
        </w:rPr>
        <w:t>月</w:t>
      </w:r>
      <w:r>
        <w:rPr>
          <w:rFonts w:ascii="宋体" w:hAnsi="宋体"/>
          <w:szCs w:val="21"/>
        </w:rPr>
        <w:t>1</w:t>
      </w:r>
      <w:r>
        <w:rPr>
          <w:rFonts w:ascii="宋体" w:hAnsi="宋体"/>
          <w:szCs w:val="21"/>
        </w:rPr>
        <w:t>日施行）；</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3</w:t>
      </w:r>
      <w:r>
        <w:rPr>
          <w:rFonts w:ascii="宋体" w:hAnsi="宋体"/>
          <w:szCs w:val="21"/>
        </w:rPr>
        <w:t>）中共中央国务院《关于全面实施预算绩效管理的意见》（中发〔</w:t>
      </w:r>
      <w:r>
        <w:rPr>
          <w:rFonts w:ascii="宋体" w:hAnsi="宋体"/>
          <w:szCs w:val="21"/>
        </w:rPr>
        <w:t>2018</w:t>
      </w:r>
      <w:r>
        <w:rPr>
          <w:rFonts w:ascii="宋体" w:hAnsi="宋体"/>
          <w:szCs w:val="21"/>
        </w:rPr>
        <w:t>〕</w:t>
      </w:r>
      <w:r>
        <w:rPr>
          <w:rFonts w:ascii="宋体" w:hAnsi="宋体"/>
          <w:szCs w:val="21"/>
        </w:rPr>
        <w:t>34</w:t>
      </w:r>
      <w:r>
        <w:rPr>
          <w:rFonts w:ascii="宋体" w:hAnsi="宋体"/>
          <w:szCs w:val="21"/>
        </w:rPr>
        <w:t>号）；</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4</w:t>
      </w:r>
      <w:r>
        <w:rPr>
          <w:rFonts w:ascii="宋体" w:hAnsi="宋体"/>
          <w:szCs w:val="21"/>
        </w:rPr>
        <w:t>）财政部《关于贯彻落实中共中央国务院</w:t>
      </w:r>
      <w:r>
        <w:rPr>
          <w:rFonts w:ascii="宋体" w:hAnsi="宋体"/>
          <w:szCs w:val="21"/>
        </w:rPr>
        <w:t>&lt;</w:t>
      </w:r>
      <w:r>
        <w:rPr>
          <w:rFonts w:ascii="宋体" w:hAnsi="宋体"/>
          <w:szCs w:val="21"/>
        </w:rPr>
        <w:t>关于全面实施预算绩效管理的意见</w:t>
      </w:r>
      <w:r>
        <w:rPr>
          <w:rFonts w:ascii="宋体" w:hAnsi="宋体"/>
          <w:szCs w:val="21"/>
        </w:rPr>
        <w:t>&gt;</w:t>
      </w:r>
      <w:r>
        <w:rPr>
          <w:rFonts w:ascii="宋体" w:hAnsi="宋体"/>
          <w:szCs w:val="21"/>
        </w:rPr>
        <w:t>的通知》（财预〔</w:t>
      </w:r>
      <w:r>
        <w:rPr>
          <w:rFonts w:ascii="宋体" w:hAnsi="宋体"/>
          <w:szCs w:val="21"/>
        </w:rPr>
        <w:t>2018</w:t>
      </w:r>
      <w:r>
        <w:rPr>
          <w:rFonts w:ascii="宋体" w:hAnsi="宋体"/>
          <w:szCs w:val="21"/>
        </w:rPr>
        <w:t>〕</w:t>
      </w:r>
      <w:r>
        <w:rPr>
          <w:rFonts w:ascii="宋体" w:hAnsi="宋体"/>
          <w:szCs w:val="21"/>
        </w:rPr>
        <w:t>167</w:t>
      </w:r>
      <w:r>
        <w:rPr>
          <w:rFonts w:ascii="宋体" w:hAnsi="宋体"/>
          <w:szCs w:val="21"/>
        </w:rPr>
        <w:t>号）；</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5</w:t>
      </w:r>
      <w:r>
        <w:rPr>
          <w:rFonts w:ascii="宋体" w:hAnsi="宋体"/>
          <w:szCs w:val="21"/>
        </w:rPr>
        <w:t>）财政部《关于印发</w:t>
      </w:r>
      <w:r>
        <w:rPr>
          <w:rFonts w:ascii="宋体" w:hAnsi="宋体"/>
          <w:szCs w:val="21"/>
        </w:rPr>
        <w:t>&lt;</w:t>
      </w:r>
      <w:r>
        <w:rPr>
          <w:rFonts w:ascii="宋体" w:hAnsi="宋体"/>
          <w:szCs w:val="21"/>
        </w:rPr>
        <w:t>项目支出绩效评价管理办法</w:t>
      </w:r>
      <w:r>
        <w:rPr>
          <w:rFonts w:ascii="宋体" w:hAnsi="宋体"/>
          <w:szCs w:val="21"/>
        </w:rPr>
        <w:t>&gt;</w:t>
      </w:r>
      <w:r>
        <w:rPr>
          <w:rFonts w:ascii="宋体" w:hAnsi="宋体"/>
          <w:szCs w:val="21"/>
        </w:rPr>
        <w:t>的通知》（财预〔</w:t>
      </w:r>
      <w:r>
        <w:rPr>
          <w:rFonts w:ascii="宋体" w:hAnsi="宋体"/>
          <w:szCs w:val="21"/>
        </w:rPr>
        <w:t>2020</w:t>
      </w:r>
      <w:r>
        <w:rPr>
          <w:rFonts w:ascii="宋体" w:hAnsi="宋体"/>
          <w:szCs w:val="21"/>
        </w:rPr>
        <w:t>〕</w:t>
      </w:r>
      <w:r>
        <w:rPr>
          <w:rFonts w:ascii="宋体" w:hAnsi="宋体"/>
          <w:szCs w:val="21"/>
        </w:rPr>
        <w:t>10</w:t>
      </w:r>
      <w:r>
        <w:rPr>
          <w:rFonts w:ascii="宋体" w:hAnsi="宋体"/>
          <w:szCs w:val="21"/>
        </w:rPr>
        <w:t>号）；</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6</w:t>
      </w:r>
      <w:r>
        <w:rPr>
          <w:rFonts w:ascii="宋体" w:hAnsi="宋体"/>
          <w:szCs w:val="21"/>
        </w:rPr>
        <w:t>）财政部《关于印发第三方机构预算绩效评价业务监督管理暂行办法的通知》（财监〔</w:t>
      </w:r>
      <w:r>
        <w:rPr>
          <w:rFonts w:ascii="宋体" w:hAnsi="宋体"/>
          <w:szCs w:val="21"/>
        </w:rPr>
        <w:t>2021</w:t>
      </w:r>
      <w:r>
        <w:rPr>
          <w:rFonts w:ascii="宋体" w:hAnsi="宋体"/>
          <w:szCs w:val="21"/>
        </w:rPr>
        <w:t>〕</w:t>
      </w:r>
      <w:r>
        <w:rPr>
          <w:rFonts w:ascii="宋体" w:hAnsi="宋体"/>
          <w:szCs w:val="21"/>
        </w:rPr>
        <w:t>4</w:t>
      </w:r>
      <w:r>
        <w:rPr>
          <w:rFonts w:ascii="宋体" w:hAnsi="宋体"/>
          <w:szCs w:val="21"/>
        </w:rPr>
        <w:t>号）；</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7</w:t>
      </w:r>
      <w:r>
        <w:rPr>
          <w:rFonts w:ascii="宋体" w:hAnsi="宋体"/>
          <w:szCs w:val="21"/>
        </w:rPr>
        <w:t>）中共山</w:t>
      </w:r>
      <w:r>
        <w:rPr>
          <w:rFonts w:ascii="宋体" w:hAnsi="宋体"/>
          <w:szCs w:val="21"/>
        </w:rPr>
        <w:t>西省委</w:t>
      </w:r>
      <w:r>
        <w:rPr>
          <w:rFonts w:ascii="宋体" w:hAnsi="宋体"/>
          <w:szCs w:val="21"/>
        </w:rPr>
        <w:t xml:space="preserve"> </w:t>
      </w:r>
      <w:r>
        <w:rPr>
          <w:rFonts w:ascii="宋体" w:hAnsi="宋体"/>
          <w:szCs w:val="21"/>
        </w:rPr>
        <w:t>山西省人民政府《关于全面实施预算绩效管理的意见》（晋发〔</w:t>
      </w:r>
      <w:r>
        <w:rPr>
          <w:rFonts w:ascii="宋体" w:hAnsi="宋体"/>
          <w:szCs w:val="21"/>
        </w:rPr>
        <w:t>2018</w:t>
      </w:r>
      <w:r>
        <w:rPr>
          <w:rFonts w:ascii="宋体" w:hAnsi="宋体"/>
          <w:szCs w:val="21"/>
        </w:rPr>
        <w:t>〕</w:t>
      </w:r>
      <w:r>
        <w:rPr>
          <w:rFonts w:ascii="宋体" w:hAnsi="宋体"/>
          <w:szCs w:val="21"/>
        </w:rPr>
        <w:t>39</w:t>
      </w:r>
      <w:r>
        <w:rPr>
          <w:rFonts w:ascii="宋体" w:hAnsi="宋体"/>
          <w:szCs w:val="21"/>
        </w:rPr>
        <w:t>号）；</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8</w:t>
      </w:r>
      <w:r>
        <w:rPr>
          <w:rFonts w:ascii="宋体" w:hAnsi="宋体"/>
          <w:szCs w:val="21"/>
        </w:rPr>
        <w:t>）山西省财政厅《关于贯彻落实</w:t>
      </w:r>
      <w:r>
        <w:rPr>
          <w:rFonts w:ascii="宋体" w:hAnsi="宋体"/>
          <w:szCs w:val="21"/>
        </w:rPr>
        <w:t>&lt;</w:t>
      </w:r>
      <w:r>
        <w:rPr>
          <w:rFonts w:ascii="宋体" w:hAnsi="宋体"/>
          <w:szCs w:val="21"/>
        </w:rPr>
        <w:t>中共山西省委</w:t>
      </w:r>
      <w:r>
        <w:rPr>
          <w:rFonts w:ascii="宋体" w:hAnsi="宋体"/>
          <w:szCs w:val="21"/>
        </w:rPr>
        <w:t xml:space="preserve"> </w:t>
      </w:r>
      <w:r>
        <w:rPr>
          <w:rFonts w:ascii="宋体" w:hAnsi="宋体"/>
          <w:szCs w:val="21"/>
        </w:rPr>
        <w:t>山西省人民政府关于全面实施预算绩效管理的实施意见</w:t>
      </w:r>
      <w:r>
        <w:rPr>
          <w:rFonts w:ascii="宋体" w:hAnsi="宋体"/>
          <w:szCs w:val="21"/>
        </w:rPr>
        <w:t>&gt;</w:t>
      </w:r>
      <w:r>
        <w:rPr>
          <w:rFonts w:ascii="宋体" w:hAnsi="宋体"/>
          <w:szCs w:val="21"/>
        </w:rPr>
        <w:t>的通知》（晋财绩〔</w:t>
      </w:r>
      <w:r>
        <w:rPr>
          <w:rFonts w:ascii="宋体" w:hAnsi="宋体"/>
          <w:szCs w:val="21"/>
        </w:rPr>
        <w:t>2019</w:t>
      </w:r>
      <w:r>
        <w:rPr>
          <w:rFonts w:ascii="宋体" w:hAnsi="宋体"/>
          <w:szCs w:val="21"/>
        </w:rPr>
        <w:t>〕</w:t>
      </w:r>
      <w:r>
        <w:rPr>
          <w:rFonts w:ascii="宋体" w:hAnsi="宋体"/>
          <w:szCs w:val="21"/>
        </w:rPr>
        <w:t>12</w:t>
      </w:r>
      <w:r>
        <w:rPr>
          <w:rFonts w:ascii="宋体" w:hAnsi="宋体"/>
          <w:szCs w:val="21"/>
        </w:rPr>
        <w:t>号）；</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9</w:t>
      </w:r>
      <w:r>
        <w:rPr>
          <w:rFonts w:ascii="宋体" w:hAnsi="宋体"/>
          <w:szCs w:val="21"/>
        </w:rPr>
        <w:t>）</w:t>
      </w:r>
      <w:r>
        <w:rPr>
          <w:rFonts w:ascii="宋体" w:hAnsi="宋体" w:hint="eastAsia"/>
          <w:szCs w:val="21"/>
        </w:rPr>
        <w:t>永济市</w:t>
      </w:r>
      <w:r>
        <w:rPr>
          <w:rFonts w:ascii="宋体" w:hAnsi="宋体"/>
          <w:szCs w:val="21"/>
        </w:rPr>
        <w:t>财政局《关于全面实施预算绩效管理的工作方案》（</w:t>
      </w:r>
      <w:r>
        <w:rPr>
          <w:rFonts w:ascii="宋体" w:hAnsi="宋体" w:hint="eastAsia"/>
          <w:szCs w:val="21"/>
        </w:rPr>
        <w:t>永</w:t>
      </w:r>
      <w:r>
        <w:rPr>
          <w:rFonts w:ascii="宋体" w:hAnsi="宋体"/>
          <w:szCs w:val="21"/>
        </w:rPr>
        <w:t>财</w:t>
      </w:r>
      <w:r>
        <w:rPr>
          <w:rFonts w:ascii="宋体" w:hAnsi="宋体" w:hint="eastAsia"/>
          <w:szCs w:val="21"/>
        </w:rPr>
        <w:t>字</w:t>
      </w:r>
      <w:r>
        <w:rPr>
          <w:rFonts w:ascii="宋体" w:hAnsi="宋体"/>
          <w:szCs w:val="21"/>
        </w:rPr>
        <w:t>〔</w:t>
      </w:r>
      <w:r>
        <w:rPr>
          <w:rFonts w:ascii="宋体" w:hAnsi="宋体"/>
          <w:szCs w:val="21"/>
        </w:rPr>
        <w:t>2019</w:t>
      </w:r>
      <w:r>
        <w:rPr>
          <w:rFonts w:ascii="宋体" w:hAnsi="宋体"/>
          <w:szCs w:val="21"/>
        </w:rPr>
        <w:t>〕</w:t>
      </w:r>
      <w:r>
        <w:rPr>
          <w:rFonts w:ascii="宋体" w:hAnsi="宋体" w:hint="eastAsia"/>
          <w:szCs w:val="21"/>
        </w:rPr>
        <w:t>81</w:t>
      </w:r>
      <w:r>
        <w:rPr>
          <w:rFonts w:ascii="宋体" w:hAnsi="宋体"/>
          <w:szCs w:val="21"/>
        </w:rPr>
        <w:t>号）；</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10</w:t>
      </w:r>
      <w:r>
        <w:rPr>
          <w:rFonts w:ascii="宋体" w:hAnsi="宋体"/>
          <w:szCs w:val="21"/>
        </w:rPr>
        <w:t>）</w:t>
      </w:r>
      <w:r>
        <w:rPr>
          <w:rFonts w:ascii="宋体" w:hAnsi="宋体" w:hint="eastAsia"/>
          <w:szCs w:val="21"/>
        </w:rPr>
        <w:t>永济市财政局《</w:t>
      </w:r>
      <w:r>
        <w:rPr>
          <w:rFonts w:ascii="宋体" w:hAnsi="宋体" w:hint="eastAsia"/>
          <w:szCs w:val="21"/>
        </w:rPr>
        <w:t>2024</w:t>
      </w:r>
      <w:r>
        <w:rPr>
          <w:rFonts w:ascii="宋体" w:hAnsi="宋体" w:hint="eastAsia"/>
          <w:szCs w:val="21"/>
        </w:rPr>
        <w:t>年重点绩效评价实施方案》（永财绩﹝</w:t>
      </w:r>
      <w:r>
        <w:rPr>
          <w:rFonts w:ascii="宋体" w:hAnsi="宋体" w:hint="eastAsia"/>
          <w:szCs w:val="21"/>
        </w:rPr>
        <w:t>2024</w:t>
      </w:r>
      <w:r>
        <w:rPr>
          <w:rFonts w:ascii="宋体" w:hAnsi="宋体" w:hint="eastAsia"/>
          <w:szCs w:val="21"/>
        </w:rPr>
        <w:t>﹞</w:t>
      </w:r>
      <w:r>
        <w:rPr>
          <w:rFonts w:ascii="宋体" w:hAnsi="宋体" w:hint="eastAsia"/>
          <w:szCs w:val="21"/>
        </w:rPr>
        <w:t>2</w:t>
      </w:r>
      <w:r>
        <w:rPr>
          <w:rFonts w:ascii="宋体" w:hAnsi="宋体" w:hint="eastAsia"/>
          <w:szCs w:val="21"/>
        </w:rPr>
        <w:t>号）</w:t>
      </w:r>
      <w:r>
        <w:rPr>
          <w:rFonts w:ascii="宋体" w:hAnsi="宋体"/>
          <w:szCs w:val="21"/>
        </w:rPr>
        <w:t>；</w:t>
      </w:r>
    </w:p>
    <w:p w:rsidR="00DF51EC" w:rsidRDefault="00556CF5">
      <w:pPr>
        <w:spacing w:line="540" w:lineRule="exact"/>
        <w:ind w:firstLineChars="200" w:firstLine="560"/>
        <w:rPr>
          <w:rFonts w:ascii="宋体" w:hAnsi="宋体"/>
          <w:szCs w:val="21"/>
        </w:rPr>
      </w:pPr>
      <w:r>
        <w:rPr>
          <w:rFonts w:ascii="宋体" w:hAnsi="宋体" w:hint="eastAsia"/>
          <w:szCs w:val="21"/>
        </w:rPr>
        <w:t>（</w:t>
      </w:r>
      <w:r>
        <w:rPr>
          <w:rFonts w:ascii="宋体" w:hAnsi="宋体"/>
          <w:szCs w:val="21"/>
        </w:rPr>
        <w:t>11</w:t>
      </w:r>
      <w:r>
        <w:rPr>
          <w:rFonts w:ascii="宋体" w:hAnsi="宋体"/>
          <w:szCs w:val="21"/>
        </w:rPr>
        <w:t>）其他有关的法律、法规规章、政策文件。</w:t>
      </w:r>
    </w:p>
    <w:p w:rsidR="00DF51EC" w:rsidRDefault="00556CF5">
      <w:pPr>
        <w:spacing w:line="540" w:lineRule="exact"/>
        <w:ind w:firstLineChars="200" w:firstLine="562"/>
        <w:outlineLvl w:val="1"/>
        <w:rPr>
          <w:rFonts w:ascii="宋体" w:hAnsi="宋体"/>
          <w:b/>
          <w:bCs/>
          <w:szCs w:val="21"/>
        </w:rPr>
      </w:pPr>
      <w:bookmarkStart w:id="21" w:name="_Toc172611153"/>
      <w:bookmarkStart w:id="22" w:name="_Toc180036156"/>
      <w:r>
        <w:rPr>
          <w:rFonts w:ascii="宋体" w:hAnsi="宋体" w:hint="eastAsia"/>
          <w:b/>
          <w:bCs/>
          <w:szCs w:val="21"/>
        </w:rPr>
        <w:t>（三）</w:t>
      </w:r>
      <w:bookmarkEnd w:id="21"/>
      <w:r>
        <w:rPr>
          <w:rFonts w:ascii="宋体" w:hAnsi="宋体" w:hint="eastAsia"/>
          <w:b/>
          <w:bCs/>
          <w:szCs w:val="21"/>
        </w:rPr>
        <w:t>绩效评价基准日</w:t>
      </w:r>
      <w:bookmarkEnd w:id="22"/>
    </w:p>
    <w:p w:rsidR="00DF51EC" w:rsidRDefault="00556CF5">
      <w:pPr>
        <w:spacing w:line="540" w:lineRule="exact"/>
        <w:ind w:firstLineChars="200" w:firstLine="560"/>
        <w:rPr>
          <w:rFonts w:ascii="宋体" w:hAnsi="宋体"/>
          <w:szCs w:val="21"/>
        </w:rPr>
      </w:pPr>
      <w:r>
        <w:rPr>
          <w:rFonts w:ascii="宋体" w:hAnsi="宋体" w:hint="eastAsia"/>
          <w:szCs w:val="21"/>
        </w:rPr>
        <w:t>评价基准日：</w:t>
      </w:r>
      <w:r>
        <w:rPr>
          <w:rFonts w:ascii="宋体" w:hAnsi="宋体"/>
          <w:szCs w:val="21"/>
        </w:rPr>
        <w:t>202</w:t>
      </w:r>
      <w:r>
        <w:rPr>
          <w:rFonts w:ascii="宋体" w:hAnsi="宋体" w:hint="eastAsia"/>
          <w:szCs w:val="21"/>
        </w:rPr>
        <w:t>3</w:t>
      </w:r>
      <w:r>
        <w:rPr>
          <w:rFonts w:ascii="宋体" w:hAnsi="宋体"/>
          <w:szCs w:val="21"/>
        </w:rPr>
        <w:t>年</w:t>
      </w:r>
      <w:r>
        <w:rPr>
          <w:rFonts w:ascii="宋体" w:hAnsi="宋体" w:hint="eastAsia"/>
          <w:szCs w:val="21"/>
        </w:rPr>
        <w:t>12</w:t>
      </w:r>
      <w:r>
        <w:rPr>
          <w:rFonts w:ascii="宋体" w:hAnsi="宋体"/>
          <w:szCs w:val="21"/>
        </w:rPr>
        <w:t>月</w:t>
      </w:r>
      <w:r>
        <w:rPr>
          <w:rFonts w:ascii="宋体" w:hAnsi="宋体" w:hint="eastAsia"/>
          <w:szCs w:val="21"/>
        </w:rPr>
        <w:t>31</w:t>
      </w:r>
      <w:r>
        <w:rPr>
          <w:rFonts w:ascii="宋体" w:hAnsi="宋体"/>
          <w:szCs w:val="21"/>
        </w:rPr>
        <w:t>日</w:t>
      </w:r>
    </w:p>
    <w:p w:rsidR="00DF51EC" w:rsidRDefault="00556CF5">
      <w:pPr>
        <w:spacing w:line="540" w:lineRule="exact"/>
        <w:ind w:firstLineChars="200" w:firstLine="562"/>
        <w:outlineLvl w:val="1"/>
        <w:rPr>
          <w:rFonts w:ascii="宋体" w:hAnsi="宋体"/>
          <w:b/>
          <w:bCs/>
          <w:szCs w:val="21"/>
        </w:rPr>
      </w:pPr>
      <w:bookmarkStart w:id="23" w:name="_Toc172611159"/>
      <w:bookmarkStart w:id="24" w:name="_Toc180036157"/>
      <w:r>
        <w:rPr>
          <w:rFonts w:ascii="宋体" w:hAnsi="宋体" w:hint="eastAsia"/>
          <w:b/>
          <w:bCs/>
          <w:szCs w:val="21"/>
        </w:rPr>
        <w:lastRenderedPageBreak/>
        <w:t>（四）</w:t>
      </w:r>
      <w:bookmarkEnd w:id="23"/>
      <w:r>
        <w:rPr>
          <w:rFonts w:ascii="宋体" w:hAnsi="宋体" w:hint="eastAsia"/>
          <w:b/>
          <w:bCs/>
          <w:szCs w:val="21"/>
        </w:rPr>
        <w:t>绩效评价原则</w:t>
      </w:r>
      <w:bookmarkEnd w:id="24"/>
    </w:p>
    <w:p w:rsidR="00DF51EC" w:rsidRDefault="00556CF5">
      <w:pPr>
        <w:spacing w:line="540" w:lineRule="exact"/>
        <w:ind w:firstLineChars="200" w:firstLine="560"/>
        <w:rPr>
          <w:rFonts w:ascii="宋体" w:hAnsi="宋体"/>
          <w:szCs w:val="21"/>
        </w:rPr>
      </w:pPr>
      <w:r>
        <w:rPr>
          <w:rFonts w:ascii="宋体" w:hAnsi="宋体"/>
          <w:szCs w:val="21"/>
        </w:rPr>
        <w:t>1.</w:t>
      </w:r>
      <w:r>
        <w:rPr>
          <w:rFonts w:ascii="宋体" w:hAnsi="宋体"/>
          <w:szCs w:val="21"/>
        </w:rPr>
        <w:t>独立原则。评价机构在委托方和被评价对象提供工作便利条件和相关资料情况下独立完成委托事项。</w:t>
      </w:r>
    </w:p>
    <w:p w:rsidR="00DF51EC" w:rsidRDefault="00556CF5">
      <w:pPr>
        <w:spacing w:line="540" w:lineRule="exact"/>
        <w:ind w:firstLineChars="200" w:firstLine="560"/>
        <w:rPr>
          <w:rFonts w:ascii="宋体" w:hAnsi="宋体"/>
          <w:szCs w:val="21"/>
        </w:rPr>
      </w:pPr>
      <w:r>
        <w:rPr>
          <w:rFonts w:ascii="宋体" w:hAnsi="宋体"/>
          <w:szCs w:val="21"/>
        </w:rPr>
        <w:t>2.</w:t>
      </w:r>
      <w:r>
        <w:rPr>
          <w:rFonts w:ascii="宋体" w:hAnsi="宋体"/>
          <w:szCs w:val="21"/>
        </w:rPr>
        <w:t>客观原则。按照协议（合同）约定事项客观公正、实事求是地开展绩效评价，不预设立场，通过实地查证取得的佐证资料，对照评价工作方案设置考核标准，确保绩效评价报告真实、有效。</w:t>
      </w:r>
    </w:p>
    <w:p w:rsidR="00DF51EC" w:rsidRDefault="00556CF5">
      <w:pPr>
        <w:spacing w:line="540" w:lineRule="exact"/>
        <w:ind w:firstLineChars="200" w:firstLine="560"/>
        <w:rPr>
          <w:rFonts w:ascii="宋体" w:hAnsi="宋体"/>
          <w:szCs w:val="21"/>
        </w:rPr>
      </w:pPr>
      <w:r>
        <w:rPr>
          <w:rFonts w:ascii="宋体" w:hAnsi="宋体"/>
          <w:szCs w:val="21"/>
        </w:rPr>
        <w:t>3.</w:t>
      </w:r>
      <w:r>
        <w:rPr>
          <w:rFonts w:ascii="宋体" w:hAnsi="宋体"/>
          <w:szCs w:val="21"/>
        </w:rPr>
        <w:t>规范原则。严格按照</w:t>
      </w:r>
      <w:r>
        <w:rPr>
          <w:rFonts w:ascii="宋体" w:hAnsi="宋体" w:hint="eastAsia"/>
          <w:szCs w:val="21"/>
        </w:rPr>
        <w:t>永济市</w:t>
      </w:r>
      <w:r>
        <w:rPr>
          <w:rFonts w:ascii="宋体" w:hAnsi="宋体"/>
          <w:szCs w:val="21"/>
        </w:rPr>
        <w:t>财政局有关要求和评价方案规定的程序，根据项目的重要性，在项目中合理选取样本，对原始资料进行必要的核查验证，形成结论并出具绩效评价报告。</w:t>
      </w:r>
    </w:p>
    <w:p w:rsidR="00DF51EC" w:rsidRDefault="00556CF5">
      <w:pPr>
        <w:spacing w:line="540" w:lineRule="exact"/>
        <w:ind w:firstLineChars="200" w:firstLine="562"/>
        <w:outlineLvl w:val="1"/>
        <w:rPr>
          <w:rFonts w:ascii="宋体" w:hAnsi="宋体"/>
          <w:b/>
          <w:bCs/>
          <w:szCs w:val="21"/>
        </w:rPr>
      </w:pPr>
      <w:bookmarkStart w:id="25" w:name="_Toc172611156"/>
      <w:bookmarkStart w:id="26" w:name="_Toc180036158"/>
      <w:r>
        <w:rPr>
          <w:rFonts w:ascii="宋体" w:hAnsi="宋体" w:hint="eastAsia"/>
          <w:b/>
          <w:bCs/>
          <w:szCs w:val="21"/>
        </w:rPr>
        <w:t>（五）绩效评价方法</w:t>
      </w:r>
      <w:bookmarkEnd w:id="25"/>
      <w:bookmarkEnd w:id="26"/>
    </w:p>
    <w:p w:rsidR="00DF51EC" w:rsidRDefault="00556CF5">
      <w:pPr>
        <w:spacing w:line="540" w:lineRule="exact"/>
        <w:ind w:firstLineChars="200" w:firstLine="560"/>
        <w:rPr>
          <w:rFonts w:ascii="宋体" w:hAnsi="宋体"/>
          <w:szCs w:val="21"/>
        </w:rPr>
      </w:pPr>
      <w:r>
        <w:rPr>
          <w:rFonts w:ascii="宋体" w:hAnsi="宋体" w:hint="eastAsia"/>
          <w:szCs w:val="21"/>
        </w:rPr>
        <w:t>本次绩效评价，通过资料收集、审核、分析、问卷调查</w:t>
      </w:r>
      <w:r>
        <w:rPr>
          <w:rFonts w:ascii="宋体" w:hAnsi="宋体" w:hint="eastAsia"/>
          <w:szCs w:val="21"/>
        </w:rPr>
        <w:t>等方法进行评价，得出各项目绩效得分；总结项目实施成绩和经验，并提出项目存在的问题和建议。主要运用的评价方法有：</w:t>
      </w:r>
    </w:p>
    <w:p w:rsidR="00DF51EC" w:rsidRDefault="00556CF5">
      <w:pPr>
        <w:spacing w:line="540" w:lineRule="exact"/>
        <w:ind w:firstLineChars="200" w:firstLine="560"/>
        <w:rPr>
          <w:rFonts w:ascii="宋体" w:hAnsi="宋体"/>
          <w:szCs w:val="21"/>
        </w:rPr>
      </w:pPr>
      <w:r>
        <w:rPr>
          <w:rFonts w:ascii="宋体" w:hAnsi="宋体"/>
          <w:szCs w:val="21"/>
        </w:rPr>
        <w:t>1.</w:t>
      </w:r>
      <w:r>
        <w:rPr>
          <w:rFonts w:ascii="宋体" w:hAnsi="宋体"/>
          <w:szCs w:val="21"/>
        </w:rPr>
        <w:t>比较法</w:t>
      </w:r>
    </w:p>
    <w:p w:rsidR="00DF51EC" w:rsidRDefault="00556CF5">
      <w:pPr>
        <w:spacing w:line="540" w:lineRule="exact"/>
        <w:ind w:firstLineChars="200" w:firstLine="560"/>
        <w:rPr>
          <w:rFonts w:ascii="宋体" w:hAnsi="宋体"/>
          <w:szCs w:val="21"/>
        </w:rPr>
      </w:pPr>
      <w:r>
        <w:rPr>
          <w:rFonts w:ascii="宋体" w:hAnsi="宋体" w:hint="eastAsia"/>
          <w:szCs w:val="21"/>
        </w:rPr>
        <w:t>根据</w:t>
      </w:r>
      <w:r>
        <w:rPr>
          <w:rFonts w:ascii="宋体" w:hAnsi="宋体" w:hint="eastAsia"/>
          <w:szCs w:val="21"/>
        </w:rPr>
        <w:t>2023</w:t>
      </w:r>
      <w:r>
        <w:rPr>
          <w:rFonts w:ascii="宋体" w:hAnsi="宋体" w:hint="eastAsia"/>
          <w:szCs w:val="21"/>
        </w:rPr>
        <w:t>年度永济市公安局禁毒工作经费项目资金使用的实际实施情况，评价组通过比较法，考察项目资金使用后是否达到预期效益，分析该项目在实施过程中存在的问题并提出相应的建议。</w:t>
      </w:r>
    </w:p>
    <w:p w:rsidR="00DF51EC" w:rsidRDefault="00556CF5">
      <w:pPr>
        <w:spacing w:line="540" w:lineRule="exact"/>
        <w:ind w:firstLineChars="200" w:firstLine="560"/>
        <w:rPr>
          <w:rFonts w:ascii="宋体" w:hAnsi="宋体"/>
          <w:szCs w:val="21"/>
        </w:rPr>
      </w:pPr>
      <w:r>
        <w:rPr>
          <w:rFonts w:ascii="宋体" w:hAnsi="宋体"/>
          <w:szCs w:val="21"/>
        </w:rPr>
        <w:t>2.</w:t>
      </w:r>
      <w:r>
        <w:rPr>
          <w:rFonts w:ascii="宋体" w:hAnsi="宋体"/>
          <w:szCs w:val="21"/>
        </w:rPr>
        <w:t>因素分析法</w:t>
      </w:r>
    </w:p>
    <w:p w:rsidR="00DF51EC" w:rsidRDefault="00556CF5">
      <w:pPr>
        <w:spacing w:line="540" w:lineRule="exact"/>
        <w:ind w:firstLineChars="200" w:firstLine="560"/>
        <w:rPr>
          <w:rFonts w:ascii="宋体" w:hAnsi="宋体"/>
          <w:szCs w:val="21"/>
        </w:rPr>
      </w:pPr>
      <w:r>
        <w:rPr>
          <w:rFonts w:ascii="宋体" w:hAnsi="宋体" w:hint="eastAsia"/>
          <w:szCs w:val="21"/>
        </w:rPr>
        <w:t>针对</w:t>
      </w:r>
      <w:r>
        <w:rPr>
          <w:rFonts w:ascii="宋体" w:hAnsi="宋体" w:hint="eastAsia"/>
          <w:szCs w:val="21"/>
        </w:rPr>
        <w:t>2023</w:t>
      </w:r>
      <w:r>
        <w:rPr>
          <w:rFonts w:ascii="宋体" w:hAnsi="宋体" w:hint="eastAsia"/>
          <w:szCs w:val="21"/>
        </w:rPr>
        <w:t>年度永济市公安局禁毒工作经费项目，梳理项目评价内容和影响因素，分别就项目立项、资金使用、制度执行等情况进行分析，设置绩效评价指标体系，结合该项目实施情况，全面开展绩效评价工作。</w:t>
      </w:r>
    </w:p>
    <w:p w:rsidR="00DF51EC" w:rsidRDefault="00556CF5">
      <w:pPr>
        <w:spacing w:line="540" w:lineRule="exact"/>
        <w:ind w:firstLineChars="200" w:firstLine="560"/>
        <w:rPr>
          <w:rFonts w:ascii="宋体" w:hAnsi="宋体"/>
          <w:szCs w:val="21"/>
        </w:rPr>
      </w:pPr>
      <w:r>
        <w:rPr>
          <w:rFonts w:ascii="宋体" w:hAnsi="宋体"/>
          <w:szCs w:val="21"/>
        </w:rPr>
        <w:t>3.</w:t>
      </w:r>
      <w:r>
        <w:rPr>
          <w:rFonts w:ascii="宋体" w:hAnsi="宋体"/>
          <w:szCs w:val="21"/>
        </w:rPr>
        <w:t>公众评判法</w:t>
      </w:r>
    </w:p>
    <w:p w:rsidR="00DF51EC" w:rsidRDefault="00556CF5">
      <w:pPr>
        <w:spacing w:line="540" w:lineRule="exact"/>
        <w:ind w:firstLineChars="200" w:firstLine="560"/>
        <w:rPr>
          <w:rFonts w:ascii="宋体" w:hAnsi="宋体"/>
          <w:szCs w:val="21"/>
        </w:rPr>
      </w:pPr>
      <w:r>
        <w:rPr>
          <w:rFonts w:ascii="宋体" w:hAnsi="宋体" w:hint="eastAsia"/>
          <w:szCs w:val="21"/>
        </w:rPr>
        <w:t>通过问卷调查和访谈等方式，抽取部分辖区在册吸毒人员，针对</w:t>
      </w:r>
      <w:r>
        <w:rPr>
          <w:rFonts w:ascii="宋体" w:hAnsi="宋体" w:hint="eastAsia"/>
          <w:szCs w:val="21"/>
        </w:rPr>
        <w:t>2023</w:t>
      </w:r>
      <w:r>
        <w:rPr>
          <w:rFonts w:ascii="宋体" w:hAnsi="宋体" w:hint="eastAsia"/>
          <w:szCs w:val="21"/>
        </w:rPr>
        <w:t>年度永济市公安局禁毒工作经费项目实施效果，开展满意度调</w:t>
      </w:r>
      <w:r>
        <w:rPr>
          <w:rFonts w:ascii="宋体" w:hAnsi="宋体" w:hint="eastAsia"/>
          <w:szCs w:val="21"/>
        </w:rPr>
        <w:lastRenderedPageBreak/>
        <w:t>查，为评价绩效目标实现程度提供依据。</w:t>
      </w:r>
    </w:p>
    <w:p w:rsidR="00DF51EC" w:rsidRDefault="00556CF5">
      <w:pPr>
        <w:spacing w:line="540" w:lineRule="exact"/>
        <w:ind w:firstLineChars="200" w:firstLine="562"/>
        <w:outlineLvl w:val="1"/>
        <w:rPr>
          <w:rFonts w:ascii="宋体" w:hAnsi="宋体" w:cs="Times New Roman"/>
          <w:b/>
          <w:bCs/>
        </w:rPr>
      </w:pPr>
      <w:bookmarkStart w:id="27" w:name="_Toc172611167"/>
      <w:bookmarkStart w:id="28" w:name="_Toc180036159"/>
      <w:bookmarkStart w:id="29" w:name="_Toc136008290"/>
      <w:r>
        <w:rPr>
          <w:rFonts w:ascii="宋体" w:hAnsi="宋体" w:cs="Times New Roman" w:hint="eastAsia"/>
          <w:b/>
          <w:bCs/>
        </w:rPr>
        <w:t>（六）绩效评价工作组人员及分工</w:t>
      </w:r>
      <w:bookmarkEnd w:id="27"/>
      <w:bookmarkEnd w:id="28"/>
      <w:bookmarkEnd w:id="29"/>
    </w:p>
    <w:p w:rsidR="00DF51EC" w:rsidRDefault="00556CF5">
      <w:pPr>
        <w:spacing w:line="540" w:lineRule="exact"/>
        <w:ind w:firstLineChars="200" w:firstLine="560"/>
        <w:rPr>
          <w:rFonts w:ascii="宋体" w:hAnsi="宋体" w:cs="Times New Roman"/>
        </w:rPr>
      </w:pPr>
      <w:r>
        <w:rPr>
          <w:rFonts w:ascii="宋体" w:hAnsi="宋体" w:cs="Times New Roman" w:hint="eastAsia"/>
        </w:rPr>
        <w:t>根据</w:t>
      </w:r>
      <w:r>
        <w:rPr>
          <w:rFonts w:ascii="宋体" w:hAnsi="宋体" w:cs="Times New Roman" w:hint="eastAsia"/>
        </w:rPr>
        <w:t>2023</w:t>
      </w:r>
      <w:r>
        <w:rPr>
          <w:rFonts w:ascii="宋体" w:hAnsi="宋体" w:cs="Times New Roman" w:hint="eastAsia"/>
        </w:rPr>
        <w:t>年度永济市公安局禁毒工作经费项目</w:t>
      </w:r>
      <w:r>
        <w:rPr>
          <w:rFonts w:ascii="宋体" w:hAnsi="宋体" w:cs="Times New Roman"/>
        </w:rPr>
        <w:t>绩效评价业务的</w:t>
      </w:r>
      <w:r>
        <w:rPr>
          <w:rFonts w:ascii="宋体" w:hAnsi="宋体" w:cs="Times New Roman" w:hint="eastAsia"/>
        </w:rPr>
        <w:t>需要，组建成立项目绩效评价工作组。</w:t>
      </w:r>
    </w:p>
    <w:p w:rsidR="00DF51EC" w:rsidRDefault="00556CF5">
      <w:pPr>
        <w:spacing w:line="540" w:lineRule="exact"/>
        <w:ind w:firstLineChars="200" w:firstLine="560"/>
        <w:rPr>
          <w:rFonts w:ascii="宋体" w:hAnsi="宋体" w:cs="Times New Roman"/>
        </w:rPr>
      </w:pPr>
      <w:r>
        <w:rPr>
          <w:rFonts w:ascii="宋体" w:hAnsi="宋体" w:cs="Times New Roman" w:hint="eastAsia"/>
        </w:rPr>
        <w:t>主评人：李鼎</w:t>
      </w:r>
    </w:p>
    <w:p w:rsidR="00DF51EC" w:rsidRDefault="00556CF5">
      <w:pPr>
        <w:spacing w:line="540" w:lineRule="exact"/>
        <w:ind w:firstLineChars="200" w:firstLine="560"/>
        <w:rPr>
          <w:rFonts w:ascii="宋体" w:hAnsi="宋体" w:cs="Times New Roman"/>
        </w:rPr>
      </w:pPr>
      <w:r>
        <w:rPr>
          <w:rFonts w:ascii="宋体" w:hAnsi="宋体" w:cs="Times New Roman" w:hint="eastAsia"/>
        </w:rPr>
        <w:t>成</w:t>
      </w:r>
      <w:r>
        <w:rPr>
          <w:rFonts w:ascii="宋体" w:hAnsi="宋体" w:cs="Times New Roman"/>
        </w:rPr>
        <w:t xml:space="preserve">  </w:t>
      </w:r>
      <w:r>
        <w:rPr>
          <w:rFonts w:ascii="宋体" w:hAnsi="宋体" w:cs="Times New Roman"/>
        </w:rPr>
        <w:t>员：常敬茹、</w:t>
      </w:r>
      <w:r>
        <w:rPr>
          <w:rFonts w:ascii="宋体" w:hAnsi="宋体" w:cs="Times New Roman" w:hint="eastAsia"/>
        </w:rPr>
        <w:t>张团</w:t>
      </w:r>
      <w:r>
        <w:rPr>
          <w:rFonts w:ascii="宋体" w:hAnsi="宋体" w:cs="Times New Roman"/>
        </w:rPr>
        <w:t>、胡庄卉</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w:t>
      </w:r>
      <w:r>
        <w:rPr>
          <w:rFonts w:ascii="宋体" w:hAnsi="宋体" w:hint="eastAsia"/>
          <w:sz w:val="24"/>
          <w:szCs w:val="24"/>
        </w:rPr>
        <w:t>：评价工作组人员及分工</w:t>
      </w:r>
    </w:p>
    <w:tbl>
      <w:tblPr>
        <w:tblStyle w:val="30"/>
        <w:tblW w:w="0" w:type="auto"/>
        <w:jc w:val="center"/>
        <w:tblLook w:val="04A0"/>
      </w:tblPr>
      <w:tblGrid>
        <w:gridCol w:w="846"/>
        <w:gridCol w:w="1276"/>
        <w:gridCol w:w="1984"/>
        <w:gridCol w:w="4190"/>
      </w:tblGrid>
      <w:tr w:rsidR="00DF51EC">
        <w:trPr>
          <w:trHeight w:val="544"/>
          <w:jc w:val="center"/>
        </w:trPr>
        <w:tc>
          <w:tcPr>
            <w:tcW w:w="84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序号</w:t>
            </w:r>
          </w:p>
        </w:tc>
        <w:tc>
          <w:tcPr>
            <w:tcW w:w="127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姓名</w:t>
            </w:r>
          </w:p>
        </w:tc>
        <w:tc>
          <w:tcPr>
            <w:tcW w:w="1984"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执业证书或职称</w:t>
            </w:r>
          </w:p>
        </w:tc>
        <w:tc>
          <w:tcPr>
            <w:tcW w:w="4190"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职责分工</w:t>
            </w:r>
          </w:p>
        </w:tc>
      </w:tr>
      <w:tr w:rsidR="00DF51EC">
        <w:trPr>
          <w:trHeight w:val="544"/>
          <w:jc w:val="center"/>
        </w:trPr>
        <w:tc>
          <w:tcPr>
            <w:tcW w:w="84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1</w:t>
            </w:r>
          </w:p>
        </w:tc>
        <w:tc>
          <w:tcPr>
            <w:tcW w:w="127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李鼎</w:t>
            </w:r>
          </w:p>
        </w:tc>
        <w:tc>
          <w:tcPr>
            <w:tcW w:w="1984"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注册会计师</w:t>
            </w:r>
          </w:p>
        </w:tc>
        <w:tc>
          <w:tcPr>
            <w:tcW w:w="4190" w:type="dxa"/>
            <w:vAlign w:val="center"/>
          </w:tcPr>
          <w:p w:rsidR="00DF51EC" w:rsidRDefault="00556CF5">
            <w:pPr>
              <w:jc w:val="left"/>
              <w:rPr>
                <w:rFonts w:ascii="宋体" w:hAnsi="宋体" w:cs="Times New Roman"/>
                <w:kern w:val="0"/>
                <w:sz w:val="21"/>
                <w:szCs w:val="21"/>
              </w:rPr>
            </w:pPr>
            <w:r>
              <w:rPr>
                <w:rFonts w:ascii="宋体" w:hAnsi="宋体" w:cs="Times New Roman" w:hint="eastAsia"/>
                <w:kern w:val="0"/>
                <w:sz w:val="21"/>
                <w:szCs w:val="21"/>
              </w:rPr>
              <w:t>负责统筹协调、设计指标、确定项目方案和工作方案，撰写项目报告</w:t>
            </w:r>
          </w:p>
        </w:tc>
      </w:tr>
      <w:tr w:rsidR="00DF51EC">
        <w:trPr>
          <w:trHeight w:val="544"/>
          <w:jc w:val="center"/>
        </w:trPr>
        <w:tc>
          <w:tcPr>
            <w:tcW w:w="84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c>
          <w:tcPr>
            <w:tcW w:w="127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常敬茹</w:t>
            </w:r>
          </w:p>
        </w:tc>
        <w:tc>
          <w:tcPr>
            <w:tcW w:w="1984"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绩效评价师</w:t>
            </w:r>
          </w:p>
        </w:tc>
        <w:tc>
          <w:tcPr>
            <w:tcW w:w="4190" w:type="dxa"/>
            <w:vAlign w:val="center"/>
          </w:tcPr>
          <w:p w:rsidR="00DF51EC" w:rsidRDefault="00556CF5">
            <w:pPr>
              <w:jc w:val="left"/>
              <w:rPr>
                <w:rFonts w:ascii="宋体" w:hAnsi="宋体" w:cs="Times New Roman"/>
                <w:kern w:val="0"/>
                <w:sz w:val="21"/>
                <w:szCs w:val="21"/>
              </w:rPr>
            </w:pPr>
            <w:r>
              <w:rPr>
                <w:rFonts w:ascii="宋体" w:hAnsi="宋体" w:cs="Times New Roman" w:hint="eastAsia"/>
                <w:kern w:val="0"/>
                <w:sz w:val="21"/>
                <w:szCs w:val="21"/>
              </w:rPr>
              <w:t>协助方案制定、指标设计、数据分析及报告撰写</w:t>
            </w:r>
          </w:p>
        </w:tc>
      </w:tr>
      <w:tr w:rsidR="00DF51EC">
        <w:trPr>
          <w:trHeight w:val="544"/>
          <w:jc w:val="center"/>
        </w:trPr>
        <w:tc>
          <w:tcPr>
            <w:tcW w:w="84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3</w:t>
            </w:r>
          </w:p>
        </w:tc>
        <w:tc>
          <w:tcPr>
            <w:tcW w:w="127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张团</w:t>
            </w:r>
          </w:p>
        </w:tc>
        <w:tc>
          <w:tcPr>
            <w:tcW w:w="1984"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助理会计师</w:t>
            </w:r>
          </w:p>
        </w:tc>
        <w:tc>
          <w:tcPr>
            <w:tcW w:w="4190" w:type="dxa"/>
            <w:vAlign w:val="center"/>
          </w:tcPr>
          <w:p w:rsidR="00DF51EC" w:rsidRDefault="00556CF5">
            <w:pPr>
              <w:jc w:val="left"/>
              <w:rPr>
                <w:rFonts w:ascii="宋体" w:hAnsi="宋体" w:cs="Times New Roman"/>
                <w:kern w:val="0"/>
                <w:sz w:val="21"/>
                <w:szCs w:val="21"/>
              </w:rPr>
            </w:pPr>
            <w:r>
              <w:rPr>
                <w:rFonts w:ascii="宋体" w:hAnsi="宋体" w:cs="Times New Roman" w:hint="eastAsia"/>
                <w:kern w:val="0"/>
                <w:sz w:val="21"/>
                <w:szCs w:val="21"/>
              </w:rPr>
              <w:t>负责现场核查、评分、访谈、问卷调查等</w:t>
            </w:r>
          </w:p>
        </w:tc>
      </w:tr>
      <w:tr w:rsidR="00DF51EC">
        <w:trPr>
          <w:trHeight w:val="544"/>
          <w:jc w:val="center"/>
        </w:trPr>
        <w:tc>
          <w:tcPr>
            <w:tcW w:w="84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c>
          <w:tcPr>
            <w:tcW w:w="127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胡庄卉</w:t>
            </w:r>
          </w:p>
        </w:tc>
        <w:tc>
          <w:tcPr>
            <w:tcW w:w="1984"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助理会计师</w:t>
            </w:r>
          </w:p>
        </w:tc>
        <w:tc>
          <w:tcPr>
            <w:tcW w:w="4190" w:type="dxa"/>
            <w:vAlign w:val="center"/>
          </w:tcPr>
          <w:p w:rsidR="00DF51EC" w:rsidRDefault="00556CF5">
            <w:pPr>
              <w:jc w:val="left"/>
              <w:rPr>
                <w:rFonts w:ascii="宋体" w:hAnsi="宋体" w:cs="Times New Roman"/>
                <w:kern w:val="0"/>
                <w:sz w:val="21"/>
                <w:szCs w:val="21"/>
              </w:rPr>
            </w:pPr>
            <w:r>
              <w:rPr>
                <w:rFonts w:ascii="宋体" w:hAnsi="宋体" w:cs="Times New Roman" w:hint="eastAsia"/>
                <w:kern w:val="0"/>
                <w:sz w:val="21"/>
                <w:szCs w:val="21"/>
              </w:rPr>
              <w:t>负责现场核查、评分、访谈、问卷调查等</w:t>
            </w:r>
          </w:p>
        </w:tc>
      </w:tr>
    </w:tbl>
    <w:p w:rsidR="00DF51EC" w:rsidRDefault="00556CF5" w:rsidP="007D35AD">
      <w:pPr>
        <w:spacing w:beforeLines="50" w:line="540" w:lineRule="exact"/>
        <w:ind w:firstLineChars="200" w:firstLine="562"/>
        <w:outlineLvl w:val="1"/>
        <w:rPr>
          <w:rFonts w:ascii="宋体" w:hAnsi="宋体" w:cs="Times New Roman"/>
          <w:b/>
          <w:bCs/>
        </w:rPr>
      </w:pPr>
      <w:bookmarkStart w:id="30" w:name="_Toc180036160"/>
      <w:bookmarkStart w:id="31" w:name="_Toc136008291"/>
      <w:bookmarkStart w:id="32" w:name="_Toc172611168"/>
      <w:r>
        <w:rPr>
          <w:rFonts w:ascii="宋体" w:hAnsi="宋体" w:cs="Times New Roman" w:hint="eastAsia"/>
          <w:b/>
          <w:bCs/>
        </w:rPr>
        <w:t>（七）绩效评价工作过程</w:t>
      </w:r>
      <w:bookmarkEnd w:id="30"/>
      <w:bookmarkEnd w:id="31"/>
      <w:bookmarkEnd w:id="32"/>
    </w:p>
    <w:p w:rsidR="00DF51EC" w:rsidRDefault="00556CF5">
      <w:pPr>
        <w:spacing w:line="540" w:lineRule="exact"/>
        <w:ind w:firstLineChars="200" w:firstLine="560"/>
        <w:rPr>
          <w:rFonts w:ascii="宋体" w:hAnsi="宋体" w:cs="Times New Roman"/>
        </w:rPr>
      </w:pPr>
      <w:r>
        <w:rPr>
          <w:rFonts w:ascii="宋体" w:hAnsi="宋体" w:cs="Times New Roman"/>
        </w:rPr>
        <w:t>1.</w:t>
      </w:r>
      <w:r>
        <w:rPr>
          <w:rFonts w:ascii="宋体" w:hAnsi="宋体" w:cs="Times New Roman"/>
        </w:rPr>
        <w:t>评价准备阶段（</w:t>
      </w:r>
      <w:r>
        <w:rPr>
          <w:rFonts w:ascii="宋体" w:hAnsi="宋体" w:cs="Times New Roman"/>
        </w:rPr>
        <w:t>2024</w:t>
      </w:r>
      <w:r>
        <w:rPr>
          <w:rFonts w:ascii="宋体" w:hAnsi="宋体" w:cs="Times New Roman"/>
        </w:rPr>
        <w:t>年</w:t>
      </w:r>
      <w:r>
        <w:rPr>
          <w:rFonts w:ascii="宋体" w:hAnsi="宋体" w:cs="Times New Roman" w:hint="eastAsia"/>
        </w:rPr>
        <w:t>7</w:t>
      </w:r>
      <w:r>
        <w:rPr>
          <w:rFonts w:ascii="宋体" w:hAnsi="宋体" w:cs="Times New Roman"/>
        </w:rPr>
        <w:t>月</w:t>
      </w:r>
      <w:r>
        <w:rPr>
          <w:rFonts w:ascii="宋体" w:hAnsi="宋体" w:cs="Times New Roman"/>
        </w:rPr>
        <w:t>1</w:t>
      </w:r>
      <w:r>
        <w:rPr>
          <w:rFonts w:ascii="宋体" w:hAnsi="宋体" w:cs="Times New Roman" w:hint="eastAsia"/>
        </w:rPr>
        <w:t>0</w:t>
      </w:r>
      <w:r>
        <w:rPr>
          <w:rFonts w:ascii="宋体" w:hAnsi="宋体" w:cs="Times New Roman"/>
        </w:rPr>
        <w:t>日至</w:t>
      </w:r>
      <w:r>
        <w:rPr>
          <w:rFonts w:ascii="宋体" w:hAnsi="宋体" w:cs="Times New Roman" w:hint="eastAsia"/>
        </w:rPr>
        <w:t>7</w:t>
      </w:r>
      <w:r>
        <w:rPr>
          <w:rFonts w:ascii="宋体" w:hAnsi="宋体" w:cs="Times New Roman"/>
        </w:rPr>
        <w:t>月</w:t>
      </w:r>
      <w:r>
        <w:rPr>
          <w:rFonts w:ascii="宋体" w:hAnsi="宋体" w:cs="Times New Roman"/>
        </w:rPr>
        <w:t>2</w:t>
      </w:r>
      <w:r>
        <w:rPr>
          <w:rFonts w:ascii="宋体" w:hAnsi="宋体" w:cs="Times New Roman" w:hint="eastAsia"/>
        </w:rPr>
        <w:t>6</w:t>
      </w:r>
      <w:r>
        <w:rPr>
          <w:rFonts w:ascii="宋体" w:hAnsi="宋体" w:cs="Times New Roman"/>
        </w:rPr>
        <w:t>日）</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1</w:t>
      </w:r>
      <w:r>
        <w:rPr>
          <w:rFonts w:ascii="宋体" w:hAnsi="宋体" w:cs="Times New Roman"/>
        </w:rPr>
        <w:t>）制定评价实施方案。评价组充分搜集项目有关的基础资料开展文案研究及实地调研，理清评价思路，设计评价指标体系、确定评价方法、确定非现场和现场核查范围、编制社会调查方案、设计基础数据采集表、明确评价工作安排，在与被评价部门或单位充分沟通的基础上，研究制定绩效评价工作方案。</w:t>
      </w:r>
      <w:r>
        <w:rPr>
          <w:rFonts w:ascii="宋体" w:hAnsi="宋体" w:cs="Times New Roman" w:hint="eastAsia"/>
        </w:rPr>
        <w:t>7</w:t>
      </w:r>
      <w:r>
        <w:rPr>
          <w:rFonts w:ascii="宋体" w:hAnsi="宋体" w:cs="Times New Roman"/>
        </w:rPr>
        <w:t>月</w:t>
      </w:r>
      <w:r>
        <w:rPr>
          <w:rFonts w:ascii="宋体" w:hAnsi="宋体" w:cs="Times New Roman" w:hint="eastAsia"/>
        </w:rPr>
        <w:t>26</w:t>
      </w:r>
      <w:r>
        <w:rPr>
          <w:rFonts w:ascii="宋体" w:hAnsi="宋体" w:cs="Times New Roman"/>
        </w:rPr>
        <w:t>日以前报送财政局绩效管理股。</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2</w:t>
      </w:r>
      <w:r>
        <w:rPr>
          <w:rFonts w:ascii="宋体" w:hAnsi="宋体" w:cs="Times New Roman"/>
        </w:rPr>
        <w:t>）论证评价工作方案。绩效管理股组织相关单位及</w:t>
      </w:r>
      <w:r>
        <w:rPr>
          <w:rFonts w:ascii="宋体" w:hAnsi="宋体" w:cs="Times New Roman" w:hint="eastAsia"/>
        </w:rPr>
        <w:t>专家</w:t>
      </w:r>
      <w:r>
        <w:rPr>
          <w:rFonts w:ascii="宋体" w:hAnsi="宋体" w:cs="Times New Roman"/>
        </w:rPr>
        <w:t>对工作方案进行评审论证，提出评审意见。评价组根据评审意见，对评价工作方案进行修改完善。</w:t>
      </w:r>
    </w:p>
    <w:p w:rsidR="00DF51EC" w:rsidRDefault="00556CF5">
      <w:pPr>
        <w:spacing w:line="540" w:lineRule="exact"/>
        <w:ind w:firstLineChars="200" w:firstLine="560"/>
        <w:rPr>
          <w:rFonts w:ascii="宋体" w:hAnsi="宋体" w:cs="Times New Roman"/>
        </w:rPr>
      </w:pPr>
      <w:r>
        <w:rPr>
          <w:rFonts w:ascii="宋体" w:hAnsi="宋体" w:cs="Times New Roman"/>
        </w:rPr>
        <w:t>2.</w:t>
      </w:r>
      <w:r>
        <w:rPr>
          <w:rFonts w:ascii="宋体" w:hAnsi="宋体" w:cs="Times New Roman"/>
        </w:rPr>
        <w:t>评价实施阶段（</w:t>
      </w:r>
      <w:r>
        <w:rPr>
          <w:rFonts w:ascii="宋体" w:hAnsi="宋体" w:cs="Times New Roman"/>
        </w:rPr>
        <w:t>2024</w:t>
      </w:r>
      <w:r>
        <w:rPr>
          <w:rFonts w:ascii="宋体" w:hAnsi="宋体" w:cs="Times New Roman"/>
        </w:rPr>
        <w:t>年</w:t>
      </w:r>
      <w:r>
        <w:rPr>
          <w:rFonts w:ascii="宋体" w:hAnsi="宋体" w:cs="Times New Roman"/>
        </w:rPr>
        <w:t>7</w:t>
      </w:r>
      <w:r>
        <w:rPr>
          <w:rFonts w:ascii="宋体" w:hAnsi="宋体" w:cs="Times New Roman"/>
        </w:rPr>
        <w:t>月</w:t>
      </w:r>
      <w:r>
        <w:rPr>
          <w:rFonts w:ascii="宋体" w:hAnsi="宋体" w:cs="Times New Roman" w:hint="eastAsia"/>
        </w:rPr>
        <w:t>29</w:t>
      </w:r>
      <w:r>
        <w:rPr>
          <w:rFonts w:ascii="宋体" w:hAnsi="宋体" w:cs="Times New Roman"/>
        </w:rPr>
        <w:t>日至</w:t>
      </w:r>
      <w:r>
        <w:rPr>
          <w:rFonts w:ascii="宋体" w:hAnsi="宋体" w:cs="Times New Roman" w:hint="eastAsia"/>
        </w:rPr>
        <w:t>9</w:t>
      </w:r>
      <w:r>
        <w:rPr>
          <w:rFonts w:ascii="宋体" w:hAnsi="宋体" w:cs="Times New Roman"/>
        </w:rPr>
        <w:t>月</w:t>
      </w:r>
      <w:r>
        <w:rPr>
          <w:rFonts w:ascii="宋体" w:hAnsi="宋体" w:cs="Times New Roman" w:hint="eastAsia"/>
        </w:rPr>
        <w:t>13</w:t>
      </w:r>
      <w:r>
        <w:rPr>
          <w:rFonts w:ascii="宋体" w:hAnsi="宋体" w:cs="Times New Roman"/>
        </w:rPr>
        <w:t>日）</w:t>
      </w:r>
    </w:p>
    <w:p w:rsidR="00DF51EC" w:rsidRDefault="00556CF5">
      <w:pPr>
        <w:spacing w:line="540" w:lineRule="exact"/>
        <w:ind w:firstLineChars="200" w:firstLine="560"/>
        <w:rPr>
          <w:rFonts w:ascii="宋体" w:hAnsi="宋体" w:cs="Times New Roman"/>
        </w:rPr>
      </w:pPr>
      <w:r>
        <w:rPr>
          <w:rFonts w:ascii="宋体" w:hAnsi="宋体" w:cs="Times New Roman" w:hint="eastAsia"/>
        </w:rPr>
        <w:lastRenderedPageBreak/>
        <w:t>（</w:t>
      </w:r>
      <w:r>
        <w:rPr>
          <w:rFonts w:ascii="宋体" w:hAnsi="宋体" w:cs="Times New Roman"/>
        </w:rPr>
        <w:t>1</w:t>
      </w:r>
      <w:r>
        <w:rPr>
          <w:rFonts w:ascii="宋体" w:hAnsi="宋体" w:cs="Times New Roman"/>
        </w:rPr>
        <w:t>）收集</w:t>
      </w:r>
      <w:r>
        <w:rPr>
          <w:rFonts w:ascii="宋体" w:hAnsi="宋体" w:cs="Times New Roman"/>
        </w:rPr>
        <w:t>、审核资料。评价组根据工作方案，分类收集、整理绩效评价相关资料，并对资料进行审核、汇总和分析。</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2</w:t>
      </w:r>
      <w:r>
        <w:rPr>
          <w:rFonts w:ascii="宋体" w:hAnsi="宋体" w:cs="Times New Roman"/>
        </w:rPr>
        <w:t>）现场核查。评价组根据评价工作方案确定的现场核查范围，结合评价对象的特点和项目单位提供的数据资料，采取调研访谈、资料核查、实地勘察、社会调查和分析评价等方式进行实地验证核实。</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3</w:t>
      </w:r>
      <w:r>
        <w:rPr>
          <w:rFonts w:ascii="宋体" w:hAnsi="宋体" w:cs="Times New Roman"/>
        </w:rPr>
        <w:t>）综合评价。评价组全面梳理、汇总现场评价和非现场评价情况，根据评价工作方案确定的评价指标体系、工作底稿、工作记录等情况，进行综合分析，形成初步评价结论。</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4</w:t>
      </w:r>
      <w:r>
        <w:rPr>
          <w:rFonts w:ascii="宋体" w:hAnsi="宋体" w:cs="Times New Roman"/>
        </w:rPr>
        <w:t>）自评复核。评价组对被评价部门或单位的自评结果进行复核，重点复核绩效自评工</w:t>
      </w:r>
      <w:r>
        <w:rPr>
          <w:rFonts w:ascii="宋体" w:hAnsi="宋体" w:cs="Times New Roman"/>
        </w:rPr>
        <w:t>作是否按要求开展、自评结果是否充分等，并提交部门或单位绩效自评复核报告。视评价工作需要，对存在疑问的重要基础数据资料进行解释说明。</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hint="eastAsia"/>
        </w:rPr>
        <w:t>5</w:t>
      </w:r>
      <w:r>
        <w:rPr>
          <w:rFonts w:ascii="宋体" w:hAnsi="宋体" w:cs="Times New Roman"/>
        </w:rPr>
        <w:t>）交换意见。评价组就绩效评价工作开展情况及初步评价结论与被评价部门或单位交换意见。</w:t>
      </w:r>
    </w:p>
    <w:p w:rsidR="00DF51EC" w:rsidRDefault="00556CF5">
      <w:pPr>
        <w:spacing w:line="540" w:lineRule="exact"/>
        <w:ind w:firstLineChars="200" w:firstLine="560"/>
        <w:rPr>
          <w:rFonts w:ascii="宋体" w:hAnsi="宋体" w:cs="Times New Roman"/>
        </w:rPr>
      </w:pPr>
      <w:r>
        <w:rPr>
          <w:rFonts w:ascii="宋体" w:hAnsi="宋体" w:cs="Times New Roman"/>
        </w:rPr>
        <w:t>3.</w:t>
      </w:r>
      <w:r>
        <w:rPr>
          <w:rFonts w:ascii="宋体" w:hAnsi="宋体" w:cs="Times New Roman"/>
        </w:rPr>
        <w:t>评价报告撰写阶段（</w:t>
      </w:r>
      <w:r>
        <w:rPr>
          <w:rFonts w:ascii="宋体" w:hAnsi="宋体" w:cs="Times New Roman"/>
        </w:rPr>
        <w:t>2024</w:t>
      </w:r>
      <w:r>
        <w:rPr>
          <w:rFonts w:ascii="宋体" w:hAnsi="宋体" w:cs="Times New Roman"/>
        </w:rPr>
        <w:t>年</w:t>
      </w:r>
      <w:r>
        <w:rPr>
          <w:rFonts w:ascii="宋体" w:hAnsi="宋体" w:cs="Times New Roman" w:hint="eastAsia"/>
        </w:rPr>
        <w:t>9</w:t>
      </w:r>
      <w:r>
        <w:rPr>
          <w:rFonts w:ascii="宋体" w:hAnsi="宋体" w:cs="Times New Roman"/>
        </w:rPr>
        <w:t>月</w:t>
      </w:r>
      <w:r>
        <w:rPr>
          <w:rFonts w:ascii="宋体" w:hAnsi="宋体" w:cs="Times New Roman"/>
        </w:rPr>
        <w:t>1</w:t>
      </w:r>
      <w:r>
        <w:rPr>
          <w:rFonts w:ascii="宋体" w:hAnsi="宋体" w:cs="Times New Roman" w:hint="eastAsia"/>
        </w:rPr>
        <w:t>4</w:t>
      </w:r>
      <w:r>
        <w:rPr>
          <w:rFonts w:ascii="宋体" w:hAnsi="宋体" w:cs="Times New Roman"/>
        </w:rPr>
        <w:t>日至</w:t>
      </w:r>
      <w:r>
        <w:rPr>
          <w:rFonts w:ascii="宋体" w:hAnsi="宋体" w:cs="Times New Roman" w:hint="eastAsia"/>
        </w:rPr>
        <w:t>10</w:t>
      </w:r>
      <w:r>
        <w:rPr>
          <w:rFonts w:ascii="宋体" w:hAnsi="宋体" w:cs="Times New Roman"/>
        </w:rPr>
        <w:t>月</w:t>
      </w:r>
      <w:r>
        <w:rPr>
          <w:rFonts w:ascii="宋体" w:hAnsi="宋体" w:cs="Times New Roman" w:hint="eastAsia"/>
        </w:rPr>
        <w:t>2</w:t>
      </w:r>
      <w:r>
        <w:rPr>
          <w:rFonts w:ascii="宋体" w:hAnsi="宋体" w:cs="Times New Roman"/>
        </w:rPr>
        <w:t>0</w:t>
      </w:r>
      <w:r>
        <w:rPr>
          <w:rFonts w:ascii="宋体" w:hAnsi="宋体" w:cs="Times New Roman"/>
        </w:rPr>
        <w:t>日）</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1</w:t>
      </w:r>
      <w:r>
        <w:rPr>
          <w:rFonts w:ascii="宋体" w:hAnsi="宋体" w:cs="Times New Roman"/>
        </w:rPr>
        <w:t>）调查问卷分析汇总。收集整理问卷，对问卷的可信度、有效性进行科学分析，提高报告结论的可靠性和准确性。</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2</w:t>
      </w:r>
      <w:r>
        <w:rPr>
          <w:rFonts w:ascii="宋体" w:hAnsi="宋体" w:cs="Times New Roman"/>
        </w:rPr>
        <w:t>）撰写报告。评价组按照规定的文本格式和要求撰写评价报告，向财政局绩效管理股提交初步的绩效评价报告。</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3</w:t>
      </w:r>
      <w:r>
        <w:rPr>
          <w:rFonts w:ascii="宋体" w:hAnsi="宋体" w:cs="Times New Roman"/>
        </w:rPr>
        <w:t>）提交报告。按照报告评审论证意见，评价组对报告进行修改和完善，在规定的时间内向绩效管理股提交正式绩效评价报告。</w:t>
      </w:r>
    </w:p>
    <w:p w:rsidR="00DF51EC" w:rsidRDefault="00556CF5">
      <w:pPr>
        <w:spacing w:line="540" w:lineRule="exact"/>
        <w:ind w:firstLineChars="200" w:firstLine="560"/>
        <w:rPr>
          <w:rFonts w:ascii="宋体" w:hAnsi="宋体" w:cs="Times New Roman"/>
        </w:rPr>
      </w:pPr>
      <w:r>
        <w:rPr>
          <w:rFonts w:ascii="宋体" w:hAnsi="宋体" w:cs="Times New Roman" w:hint="eastAsia"/>
        </w:rPr>
        <w:t>（</w:t>
      </w:r>
      <w:r>
        <w:rPr>
          <w:rFonts w:ascii="宋体" w:hAnsi="宋体" w:cs="Times New Roman"/>
        </w:rPr>
        <w:t>4</w:t>
      </w:r>
      <w:r>
        <w:rPr>
          <w:rFonts w:ascii="宋体" w:hAnsi="宋体" w:cs="Times New Roman"/>
        </w:rPr>
        <w:t>）建立档案。评价工作结束后，妥善保管工作底稿、评价报告及评价相关资料，建立绩效评价工作档案。</w:t>
      </w:r>
    </w:p>
    <w:p w:rsidR="00DF51EC" w:rsidRDefault="00556CF5">
      <w:pPr>
        <w:spacing w:line="540" w:lineRule="exact"/>
        <w:ind w:firstLineChars="200" w:firstLine="562"/>
        <w:outlineLvl w:val="0"/>
        <w:rPr>
          <w:rFonts w:ascii="宋体" w:hAnsi="宋体"/>
          <w:b/>
          <w:bCs/>
          <w:szCs w:val="21"/>
        </w:rPr>
      </w:pPr>
      <w:bookmarkStart w:id="33" w:name="_Toc172611157"/>
      <w:bookmarkStart w:id="34" w:name="_Toc180036161"/>
      <w:r>
        <w:rPr>
          <w:rFonts w:ascii="宋体" w:hAnsi="宋体" w:hint="eastAsia"/>
          <w:b/>
          <w:bCs/>
          <w:szCs w:val="21"/>
        </w:rPr>
        <w:t>三、绩效评价指标体系</w:t>
      </w:r>
      <w:bookmarkEnd w:id="33"/>
      <w:bookmarkEnd w:id="34"/>
    </w:p>
    <w:p w:rsidR="00DF51EC" w:rsidRDefault="00556CF5">
      <w:pPr>
        <w:spacing w:line="540" w:lineRule="exact"/>
        <w:ind w:firstLineChars="200" w:firstLine="562"/>
        <w:outlineLvl w:val="1"/>
        <w:rPr>
          <w:rFonts w:ascii="宋体" w:hAnsi="宋体"/>
          <w:b/>
          <w:bCs/>
          <w:szCs w:val="21"/>
        </w:rPr>
      </w:pPr>
      <w:bookmarkStart w:id="35" w:name="_Toc180036162"/>
      <w:bookmarkStart w:id="36" w:name="_Toc172611160"/>
      <w:r>
        <w:rPr>
          <w:rFonts w:ascii="宋体" w:hAnsi="宋体" w:hint="eastAsia"/>
          <w:b/>
          <w:bCs/>
          <w:szCs w:val="21"/>
        </w:rPr>
        <w:t>（一）绩效评价指标体系</w:t>
      </w:r>
      <w:bookmarkEnd w:id="35"/>
      <w:bookmarkEnd w:id="36"/>
    </w:p>
    <w:p w:rsidR="00DF51EC" w:rsidRDefault="00556CF5">
      <w:pPr>
        <w:spacing w:line="540" w:lineRule="exact"/>
        <w:ind w:firstLineChars="200" w:firstLine="560"/>
        <w:rPr>
          <w:rFonts w:ascii="宋体" w:hAnsi="宋体"/>
          <w:szCs w:val="21"/>
        </w:rPr>
      </w:pPr>
      <w:r>
        <w:rPr>
          <w:rFonts w:ascii="宋体" w:hAnsi="宋体" w:hint="eastAsia"/>
          <w:szCs w:val="21"/>
        </w:rPr>
        <w:lastRenderedPageBreak/>
        <w:t>根据财政部《关于印发</w:t>
      </w:r>
      <w:r>
        <w:rPr>
          <w:rFonts w:ascii="宋体" w:hAnsi="宋体"/>
          <w:szCs w:val="21"/>
        </w:rPr>
        <w:t>&lt;</w:t>
      </w:r>
      <w:r>
        <w:rPr>
          <w:rFonts w:ascii="宋体" w:hAnsi="宋体"/>
          <w:szCs w:val="21"/>
        </w:rPr>
        <w:t>项目支出绩效评价管理办法</w:t>
      </w:r>
      <w:r>
        <w:rPr>
          <w:rFonts w:ascii="宋体" w:hAnsi="宋体"/>
          <w:szCs w:val="21"/>
        </w:rPr>
        <w:t>&gt;</w:t>
      </w:r>
      <w:r>
        <w:rPr>
          <w:rFonts w:ascii="宋体" w:hAnsi="宋体"/>
          <w:szCs w:val="21"/>
        </w:rPr>
        <w:t>的通知》（财预〔</w:t>
      </w:r>
      <w:r>
        <w:rPr>
          <w:rFonts w:ascii="宋体" w:hAnsi="宋体"/>
          <w:szCs w:val="21"/>
        </w:rPr>
        <w:t>2020</w:t>
      </w:r>
      <w:r>
        <w:rPr>
          <w:rFonts w:ascii="宋体" w:hAnsi="宋体"/>
          <w:szCs w:val="21"/>
        </w:rPr>
        <w:t>〕</w:t>
      </w:r>
      <w:r>
        <w:rPr>
          <w:rFonts w:ascii="宋体" w:hAnsi="宋体"/>
          <w:szCs w:val="21"/>
        </w:rPr>
        <w:t>10</w:t>
      </w:r>
      <w:r>
        <w:rPr>
          <w:rFonts w:ascii="宋体" w:hAnsi="宋体"/>
          <w:szCs w:val="21"/>
        </w:rPr>
        <w:t>号）文件精神，遵循科学规范、公正公开、分级分类、绩效相关原则，形成了本项目的绩效评价指标体系。</w:t>
      </w:r>
    </w:p>
    <w:p w:rsidR="00DF51EC" w:rsidRDefault="00556CF5">
      <w:pPr>
        <w:spacing w:line="540" w:lineRule="exact"/>
        <w:ind w:firstLineChars="200" w:firstLine="560"/>
        <w:rPr>
          <w:rFonts w:ascii="宋体" w:hAnsi="宋体"/>
          <w:szCs w:val="21"/>
        </w:rPr>
      </w:pPr>
      <w:r>
        <w:rPr>
          <w:rFonts w:ascii="宋体" w:hAnsi="宋体" w:hint="eastAsia"/>
          <w:szCs w:val="21"/>
        </w:rPr>
        <w:t>最终形成了</w:t>
      </w:r>
      <w:r>
        <w:rPr>
          <w:rFonts w:ascii="宋体" w:hAnsi="宋体"/>
          <w:szCs w:val="21"/>
        </w:rPr>
        <w:t>4</w:t>
      </w:r>
      <w:r>
        <w:rPr>
          <w:rFonts w:ascii="宋体" w:hAnsi="宋体"/>
          <w:szCs w:val="21"/>
        </w:rPr>
        <w:t>个一级指标，</w:t>
      </w:r>
      <w:r>
        <w:rPr>
          <w:rFonts w:ascii="宋体" w:hAnsi="宋体"/>
          <w:szCs w:val="21"/>
        </w:rPr>
        <w:t>1</w:t>
      </w:r>
      <w:r>
        <w:rPr>
          <w:rFonts w:ascii="宋体" w:hAnsi="宋体" w:hint="eastAsia"/>
          <w:szCs w:val="21"/>
        </w:rPr>
        <w:t>2</w:t>
      </w:r>
      <w:r>
        <w:rPr>
          <w:rFonts w:ascii="宋体" w:hAnsi="宋体"/>
          <w:szCs w:val="21"/>
        </w:rPr>
        <w:t>个二级指标、</w:t>
      </w:r>
      <w:r>
        <w:rPr>
          <w:rFonts w:ascii="宋体" w:hAnsi="宋体" w:hint="eastAsia"/>
          <w:szCs w:val="21"/>
        </w:rPr>
        <w:t>29</w:t>
      </w:r>
      <w:r>
        <w:rPr>
          <w:rFonts w:ascii="宋体" w:hAnsi="宋体"/>
          <w:szCs w:val="21"/>
        </w:rPr>
        <w:t>个三级指标，具体说明如下：</w:t>
      </w:r>
    </w:p>
    <w:p w:rsidR="00DF51EC" w:rsidRDefault="00556CF5">
      <w:pPr>
        <w:jc w:val="center"/>
        <w:rPr>
          <w:rFonts w:ascii="宋体" w:hAnsi="宋体"/>
          <w:sz w:val="24"/>
          <w:szCs w:val="24"/>
        </w:rPr>
      </w:pPr>
      <w:r>
        <w:rPr>
          <w:rFonts w:ascii="宋体" w:hAnsi="宋体" w:hint="eastAsia"/>
          <w:sz w:val="24"/>
          <w:szCs w:val="24"/>
        </w:rPr>
        <w:t>表</w:t>
      </w:r>
      <w:r>
        <w:rPr>
          <w:rFonts w:ascii="宋体" w:hAnsi="宋体"/>
          <w:sz w:val="24"/>
          <w:szCs w:val="24"/>
        </w:rPr>
        <w:t>3-1</w:t>
      </w:r>
      <w:r>
        <w:rPr>
          <w:rFonts w:ascii="宋体" w:hAnsi="宋体"/>
          <w:sz w:val="24"/>
          <w:szCs w:val="24"/>
        </w:rPr>
        <w:t>：绩效评价指标体系</w:t>
      </w:r>
    </w:p>
    <w:tbl>
      <w:tblPr>
        <w:tblStyle w:val="13"/>
        <w:tblW w:w="0" w:type="auto"/>
        <w:tblInd w:w="-5" w:type="dxa"/>
        <w:tblLook w:val="04A0"/>
      </w:tblPr>
      <w:tblGrid>
        <w:gridCol w:w="1276"/>
        <w:gridCol w:w="2126"/>
        <w:gridCol w:w="4111"/>
        <w:gridCol w:w="788"/>
      </w:tblGrid>
      <w:tr w:rsidR="00DF51EC">
        <w:trPr>
          <w:trHeight w:val="544"/>
        </w:trPr>
        <w:tc>
          <w:tcPr>
            <w:tcW w:w="127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一级指标</w:t>
            </w:r>
          </w:p>
        </w:tc>
        <w:tc>
          <w:tcPr>
            <w:tcW w:w="212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二级指标</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三级指标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分值</w:t>
            </w:r>
          </w:p>
        </w:tc>
      </w:tr>
      <w:tr w:rsidR="00DF51EC">
        <w:trPr>
          <w:trHeight w:val="544"/>
        </w:trPr>
        <w:tc>
          <w:tcPr>
            <w:tcW w:w="127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决策</w:t>
            </w:r>
          </w:p>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w:t>
            </w:r>
            <w:r>
              <w:rPr>
                <w:rFonts w:ascii="宋体" w:hAnsi="宋体" w:cs="Times New Roman" w:hint="eastAsia"/>
                <w:kern w:val="0"/>
                <w:sz w:val="21"/>
                <w:szCs w:val="21"/>
              </w:rPr>
              <w:t>2</w:t>
            </w:r>
            <w:r>
              <w:rPr>
                <w:rFonts w:ascii="宋体" w:hAnsi="宋体" w:cs="Times New Roman"/>
                <w:kern w:val="0"/>
                <w:sz w:val="21"/>
                <w:szCs w:val="21"/>
              </w:rPr>
              <w:t>0</w:t>
            </w:r>
            <w:r>
              <w:rPr>
                <w:rFonts w:ascii="宋体" w:hAnsi="宋体" w:cs="Times New Roman" w:hint="eastAsia"/>
                <w:kern w:val="0"/>
                <w:sz w:val="21"/>
                <w:szCs w:val="21"/>
              </w:rPr>
              <w:t>分）</w:t>
            </w: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项目立项（</w:t>
            </w:r>
            <w:r>
              <w:rPr>
                <w:rFonts w:ascii="宋体" w:hAnsi="宋体" w:cs="Times New Roman" w:hint="eastAsia"/>
                <w:kern w:val="0"/>
                <w:sz w:val="21"/>
                <w:szCs w:val="21"/>
              </w:rPr>
              <w:t>6</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立项依据充分性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3</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立项程序规范性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3</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绩效目标（</w:t>
            </w:r>
            <w:r>
              <w:rPr>
                <w:rFonts w:ascii="宋体" w:hAnsi="宋体" w:cs="Times New Roman"/>
                <w:kern w:val="0"/>
                <w:sz w:val="21"/>
                <w:szCs w:val="21"/>
              </w:rPr>
              <w:t>8</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绩效目标合理性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绩效指标明确性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绩效自评完善性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绩效信息公开性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资金投入（</w:t>
            </w:r>
            <w:r>
              <w:rPr>
                <w:rFonts w:ascii="宋体" w:hAnsi="宋体" w:cs="Times New Roman"/>
                <w:kern w:val="0"/>
                <w:sz w:val="21"/>
                <w:szCs w:val="21"/>
              </w:rPr>
              <w:t>6</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预算编制科学性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资金分配合理性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r>
      <w:tr w:rsidR="00DF51EC">
        <w:trPr>
          <w:trHeight w:val="544"/>
        </w:trPr>
        <w:tc>
          <w:tcPr>
            <w:tcW w:w="127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过程</w:t>
            </w:r>
          </w:p>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w:t>
            </w:r>
            <w:r>
              <w:rPr>
                <w:rFonts w:ascii="宋体" w:hAnsi="宋体" w:cs="Times New Roman" w:hint="eastAsia"/>
                <w:kern w:val="0"/>
                <w:sz w:val="21"/>
                <w:szCs w:val="21"/>
              </w:rPr>
              <w:t>2</w:t>
            </w:r>
            <w:r>
              <w:rPr>
                <w:rFonts w:ascii="宋体" w:hAnsi="宋体" w:cs="Times New Roman"/>
                <w:kern w:val="0"/>
                <w:sz w:val="21"/>
                <w:szCs w:val="21"/>
              </w:rPr>
              <w:t>0</w:t>
            </w:r>
            <w:r>
              <w:rPr>
                <w:rFonts w:ascii="宋体" w:hAnsi="宋体" w:cs="Times New Roman" w:hint="eastAsia"/>
                <w:kern w:val="0"/>
                <w:sz w:val="21"/>
                <w:szCs w:val="21"/>
              </w:rPr>
              <w:t>分）</w:t>
            </w: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资金管理（</w:t>
            </w:r>
            <w:r>
              <w:rPr>
                <w:rFonts w:ascii="宋体" w:hAnsi="宋体" w:cs="Times New Roman" w:hint="eastAsia"/>
                <w:kern w:val="0"/>
                <w:sz w:val="21"/>
                <w:szCs w:val="21"/>
              </w:rPr>
              <w:t>12</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资金到位率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3</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预算执行率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3</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资金使用合规性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财务监督有效性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组织实施（</w:t>
            </w:r>
            <w:r>
              <w:rPr>
                <w:rFonts w:ascii="宋体" w:hAnsi="宋体" w:cs="Times New Roman" w:hint="eastAsia"/>
                <w:kern w:val="0"/>
                <w:sz w:val="21"/>
                <w:szCs w:val="21"/>
              </w:rPr>
              <w:t>8</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管理制度健全性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0"/>
                <w:szCs w:val="20"/>
              </w:rPr>
            </w:pPr>
          </w:p>
        </w:tc>
        <w:tc>
          <w:tcPr>
            <w:tcW w:w="2126" w:type="dxa"/>
            <w:vMerge/>
            <w:vAlign w:val="center"/>
          </w:tcPr>
          <w:p w:rsidR="00DF51EC" w:rsidRDefault="00DF51EC">
            <w:pPr>
              <w:jc w:val="center"/>
              <w:rPr>
                <w:rFonts w:ascii="宋体" w:hAnsi="宋体" w:cs="Times New Roman"/>
                <w:kern w:val="0"/>
                <w:sz w:val="20"/>
                <w:szCs w:val="20"/>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制度执行有效性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产出</w:t>
            </w:r>
          </w:p>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w:t>
            </w:r>
            <w:r>
              <w:rPr>
                <w:rFonts w:ascii="宋体" w:hAnsi="宋体" w:cs="Times New Roman" w:hint="eastAsia"/>
                <w:kern w:val="0"/>
                <w:sz w:val="21"/>
                <w:szCs w:val="21"/>
              </w:rPr>
              <w:t>3</w:t>
            </w:r>
            <w:r>
              <w:rPr>
                <w:rFonts w:ascii="宋体" w:hAnsi="宋体" w:cs="Times New Roman"/>
                <w:kern w:val="0"/>
                <w:sz w:val="21"/>
                <w:szCs w:val="21"/>
              </w:rPr>
              <w:t>0</w:t>
            </w:r>
            <w:r>
              <w:rPr>
                <w:rFonts w:ascii="宋体" w:hAnsi="宋体" w:cs="Times New Roman" w:hint="eastAsia"/>
                <w:kern w:val="0"/>
                <w:sz w:val="21"/>
                <w:szCs w:val="21"/>
              </w:rPr>
              <w:t>分）</w:t>
            </w: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产出数量（</w:t>
            </w:r>
            <w:r>
              <w:rPr>
                <w:rFonts w:ascii="宋体" w:hAnsi="宋体" w:cs="Times New Roman" w:hint="eastAsia"/>
                <w:kern w:val="0"/>
                <w:sz w:val="21"/>
                <w:szCs w:val="21"/>
              </w:rPr>
              <w:t>15</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接触服务对象服务完成率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0"/>
                <w:szCs w:val="20"/>
              </w:rPr>
            </w:pPr>
          </w:p>
        </w:tc>
        <w:tc>
          <w:tcPr>
            <w:tcW w:w="2126" w:type="dxa"/>
            <w:vMerge/>
            <w:vAlign w:val="center"/>
          </w:tcPr>
          <w:p w:rsidR="00DF51EC" w:rsidRDefault="00DF51EC">
            <w:pPr>
              <w:jc w:val="center"/>
              <w:rPr>
                <w:rFonts w:ascii="宋体" w:hAnsi="宋体" w:cs="Times New Roman"/>
                <w:kern w:val="0"/>
                <w:sz w:val="20"/>
                <w:szCs w:val="20"/>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强戒所对接服务完成率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0"/>
                <w:szCs w:val="20"/>
              </w:rPr>
            </w:pPr>
          </w:p>
        </w:tc>
        <w:tc>
          <w:tcPr>
            <w:tcW w:w="2126" w:type="dxa"/>
            <w:vMerge/>
            <w:vAlign w:val="center"/>
          </w:tcPr>
          <w:p w:rsidR="00DF51EC" w:rsidRDefault="00DF51EC">
            <w:pPr>
              <w:jc w:val="center"/>
              <w:rPr>
                <w:rFonts w:ascii="宋体" w:hAnsi="宋体" w:cs="Times New Roman"/>
                <w:kern w:val="0"/>
                <w:sz w:val="20"/>
                <w:szCs w:val="20"/>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服务需求调查报告完成率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1</w:t>
            </w:r>
          </w:p>
        </w:tc>
      </w:tr>
      <w:tr w:rsidR="00DF51EC">
        <w:trPr>
          <w:trHeight w:val="544"/>
        </w:trPr>
        <w:tc>
          <w:tcPr>
            <w:tcW w:w="1276" w:type="dxa"/>
            <w:vMerge/>
            <w:vAlign w:val="center"/>
          </w:tcPr>
          <w:p w:rsidR="00DF51EC" w:rsidRDefault="00DF51EC">
            <w:pPr>
              <w:jc w:val="center"/>
              <w:rPr>
                <w:rFonts w:ascii="宋体" w:hAnsi="宋体" w:cs="Times New Roman"/>
                <w:kern w:val="0"/>
                <w:sz w:val="20"/>
                <w:szCs w:val="20"/>
              </w:rPr>
            </w:pPr>
          </w:p>
        </w:tc>
        <w:tc>
          <w:tcPr>
            <w:tcW w:w="2126" w:type="dxa"/>
            <w:vMerge/>
            <w:vAlign w:val="center"/>
          </w:tcPr>
          <w:p w:rsidR="00DF51EC" w:rsidRDefault="00DF51EC">
            <w:pPr>
              <w:jc w:val="center"/>
              <w:rPr>
                <w:rFonts w:ascii="宋体" w:hAnsi="宋体" w:cs="Times New Roman"/>
                <w:kern w:val="0"/>
                <w:sz w:val="20"/>
                <w:szCs w:val="20"/>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个案服务完成率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3</w:t>
            </w:r>
          </w:p>
        </w:tc>
      </w:tr>
      <w:tr w:rsidR="00DF51EC">
        <w:trPr>
          <w:trHeight w:val="544"/>
        </w:trPr>
        <w:tc>
          <w:tcPr>
            <w:tcW w:w="1276" w:type="dxa"/>
            <w:vMerge/>
            <w:vAlign w:val="center"/>
          </w:tcPr>
          <w:p w:rsidR="00DF51EC" w:rsidRDefault="00DF51EC">
            <w:pPr>
              <w:jc w:val="center"/>
              <w:rPr>
                <w:rFonts w:ascii="宋体" w:hAnsi="宋体" w:cs="Times New Roman"/>
                <w:kern w:val="0"/>
                <w:sz w:val="20"/>
                <w:szCs w:val="20"/>
              </w:rPr>
            </w:pPr>
          </w:p>
        </w:tc>
        <w:tc>
          <w:tcPr>
            <w:tcW w:w="2126" w:type="dxa"/>
            <w:vMerge/>
            <w:vAlign w:val="center"/>
          </w:tcPr>
          <w:p w:rsidR="00DF51EC" w:rsidRDefault="00DF51EC">
            <w:pPr>
              <w:jc w:val="center"/>
              <w:rPr>
                <w:rFonts w:ascii="宋体" w:hAnsi="宋体" w:cs="Times New Roman"/>
                <w:kern w:val="0"/>
                <w:sz w:val="20"/>
                <w:szCs w:val="20"/>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小组活动完成率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1</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毒品预防教育完成率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2</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产出质量（</w:t>
            </w:r>
            <w:r>
              <w:rPr>
                <w:rFonts w:ascii="宋体" w:hAnsi="宋体" w:cs="Times New Roman" w:hint="eastAsia"/>
                <w:kern w:val="0"/>
                <w:sz w:val="21"/>
                <w:szCs w:val="21"/>
              </w:rPr>
              <w:t>6</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禁毒服务质量合格</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6</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产出时效（</w:t>
            </w:r>
            <w:r>
              <w:rPr>
                <w:rFonts w:ascii="宋体" w:hAnsi="宋体" w:cs="Times New Roman" w:hint="eastAsia"/>
                <w:kern w:val="0"/>
                <w:sz w:val="21"/>
                <w:szCs w:val="21"/>
              </w:rPr>
              <w:t>5</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禁毒服务开展及时</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5</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产出成本（</w:t>
            </w:r>
            <w:r>
              <w:rPr>
                <w:rFonts w:ascii="宋体" w:hAnsi="宋体" w:cs="Times New Roman" w:hint="eastAsia"/>
                <w:kern w:val="0"/>
                <w:sz w:val="21"/>
                <w:szCs w:val="21"/>
              </w:rPr>
              <w:t>4</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项目经费成本控制率</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效益</w:t>
            </w:r>
          </w:p>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w:t>
            </w:r>
            <w:r>
              <w:rPr>
                <w:rFonts w:ascii="宋体" w:hAnsi="宋体" w:cs="Times New Roman" w:hint="eastAsia"/>
                <w:kern w:val="0"/>
                <w:sz w:val="21"/>
                <w:szCs w:val="21"/>
              </w:rPr>
              <w:t>3</w:t>
            </w:r>
            <w:r>
              <w:rPr>
                <w:rFonts w:ascii="宋体" w:hAnsi="宋体" w:cs="Times New Roman"/>
                <w:kern w:val="0"/>
                <w:sz w:val="21"/>
                <w:szCs w:val="21"/>
              </w:rPr>
              <w:t>0</w:t>
            </w:r>
            <w:r>
              <w:rPr>
                <w:rFonts w:ascii="宋体" w:hAnsi="宋体" w:cs="Times New Roman" w:hint="eastAsia"/>
                <w:kern w:val="0"/>
                <w:sz w:val="21"/>
                <w:szCs w:val="21"/>
              </w:rPr>
              <w:t>分）</w:t>
            </w: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社会效益（</w:t>
            </w:r>
            <w:r>
              <w:rPr>
                <w:rFonts w:ascii="宋体" w:hAnsi="宋体" w:cs="Times New Roman" w:hint="eastAsia"/>
                <w:kern w:val="0"/>
                <w:sz w:val="21"/>
                <w:szCs w:val="21"/>
              </w:rPr>
              <w:t>1</w:t>
            </w:r>
            <w:r>
              <w:rPr>
                <w:rFonts w:ascii="宋体" w:hAnsi="宋体" w:cs="Times New Roman"/>
                <w:kern w:val="0"/>
                <w:sz w:val="21"/>
                <w:szCs w:val="21"/>
              </w:rPr>
              <w:t>2</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实现禁毒人员真正的戒毒与康复</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帮助社会面吸毒人员融入社会</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提升戒毒人员希望感，维护社会安全稳定</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restart"/>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可持续影响（</w:t>
            </w:r>
            <w:r>
              <w:rPr>
                <w:rFonts w:ascii="宋体" w:hAnsi="宋体" w:cs="Times New Roman" w:hint="eastAsia"/>
                <w:kern w:val="0"/>
                <w:sz w:val="21"/>
                <w:szCs w:val="21"/>
              </w:rPr>
              <w:t>8</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提高禁毒知识普及率，提升群众识毒拒毒意识</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1"/>
                <w:szCs w:val="21"/>
              </w:rPr>
            </w:pPr>
          </w:p>
        </w:tc>
        <w:tc>
          <w:tcPr>
            <w:tcW w:w="2126" w:type="dxa"/>
            <w:vMerge/>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可持续利用性</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4</w:t>
            </w:r>
          </w:p>
        </w:tc>
      </w:tr>
      <w:tr w:rsidR="00DF51EC">
        <w:trPr>
          <w:trHeight w:val="544"/>
        </w:trPr>
        <w:tc>
          <w:tcPr>
            <w:tcW w:w="1276" w:type="dxa"/>
            <w:vMerge/>
            <w:vAlign w:val="center"/>
          </w:tcPr>
          <w:p w:rsidR="00DF51EC" w:rsidRDefault="00DF51EC">
            <w:pPr>
              <w:jc w:val="center"/>
              <w:rPr>
                <w:rFonts w:ascii="宋体" w:hAnsi="宋体" w:cs="Times New Roman"/>
                <w:kern w:val="0"/>
                <w:sz w:val="20"/>
                <w:szCs w:val="20"/>
              </w:rPr>
            </w:pPr>
          </w:p>
        </w:tc>
        <w:tc>
          <w:tcPr>
            <w:tcW w:w="212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服务对象满意度</w:t>
            </w:r>
          </w:p>
          <w:p w:rsidR="00DF51EC" w:rsidRDefault="00556CF5">
            <w:pPr>
              <w:jc w:val="center"/>
              <w:rPr>
                <w:rFonts w:ascii="宋体" w:hAnsi="宋体" w:cs="Times New Roman"/>
                <w:kern w:val="0"/>
                <w:sz w:val="20"/>
                <w:szCs w:val="20"/>
              </w:rPr>
            </w:pPr>
            <w:r>
              <w:rPr>
                <w:rFonts w:ascii="宋体" w:hAnsi="宋体" w:cs="Times New Roman" w:hint="eastAsia"/>
                <w:kern w:val="0"/>
                <w:sz w:val="21"/>
                <w:szCs w:val="21"/>
              </w:rPr>
              <w:t>（</w:t>
            </w:r>
            <w:r>
              <w:rPr>
                <w:rFonts w:ascii="宋体" w:hAnsi="宋体" w:cs="Times New Roman" w:hint="eastAsia"/>
                <w:kern w:val="0"/>
                <w:sz w:val="21"/>
                <w:szCs w:val="21"/>
              </w:rPr>
              <w:t>10</w:t>
            </w:r>
            <w:r>
              <w:rPr>
                <w:rFonts w:ascii="宋体" w:hAnsi="宋体" w:cs="Times New Roman" w:hint="eastAsia"/>
                <w:kern w:val="0"/>
                <w:sz w:val="21"/>
                <w:szCs w:val="21"/>
              </w:rPr>
              <w:t>分）</w:t>
            </w:r>
          </w:p>
        </w:tc>
        <w:tc>
          <w:tcPr>
            <w:tcW w:w="4111"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辖区在册吸毒人员满意度</w:t>
            </w: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10</w:t>
            </w:r>
          </w:p>
        </w:tc>
      </w:tr>
      <w:tr w:rsidR="00DF51EC">
        <w:trPr>
          <w:trHeight w:val="544"/>
        </w:trPr>
        <w:tc>
          <w:tcPr>
            <w:tcW w:w="1276"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总分</w:t>
            </w:r>
          </w:p>
        </w:tc>
        <w:tc>
          <w:tcPr>
            <w:tcW w:w="2126" w:type="dxa"/>
            <w:vAlign w:val="center"/>
          </w:tcPr>
          <w:p w:rsidR="00DF51EC" w:rsidRDefault="00DF51EC">
            <w:pPr>
              <w:jc w:val="center"/>
              <w:rPr>
                <w:rFonts w:ascii="宋体" w:hAnsi="宋体" w:cs="Times New Roman"/>
                <w:kern w:val="0"/>
                <w:sz w:val="21"/>
                <w:szCs w:val="21"/>
              </w:rPr>
            </w:pPr>
          </w:p>
        </w:tc>
        <w:tc>
          <w:tcPr>
            <w:tcW w:w="4111" w:type="dxa"/>
            <w:vAlign w:val="center"/>
          </w:tcPr>
          <w:p w:rsidR="00DF51EC" w:rsidRDefault="00DF51EC">
            <w:pPr>
              <w:jc w:val="center"/>
              <w:rPr>
                <w:rFonts w:ascii="宋体" w:hAnsi="宋体" w:cs="Times New Roman"/>
                <w:kern w:val="0"/>
                <w:sz w:val="21"/>
                <w:szCs w:val="21"/>
              </w:rPr>
            </w:pPr>
          </w:p>
        </w:tc>
        <w:tc>
          <w:tcPr>
            <w:tcW w:w="78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100</w:t>
            </w:r>
          </w:p>
        </w:tc>
      </w:tr>
    </w:tbl>
    <w:p w:rsidR="00DF51EC" w:rsidRDefault="00556CF5">
      <w:pPr>
        <w:spacing w:line="540" w:lineRule="exact"/>
        <w:ind w:firstLineChars="200" w:firstLine="562"/>
        <w:outlineLvl w:val="1"/>
        <w:rPr>
          <w:rFonts w:ascii="宋体" w:hAnsi="宋体"/>
          <w:b/>
          <w:bCs/>
          <w:szCs w:val="21"/>
        </w:rPr>
      </w:pPr>
      <w:bookmarkStart w:id="37" w:name="_Toc172611162"/>
      <w:bookmarkStart w:id="38" w:name="_Toc180036163"/>
      <w:r>
        <w:rPr>
          <w:rFonts w:ascii="宋体" w:hAnsi="宋体" w:hint="eastAsia"/>
          <w:b/>
          <w:bCs/>
          <w:szCs w:val="21"/>
        </w:rPr>
        <w:t>（二）评价结果等级标准</w:t>
      </w:r>
      <w:bookmarkEnd w:id="37"/>
      <w:bookmarkEnd w:id="38"/>
    </w:p>
    <w:p w:rsidR="00DF51EC" w:rsidRDefault="00556CF5">
      <w:pPr>
        <w:spacing w:line="540" w:lineRule="exact"/>
        <w:ind w:firstLineChars="200" w:firstLine="560"/>
        <w:rPr>
          <w:rFonts w:ascii="宋体" w:hAnsi="宋体"/>
          <w:szCs w:val="21"/>
        </w:rPr>
      </w:pPr>
      <w:r>
        <w:rPr>
          <w:rFonts w:ascii="宋体" w:hAnsi="宋体" w:hint="eastAsia"/>
          <w:szCs w:val="21"/>
        </w:rPr>
        <w:t>本次绩效评价采取评分和评级相结合的方式，总分为</w:t>
      </w:r>
      <w:r>
        <w:rPr>
          <w:rFonts w:ascii="宋体" w:hAnsi="宋体"/>
          <w:szCs w:val="21"/>
        </w:rPr>
        <w:t>100</w:t>
      </w:r>
      <w:r>
        <w:rPr>
          <w:rFonts w:ascii="宋体" w:hAnsi="宋体"/>
          <w:szCs w:val="21"/>
        </w:rPr>
        <w:t>分，等级划分为四档：综合评分</w:t>
      </w:r>
      <w:r>
        <w:rPr>
          <w:rFonts w:ascii="宋体" w:hAnsi="宋体"/>
          <w:szCs w:val="21"/>
        </w:rPr>
        <w:t>90</w:t>
      </w:r>
      <w:r>
        <w:rPr>
          <w:rFonts w:ascii="宋体" w:hAnsi="宋体"/>
          <w:szCs w:val="21"/>
        </w:rPr>
        <w:t>分（含）</w:t>
      </w:r>
      <w:r>
        <w:rPr>
          <w:rFonts w:ascii="宋体" w:hAnsi="宋体"/>
          <w:szCs w:val="21"/>
        </w:rPr>
        <w:t>-100</w:t>
      </w:r>
      <w:r>
        <w:rPr>
          <w:rFonts w:ascii="宋体" w:hAnsi="宋体"/>
          <w:szCs w:val="21"/>
        </w:rPr>
        <w:t>分为</w:t>
      </w:r>
      <w:r>
        <w:rPr>
          <w:rFonts w:ascii="宋体" w:hAnsi="宋体"/>
          <w:szCs w:val="21"/>
        </w:rPr>
        <w:t>“</w:t>
      </w:r>
      <w:r>
        <w:rPr>
          <w:rFonts w:ascii="宋体" w:hAnsi="宋体"/>
          <w:szCs w:val="21"/>
        </w:rPr>
        <w:t>优</w:t>
      </w:r>
      <w:r>
        <w:rPr>
          <w:rFonts w:ascii="宋体" w:hAnsi="宋体"/>
          <w:szCs w:val="21"/>
        </w:rPr>
        <w:t>”</w:t>
      </w:r>
      <w:r>
        <w:rPr>
          <w:rFonts w:ascii="宋体" w:hAnsi="宋体"/>
          <w:szCs w:val="21"/>
        </w:rPr>
        <w:t>，</w:t>
      </w:r>
      <w:r>
        <w:rPr>
          <w:rFonts w:ascii="宋体" w:hAnsi="宋体"/>
          <w:szCs w:val="21"/>
        </w:rPr>
        <w:t>80</w:t>
      </w:r>
      <w:r>
        <w:rPr>
          <w:rFonts w:ascii="宋体" w:hAnsi="宋体"/>
          <w:szCs w:val="21"/>
        </w:rPr>
        <w:t>分（含）</w:t>
      </w:r>
      <w:r>
        <w:rPr>
          <w:rFonts w:ascii="宋体" w:hAnsi="宋体"/>
          <w:szCs w:val="21"/>
        </w:rPr>
        <w:t>-90</w:t>
      </w:r>
      <w:r>
        <w:rPr>
          <w:rFonts w:ascii="宋体" w:hAnsi="宋体"/>
          <w:szCs w:val="21"/>
        </w:rPr>
        <w:t>分为</w:t>
      </w:r>
      <w:r>
        <w:rPr>
          <w:rFonts w:ascii="宋体" w:hAnsi="宋体"/>
          <w:szCs w:val="21"/>
        </w:rPr>
        <w:t>“</w:t>
      </w:r>
      <w:r>
        <w:rPr>
          <w:rFonts w:ascii="宋体" w:hAnsi="宋体"/>
          <w:szCs w:val="21"/>
        </w:rPr>
        <w:t>良</w:t>
      </w:r>
      <w:r>
        <w:rPr>
          <w:rFonts w:ascii="宋体" w:hAnsi="宋体"/>
          <w:szCs w:val="21"/>
        </w:rPr>
        <w:t>”</w:t>
      </w:r>
      <w:r>
        <w:rPr>
          <w:rFonts w:ascii="宋体" w:hAnsi="宋体"/>
          <w:szCs w:val="21"/>
        </w:rPr>
        <w:t>，</w:t>
      </w:r>
      <w:r>
        <w:rPr>
          <w:rFonts w:ascii="宋体" w:hAnsi="宋体"/>
          <w:szCs w:val="21"/>
        </w:rPr>
        <w:t>60</w:t>
      </w:r>
      <w:r>
        <w:rPr>
          <w:rFonts w:ascii="宋体" w:hAnsi="宋体"/>
          <w:szCs w:val="21"/>
        </w:rPr>
        <w:t>分（含）</w:t>
      </w:r>
      <w:r>
        <w:rPr>
          <w:rFonts w:ascii="宋体" w:hAnsi="宋体"/>
          <w:szCs w:val="21"/>
        </w:rPr>
        <w:t>-80</w:t>
      </w:r>
      <w:r>
        <w:rPr>
          <w:rFonts w:ascii="宋体" w:hAnsi="宋体"/>
          <w:szCs w:val="21"/>
        </w:rPr>
        <w:t>分为</w:t>
      </w:r>
      <w:r>
        <w:rPr>
          <w:rFonts w:ascii="宋体" w:hAnsi="宋体"/>
          <w:szCs w:val="21"/>
        </w:rPr>
        <w:t>“</w:t>
      </w:r>
      <w:r>
        <w:rPr>
          <w:rFonts w:ascii="宋体" w:hAnsi="宋体"/>
          <w:szCs w:val="21"/>
        </w:rPr>
        <w:t>中</w:t>
      </w:r>
      <w:r>
        <w:rPr>
          <w:rFonts w:ascii="宋体" w:hAnsi="宋体"/>
          <w:szCs w:val="21"/>
        </w:rPr>
        <w:t>”</w:t>
      </w:r>
      <w:r>
        <w:rPr>
          <w:rFonts w:ascii="宋体" w:hAnsi="宋体"/>
          <w:szCs w:val="21"/>
        </w:rPr>
        <w:t>，</w:t>
      </w:r>
      <w:r>
        <w:rPr>
          <w:rFonts w:ascii="宋体" w:hAnsi="宋体"/>
          <w:szCs w:val="21"/>
        </w:rPr>
        <w:t>60</w:t>
      </w:r>
      <w:r>
        <w:rPr>
          <w:rFonts w:ascii="宋体" w:hAnsi="宋体"/>
          <w:szCs w:val="21"/>
        </w:rPr>
        <w:t>分以下为</w:t>
      </w:r>
      <w:r>
        <w:rPr>
          <w:rFonts w:ascii="宋体" w:hAnsi="宋体"/>
          <w:szCs w:val="21"/>
        </w:rPr>
        <w:t>“</w:t>
      </w:r>
      <w:r>
        <w:rPr>
          <w:rFonts w:ascii="宋体" w:hAnsi="宋体"/>
          <w:szCs w:val="21"/>
        </w:rPr>
        <w:t>差</w:t>
      </w:r>
      <w:r>
        <w:rPr>
          <w:rFonts w:ascii="宋体" w:hAnsi="宋体"/>
          <w:szCs w:val="21"/>
        </w:rPr>
        <w:t>”</w:t>
      </w:r>
      <w:r>
        <w:rPr>
          <w:rFonts w:ascii="宋体" w:hAnsi="宋体"/>
          <w:szCs w:val="21"/>
        </w:rPr>
        <w:t>。</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3-</w:t>
      </w:r>
      <w:r>
        <w:rPr>
          <w:rFonts w:ascii="宋体" w:hAnsi="宋体" w:hint="eastAsia"/>
          <w:sz w:val="24"/>
          <w:szCs w:val="24"/>
        </w:rPr>
        <w:t>2</w:t>
      </w:r>
      <w:r>
        <w:rPr>
          <w:rFonts w:ascii="宋体" w:hAnsi="宋体"/>
          <w:sz w:val="24"/>
          <w:szCs w:val="24"/>
        </w:rPr>
        <w:t>：评价结果等级标准表</w:t>
      </w:r>
    </w:p>
    <w:tbl>
      <w:tblPr>
        <w:tblStyle w:val="22"/>
        <w:tblW w:w="0" w:type="auto"/>
        <w:jc w:val="center"/>
        <w:tblLook w:val="04A0"/>
      </w:tblPr>
      <w:tblGrid>
        <w:gridCol w:w="4148"/>
        <w:gridCol w:w="4148"/>
      </w:tblGrid>
      <w:tr w:rsidR="00DF51EC">
        <w:trPr>
          <w:trHeight w:val="522"/>
          <w:jc w:val="center"/>
        </w:trPr>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分值范围</w:t>
            </w:r>
          </w:p>
        </w:tc>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绩效级别</w:t>
            </w:r>
          </w:p>
        </w:tc>
      </w:tr>
      <w:tr w:rsidR="00DF51EC">
        <w:trPr>
          <w:trHeight w:val="522"/>
          <w:jc w:val="center"/>
        </w:trPr>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9</w:t>
            </w:r>
            <w:r>
              <w:rPr>
                <w:rFonts w:ascii="宋体" w:hAnsi="宋体" w:cs="Times New Roman"/>
                <w:kern w:val="0"/>
                <w:sz w:val="21"/>
                <w:szCs w:val="21"/>
              </w:rPr>
              <w:t>0</w:t>
            </w:r>
            <w:r>
              <w:rPr>
                <w:rFonts w:ascii="宋体" w:hAnsi="宋体" w:cs="Times New Roman" w:hint="eastAsia"/>
                <w:kern w:val="0"/>
                <w:sz w:val="21"/>
                <w:szCs w:val="21"/>
              </w:rPr>
              <w:t>≤分值≤</w:t>
            </w:r>
            <w:r>
              <w:rPr>
                <w:rFonts w:ascii="宋体" w:hAnsi="宋体" w:cs="Times New Roman"/>
                <w:kern w:val="0"/>
                <w:sz w:val="21"/>
                <w:szCs w:val="21"/>
              </w:rPr>
              <w:t>100</w:t>
            </w:r>
          </w:p>
        </w:tc>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优</w:t>
            </w:r>
          </w:p>
        </w:tc>
      </w:tr>
      <w:tr w:rsidR="00DF51EC">
        <w:trPr>
          <w:trHeight w:val="522"/>
          <w:jc w:val="center"/>
        </w:trPr>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kern w:val="0"/>
                <w:sz w:val="21"/>
                <w:szCs w:val="21"/>
              </w:rPr>
              <w:t>80</w:t>
            </w:r>
            <w:r>
              <w:rPr>
                <w:rFonts w:ascii="宋体" w:hAnsi="宋体" w:cs="Times New Roman" w:hint="eastAsia"/>
                <w:kern w:val="0"/>
                <w:sz w:val="21"/>
                <w:szCs w:val="21"/>
              </w:rPr>
              <w:t>≤分值＜</w:t>
            </w:r>
            <w:r>
              <w:rPr>
                <w:rFonts w:ascii="宋体" w:hAnsi="宋体" w:cs="Times New Roman" w:hint="eastAsia"/>
                <w:kern w:val="0"/>
                <w:sz w:val="21"/>
                <w:szCs w:val="21"/>
              </w:rPr>
              <w:t>9</w:t>
            </w:r>
            <w:r>
              <w:rPr>
                <w:rFonts w:ascii="宋体" w:hAnsi="宋体" w:cs="Times New Roman"/>
                <w:kern w:val="0"/>
                <w:sz w:val="21"/>
                <w:szCs w:val="21"/>
              </w:rPr>
              <w:t>0</w:t>
            </w:r>
          </w:p>
        </w:tc>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良</w:t>
            </w:r>
          </w:p>
        </w:tc>
      </w:tr>
      <w:tr w:rsidR="00DF51EC">
        <w:trPr>
          <w:trHeight w:val="522"/>
          <w:jc w:val="center"/>
        </w:trPr>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kern w:val="0"/>
                <w:sz w:val="21"/>
                <w:szCs w:val="21"/>
              </w:rPr>
              <w:t>60</w:t>
            </w:r>
            <w:r>
              <w:rPr>
                <w:rFonts w:ascii="宋体" w:hAnsi="宋体" w:cs="Times New Roman" w:hint="eastAsia"/>
                <w:kern w:val="0"/>
                <w:sz w:val="21"/>
                <w:szCs w:val="21"/>
              </w:rPr>
              <w:t>≤分值＜</w:t>
            </w:r>
            <w:r>
              <w:rPr>
                <w:rFonts w:ascii="宋体" w:hAnsi="宋体" w:cs="Times New Roman"/>
                <w:kern w:val="0"/>
                <w:sz w:val="21"/>
                <w:szCs w:val="21"/>
              </w:rPr>
              <w:t>80</w:t>
            </w:r>
          </w:p>
        </w:tc>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中</w:t>
            </w:r>
          </w:p>
        </w:tc>
      </w:tr>
      <w:tr w:rsidR="00DF51EC">
        <w:trPr>
          <w:trHeight w:val="522"/>
          <w:jc w:val="center"/>
        </w:trPr>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分值＜</w:t>
            </w:r>
            <w:r>
              <w:rPr>
                <w:rFonts w:ascii="宋体" w:hAnsi="宋体" w:cs="Times New Roman"/>
                <w:kern w:val="0"/>
                <w:sz w:val="21"/>
                <w:szCs w:val="21"/>
              </w:rPr>
              <w:t>60</w:t>
            </w:r>
          </w:p>
        </w:tc>
        <w:tc>
          <w:tcPr>
            <w:tcW w:w="4148" w:type="dxa"/>
            <w:vAlign w:val="center"/>
          </w:tcPr>
          <w:p w:rsidR="00DF51EC" w:rsidRDefault="00556CF5">
            <w:pPr>
              <w:jc w:val="center"/>
              <w:rPr>
                <w:rFonts w:ascii="宋体" w:hAnsi="宋体" w:cs="Times New Roman"/>
                <w:kern w:val="0"/>
                <w:sz w:val="21"/>
                <w:szCs w:val="21"/>
              </w:rPr>
            </w:pPr>
            <w:r>
              <w:rPr>
                <w:rFonts w:ascii="宋体" w:hAnsi="宋体" w:cs="Times New Roman" w:hint="eastAsia"/>
                <w:kern w:val="0"/>
                <w:sz w:val="21"/>
                <w:szCs w:val="21"/>
              </w:rPr>
              <w:t>差</w:t>
            </w:r>
          </w:p>
        </w:tc>
      </w:tr>
    </w:tbl>
    <w:p w:rsidR="00DF51EC" w:rsidRDefault="00556CF5">
      <w:pPr>
        <w:spacing w:line="540" w:lineRule="exact"/>
        <w:ind w:firstLineChars="200" w:firstLine="562"/>
        <w:outlineLvl w:val="0"/>
        <w:rPr>
          <w:b/>
          <w:bCs/>
        </w:rPr>
      </w:pPr>
      <w:bookmarkStart w:id="39" w:name="_Toc175032044"/>
      <w:bookmarkStart w:id="40" w:name="_Toc180036164"/>
      <w:r>
        <w:rPr>
          <w:rFonts w:hint="eastAsia"/>
          <w:b/>
          <w:bCs/>
        </w:rPr>
        <w:t>四、综合评价情况及评价结论</w:t>
      </w:r>
      <w:bookmarkEnd w:id="39"/>
      <w:bookmarkEnd w:id="40"/>
    </w:p>
    <w:p w:rsidR="00DF51EC" w:rsidRDefault="00556CF5">
      <w:pPr>
        <w:spacing w:line="540" w:lineRule="exact"/>
        <w:ind w:firstLineChars="200" w:firstLine="562"/>
        <w:outlineLvl w:val="1"/>
        <w:rPr>
          <w:b/>
          <w:bCs/>
        </w:rPr>
      </w:pPr>
      <w:bookmarkStart w:id="41" w:name="_Toc180036165"/>
      <w:bookmarkStart w:id="42" w:name="_Toc175032045"/>
      <w:r>
        <w:rPr>
          <w:rFonts w:hint="eastAsia"/>
          <w:b/>
          <w:bCs/>
        </w:rPr>
        <w:t>（一）评价结果</w:t>
      </w:r>
      <w:bookmarkEnd w:id="41"/>
      <w:bookmarkEnd w:id="42"/>
    </w:p>
    <w:p w:rsidR="00DF51EC" w:rsidRDefault="00556CF5">
      <w:pPr>
        <w:spacing w:line="540" w:lineRule="exact"/>
        <w:ind w:firstLineChars="200" w:firstLine="560"/>
        <w:rPr>
          <w:rFonts w:ascii="宋体" w:hAnsi="宋体" w:cs="Times New Roman"/>
        </w:rPr>
      </w:pPr>
      <w:r>
        <w:rPr>
          <w:rFonts w:ascii="宋体" w:hAnsi="宋体" w:cs="Times New Roman" w:hint="eastAsia"/>
        </w:rPr>
        <w:lastRenderedPageBreak/>
        <w:t>通过数据采集、查阅资料、现场勘查及走访等，评价工作组根据《</w:t>
      </w:r>
      <w:r>
        <w:rPr>
          <w:rFonts w:ascii="宋体" w:hAnsi="宋体" w:cs="Times New Roman" w:hint="eastAsia"/>
        </w:rPr>
        <w:t>2023</w:t>
      </w:r>
      <w:r>
        <w:rPr>
          <w:rFonts w:ascii="宋体" w:hAnsi="宋体" w:cs="Times New Roman" w:hint="eastAsia"/>
        </w:rPr>
        <w:t>年度永济市公安局禁毒工作经费项目绩效评价实施方案》中设定的评价指标体系及评分标准，对</w:t>
      </w:r>
      <w:r>
        <w:rPr>
          <w:rFonts w:ascii="宋体" w:hAnsi="宋体" w:cs="Times New Roman" w:hint="eastAsia"/>
        </w:rPr>
        <w:t>2023</w:t>
      </w:r>
      <w:r>
        <w:rPr>
          <w:rFonts w:ascii="宋体" w:hAnsi="宋体" w:cs="Times New Roman" w:hint="eastAsia"/>
        </w:rPr>
        <w:t>年度永济市公安局禁毒工作经费项目进行客观评价。</w:t>
      </w:r>
      <w:r>
        <w:rPr>
          <w:rFonts w:ascii="宋体" w:hAnsi="宋体" w:cs="Times New Roman" w:hint="eastAsia"/>
        </w:rPr>
        <w:t>2023</w:t>
      </w:r>
      <w:r>
        <w:rPr>
          <w:rFonts w:ascii="宋体" w:hAnsi="宋体" w:cs="Times New Roman" w:hint="eastAsia"/>
        </w:rPr>
        <w:t>年度永济市公安局禁毒工作经费项目综合评价得分</w:t>
      </w:r>
      <w:r>
        <w:rPr>
          <w:rFonts w:ascii="宋体" w:hAnsi="宋体" w:cs="Times New Roman" w:hint="eastAsia"/>
        </w:rPr>
        <w:t>84.4</w:t>
      </w:r>
      <w:r>
        <w:rPr>
          <w:rFonts w:ascii="宋体" w:hAnsi="宋体" w:cs="Times New Roman"/>
        </w:rPr>
        <w:t>分，绩效评价等级为</w:t>
      </w:r>
      <w:r>
        <w:rPr>
          <w:rFonts w:ascii="宋体" w:hAnsi="宋体" w:cs="Times New Roman"/>
        </w:rPr>
        <w:t>“</w:t>
      </w:r>
      <w:r>
        <w:rPr>
          <w:rFonts w:ascii="宋体" w:hAnsi="宋体" w:cs="Times New Roman" w:hint="eastAsia"/>
        </w:rPr>
        <w:t>良</w:t>
      </w:r>
      <w:r>
        <w:rPr>
          <w:rFonts w:ascii="宋体" w:hAnsi="宋体" w:cs="Times New Roman"/>
        </w:rPr>
        <w:t>”</w:t>
      </w:r>
      <w:r>
        <w:rPr>
          <w:rFonts w:ascii="宋体" w:hAnsi="宋体" w:cs="Times New Roman"/>
        </w:rPr>
        <w:t>。</w:t>
      </w:r>
      <w:bookmarkStart w:id="43" w:name="_Hlk89965032"/>
      <w:r>
        <w:rPr>
          <w:rFonts w:ascii="宋体" w:hAnsi="宋体" w:cs="Times New Roman"/>
        </w:rPr>
        <w:t>各项指标得分情况</w:t>
      </w:r>
      <w:bookmarkEnd w:id="43"/>
      <w:r>
        <w:rPr>
          <w:rFonts w:ascii="宋体" w:hAnsi="宋体" w:cs="Times New Roman"/>
        </w:rPr>
        <w:t>如下表：</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4-1</w:t>
      </w:r>
      <w:r>
        <w:rPr>
          <w:rFonts w:ascii="宋体" w:hAnsi="宋体" w:hint="eastAsia"/>
          <w:sz w:val="24"/>
          <w:szCs w:val="24"/>
        </w:rPr>
        <w:t>：各项指标得分情况表</w:t>
      </w:r>
    </w:p>
    <w:tbl>
      <w:tblPr>
        <w:tblStyle w:val="af"/>
        <w:tblW w:w="0" w:type="auto"/>
        <w:tblInd w:w="118" w:type="dxa"/>
        <w:tblLook w:val="04A0"/>
      </w:tblPr>
      <w:tblGrid>
        <w:gridCol w:w="2063"/>
        <w:gridCol w:w="2067"/>
        <w:gridCol w:w="2071"/>
        <w:gridCol w:w="1983"/>
      </w:tblGrid>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指标</w:t>
            </w:r>
          </w:p>
        </w:tc>
        <w:tc>
          <w:tcPr>
            <w:tcW w:w="2067"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权重</w:t>
            </w:r>
          </w:p>
        </w:tc>
        <w:tc>
          <w:tcPr>
            <w:tcW w:w="2071"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分值</w:t>
            </w:r>
          </w:p>
        </w:tc>
        <w:tc>
          <w:tcPr>
            <w:tcW w:w="198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得分率</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决策</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14</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70%</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过程</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17.4</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87%</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产出</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27</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90%</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效益</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26</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86.67%</w:t>
            </w:r>
          </w:p>
        </w:tc>
      </w:tr>
      <w:tr w:rsidR="00DF51EC">
        <w:trPr>
          <w:trHeight w:val="522"/>
        </w:trPr>
        <w:tc>
          <w:tcPr>
            <w:tcW w:w="2063" w:type="dxa"/>
            <w:vAlign w:val="center"/>
          </w:tcPr>
          <w:p w:rsidR="00DF51EC" w:rsidRDefault="00556CF5">
            <w:pPr>
              <w:jc w:val="center"/>
              <w:rPr>
                <w:rFonts w:ascii="宋体" w:hAnsi="宋体" w:cs="Times New Roman"/>
                <w:b/>
                <w:bCs/>
                <w:kern w:val="0"/>
                <w:sz w:val="24"/>
                <w:szCs w:val="24"/>
              </w:rPr>
            </w:pPr>
            <w:r>
              <w:rPr>
                <w:rFonts w:ascii="宋体" w:hAnsi="宋体" w:cs="Times New Roman" w:hint="eastAsia"/>
                <w:b/>
                <w:bCs/>
                <w:kern w:val="0"/>
                <w:sz w:val="24"/>
                <w:szCs w:val="24"/>
              </w:rPr>
              <w:t>合计</w:t>
            </w:r>
          </w:p>
        </w:tc>
        <w:tc>
          <w:tcPr>
            <w:tcW w:w="20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00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84.4</w:t>
            </w:r>
          </w:p>
        </w:tc>
        <w:tc>
          <w:tcPr>
            <w:tcW w:w="198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84.4%</w:t>
            </w:r>
          </w:p>
        </w:tc>
      </w:tr>
    </w:tbl>
    <w:p w:rsidR="00DF51EC" w:rsidRDefault="00556CF5">
      <w:pPr>
        <w:spacing w:line="540" w:lineRule="exact"/>
        <w:ind w:firstLineChars="200" w:firstLine="562"/>
        <w:outlineLvl w:val="1"/>
        <w:rPr>
          <w:b/>
          <w:bCs/>
        </w:rPr>
      </w:pPr>
      <w:bookmarkStart w:id="44" w:name="_Toc175032046"/>
      <w:bookmarkStart w:id="45" w:name="_Toc180036166"/>
      <w:r>
        <w:rPr>
          <w:rFonts w:hint="eastAsia"/>
          <w:b/>
          <w:bCs/>
        </w:rPr>
        <w:t>（二）主要绩效</w:t>
      </w:r>
      <w:bookmarkEnd w:id="44"/>
      <w:bookmarkEnd w:id="45"/>
    </w:p>
    <w:p w:rsidR="00DF51EC" w:rsidRDefault="00556CF5">
      <w:pPr>
        <w:spacing w:line="540" w:lineRule="exact"/>
        <w:ind w:firstLineChars="200" w:firstLine="560"/>
        <w:rPr>
          <w:rFonts w:ascii="宋体" w:hAnsi="宋体"/>
        </w:rPr>
      </w:pPr>
      <w:r>
        <w:rPr>
          <w:rFonts w:ascii="宋体" w:hAnsi="宋体" w:hint="eastAsia"/>
        </w:rPr>
        <w:t>评价结果表明：</w:t>
      </w:r>
      <w:r>
        <w:rPr>
          <w:rFonts w:ascii="宋体" w:hAnsi="宋体" w:hint="eastAsia"/>
          <w:szCs w:val="28"/>
        </w:rPr>
        <w:t>项目的实施，使永济市</w:t>
      </w:r>
      <w:r>
        <w:rPr>
          <w:rFonts w:ascii="宋体" w:hAnsi="宋体" w:hint="eastAsia"/>
        </w:rPr>
        <w:t>吸毒人员获得了专业的禁毒社工服务。</w:t>
      </w:r>
      <w:r>
        <w:rPr>
          <w:rFonts w:ascii="宋体" w:hAnsi="宋体" w:hint="eastAsia"/>
          <w:szCs w:val="28"/>
        </w:rPr>
        <w:t>永济市</w:t>
      </w:r>
      <w:r>
        <w:rPr>
          <w:rFonts w:ascii="宋体" w:hAnsi="宋体" w:hint="eastAsia"/>
        </w:rPr>
        <w:t>专业禁毒社工采用了</w:t>
      </w:r>
      <w:r>
        <w:rPr>
          <w:rFonts w:ascii="宋体" w:hAnsi="宋体" w:hint="eastAsia"/>
          <w:szCs w:val="28"/>
        </w:rPr>
        <w:t>协助管控以及身体脱毒、心理辅导、家庭关系修复、社会人际支持网络修复、就业辅导、医疗干预的“六位一体”专业</w:t>
      </w:r>
      <w:r>
        <w:rPr>
          <w:rFonts w:ascii="宋体" w:hAnsi="宋体" w:hint="eastAsia"/>
        </w:rPr>
        <w:t>禁毒社会工作服务模式，运用了社会工作专业知识、方法和技能预防和减轻毒品危害，</w:t>
      </w:r>
      <w:r>
        <w:rPr>
          <w:rFonts w:ascii="宋体" w:hAnsi="宋体" w:hint="eastAsia"/>
          <w:szCs w:val="28"/>
        </w:rPr>
        <w:t>从身体、心灵、家庭、就业、人际支持等方面系统的</w:t>
      </w:r>
      <w:r>
        <w:rPr>
          <w:rFonts w:ascii="宋体" w:hAnsi="宋体" w:hint="eastAsia"/>
        </w:rPr>
        <w:t>对</w:t>
      </w:r>
      <w:r>
        <w:rPr>
          <w:rFonts w:ascii="宋体" w:hAnsi="宋体" w:hint="eastAsia"/>
          <w:szCs w:val="28"/>
        </w:rPr>
        <w:t>禁毒人员提供了</w:t>
      </w:r>
      <w:r>
        <w:rPr>
          <w:rFonts w:ascii="宋体" w:hAnsi="宋体" w:hint="eastAsia"/>
        </w:rPr>
        <w:t>帮助和扶持。改善了</w:t>
      </w:r>
      <w:r>
        <w:rPr>
          <w:rFonts w:ascii="宋体" w:hAnsi="宋体" w:hint="eastAsia"/>
          <w:szCs w:val="28"/>
        </w:rPr>
        <w:t>禁毒人员</w:t>
      </w:r>
      <w:r>
        <w:rPr>
          <w:rFonts w:ascii="宋体" w:hAnsi="宋体" w:hint="eastAsia"/>
        </w:rPr>
        <w:t>的康复条件，促进了禁毒人员实现真正戒毒和康复；</w:t>
      </w:r>
      <w:r>
        <w:rPr>
          <w:rFonts w:ascii="宋体" w:hAnsi="宋体" w:hint="eastAsia"/>
          <w:szCs w:val="28"/>
        </w:rPr>
        <w:t>有效帮助了社会面吸毒人员实现戒断康复及融入社会；</w:t>
      </w:r>
      <w:r>
        <w:rPr>
          <w:rFonts w:ascii="宋体" w:hAnsi="宋体" w:hint="eastAsia"/>
        </w:rPr>
        <w:t>提高了永济市人民群众、吸毒人员禁毒知识普及率，提升了群众识毒拒毒意识；保护了公民身心健康，提升了戒毒人员希望感，维护了社会安全稳定。</w:t>
      </w:r>
    </w:p>
    <w:p w:rsidR="00DF51EC" w:rsidRDefault="00556CF5">
      <w:pPr>
        <w:spacing w:line="540" w:lineRule="exact"/>
        <w:ind w:firstLineChars="200" w:firstLine="562"/>
        <w:outlineLvl w:val="0"/>
        <w:rPr>
          <w:rFonts w:ascii="宋体" w:hAnsi="宋体"/>
          <w:b/>
          <w:bCs/>
          <w:szCs w:val="28"/>
        </w:rPr>
      </w:pPr>
      <w:bookmarkStart w:id="46" w:name="_Toc11994"/>
      <w:bookmarkStart w:id="47" w:name="_Toc175032047"/>
      <w:bookmarkStart w:id="48" w:name="_Toc5031"/>
      <w:bookmarkStart w:id="49" w:name="_Toc180036167"/>
      <w:r>
        <w:rPr>
          <w:rFonts w:ascii="宋体" w:hAnsi="宋体" w:hint="eastAsia"/>
          <w:b/>
          <w:bCs/>
          <w:szCs w:val="28"/>
        </w:rPr>
        <w:t>五、绩效评价指标分析</w:t>
      </w:r>
      <w:bookmarkEnd w:id="46"/>
      <w:bookmarkEnd w:id="47"/>
      <w:bookmarkEnd w:id="48"/>
      <w:bookmarkEnd w:id="49"/>
    </w:p>
    <w:p w:rsidR="00DF51EC" w:rsidRDefault="00556CF5">
      <w:pPr>
        <w:spacing w:line="540" w:lineRule="exact"/>
        <w:ind w:firstLineChars="200" w:firstLine="562"/>
        <w:outlineLvl w:val="1"/>
        <w:rPr>
          <w:rFonts w:ascii="宋体" w:hAnsi="宋体"/>
          <w:b/>
          <w:bCs/>
          <w:szCs w:val="28"/>
        </w:rPr>
      </w:pPr>
      <w:bookmarkStart w:id="50" w:name="_Toc180036168"/>
      <w:bookmarkStart w:id="51" w:name="_Toc175032048"/>
      <w:bookmarkStart w:id="52" w:name="_Toc8703"/>
      <w:bookmarkStart w:id="53" w:name="_Toc2332"/>
      <w:r>
        <w:rPr>
          <w:rFonts w:ascii="宋体" w:hAnsi="宋体" w:hint="eastAsia"/>
          <w:b/>
          <w:bCs/>
          <w:szCs w:val="28"/>
        </w:rPr>
        <w:lastRenderedPageBreak/>
        <w:t>（一）项目决策情况</w:t>
      </w:r>
      <w:bookmarkEnd w:id="50"/>
      <w:bookmarkEnd w:id="51"/>
      <w:bookmarkEnd w:id="52"/>
      <w:bookmarkEnd w:id="53"/>
    </w:p>
    <w:p w:rsidR="00DF51EC" w:rsidRDefault="00556CF5">
      <w:pPr>
        <w:spacing w:line="540" w:lineRule="exact"/>
        <w:ind w:firstLineChars="200" w:firstLine="560"/>
        <w:rPr>
          <w:rFonts w:ascii="宋体" w:hAnsi="宋体"/>
          <w:szCs w:val="28"/>
        </w:rPr>
      </w:pPr>
      <w:r>
        <w:rPr>
          <w:rFonts w:ascii="宋体" w:hAnsi="宋体" w:hint="eastAsia"/>
          <w:szCs w:val="28"/>
        </w:rPr>
        <w:t>决策类指标主要是从项目立项、绩效目标、资金投入三个方面对项目决策情况进行评价。决策类指标权重分</w:t>
      </w:r>
      <w:r>
        <w:rPr>
          <w:rFonts w:ascii="宋体" w:hAnsi="宋体"/>
          <w:szCs w:val="28"/>
        </w:rPr>
        <w:t>20</w:t>
      </w:r>
      <w:r>
        <w:rPr>
          <w:rFonts w:ascii="宋体" w:hAnsi="宋体"/>
          <w:szCs w:val="28"/>
        </w:rPr>
        <w:t>分，实际得分</w:t>
      </w:r>
      <w:r>
        <w:rPr>
          <w:rFonts w:ascii="宋体" w:hAnsi="宋体" w:hint="eastAsia"/>
          <w:szCs w:val="28"/>
        </w:rPr>
        <w:t>14</w:t>
      </w:r>
      <w:r>
        <w:rPr>
          <w:rFonts w:ascii="宋体" w:hAnsi="宋体"/>
          <w:szCs w:val="28"/>
        </w:rPr>
        <w:t>分，得分率</w:t>
      </w:r>
      <w:r>
        <w:rPr>
          <w:rFonts w:ascii="宋体" w:hAnsi="宋体" w:hint="eastAsia"/>
          <w:szCs w:val="28"/>
        </w:rPr>
        <w:t>70</w:t>
      </w:r>
      <w:r>
        <w:rPr>
          <w:rFonts w:ascii="宋体" w:hAnsi="宋体"/>
          <w:szCs w:val="28"/>
        </w:rPr>
        <w:t>%</w:t>
      </w:r>
      <w:r>
        <w:rPr>
          <w:rFonts w:ascii="宋体" w:hAnsi="宋体"/>
          <w:szCs w:val="28"/>
        </w:rPr>
        <w:t>。</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w:t>
      </w:r>
      <w:r>
        <w:rPr>
          <w:rFonts w:ascii="宋体" w:hAnsi="宋体"/>
          <w:sz w:val="24"/>
          <w:szCs w:val="24"/>
        </w:rPr>
        <w:t>：</w:t>
      </w:r>
      <w:r>
        <w:rPr>
          <w:rFonts w:ascii="宋体" w:hAnsi="宋体" w:hint="eastAsia"/>
          <w:sz w:val="24"/>
          <w:szCs w:val="24"/>
        </w:rPr>
        <w:t>决策类</w:t>
      </w:r>
      <w:r>
        <w:rPr>
          <w:rFonts w:ascii="宋体" w:hAnsi="宋体"/>
          <w:sz w:val="24"/>
          <w:szCs w:val="24"/>
        </w:rPr>
        <w:t>指标得分情况</w:t>
      </w:r>
    </w:p>
    <w:tbl>
      <w:tblPr>
        <w:tblStyle w:val="af"/>
        <w:tblW w:w="0" w:type="auto"/>
        <w:jc w:val="center"/>
        <w:tblLook w:val="04A0"/>
      </w:tblPr>
      <w:tblGrid>
        <w:gridCol w:w="2001"/>
        <w:gridCol w:w="2118"/>
        <w:gridCol w:w="2119"/>
        <w:gridCol w:w="2064"/>
      </w:tblGrid>
      <w:tr w:rsidR="00DF51EC">
        <w:trPr>
          <w:trHeight w:val="539"/>
          <w:jc w:val="center"/>
        </w:trPr>
        <w:tc>
          <w:tcPr>
            <w:tcW w:w="2001"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11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11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6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39"/>
          <w:jc w:val="center"/>
        </w:trPr>
        <w:tc>
          <w:tcPr>
            <w:tcW w:w="200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项目立项</w:t>
            </w:r>
          </w:p>
        </w:tc>
        <w:tc>
          <w:tcPr>
            <w:tcW w:w="211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21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6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83.33%</w:t>
            </w:r>
          </w:p>
        </w:tc>
      </w:tr>
      <w:tr w:rsidR="00DF51EC">
        <w:trPr>
          <w:trHeight w:val="539"/>
          <w:jc w:val="center"/>
        </w:trPr>
        <w:tc>
          <w:tcPr>
            <w:tcW w:w="200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绩效目标</w:t>
            </w:r>
          </w:p>
        </w:tc>
        <w:tc>
          <w:tcPr>
            <w:tcW w:w="2118"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8</w:t>
            </w:r>
          </w:p>
        </w:tc>
        <w:tc>
          <w:tcPr>
            <w:tcW w:w="21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w:t>
            </w:r>
          </w:p>
        </w:tc>
        <w:tc>
          <w:tcPr>
            <w:tcW w:w="206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87.5%</w:t>
            </w:r>
          </w:p>
        </w:tc>
      </w:tr>
      <w:tr w:rsidR="00DF51EC">
        <w:trPr>
          <w:trHeight w:val="539"/>
          <w:jc w:val="center"/>
        </w:trPr>
        <w:tc>
          <w:tcPr>
            <w:tcW w:w="200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资金投入</w:t>
            </w:r>
          </w:p>
        </w:tc>
        <w:tc>
          <w:tcPr>
            <w:tcW w:w="2118"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6</w:t>
            </w:r>
          </w:p>
        </w:tc>
        <w:tc>
          <w:tcPr>
            <w:tcW w:w="21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06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33.33%</w:t>
            </w:r>
          </w:p>
        </w:tc>
      </w:tr>
      <w:tr w:rsidR="00DF51EC">
        <w:trPr>
          <w:trHeight w:val="539"/>
          <w:jc w:val="center"/>
        </w:trPr>
        <w:tc>
          <w:tcPr>
            <w:tcW w:w="200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决策指标合计</w:t>
            </w:r>
          </w:p>
        </w:tc>
        <w:tc>
          <w:tcPr>
            <w:tcW w:w="211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1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14</w:t>
            </w:r>
          </w:p>
        </w:tc>
        <w:tc>
          <w:tcPr>
            <w:tcW w:w="206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70%</w:t>
            </w:r>
          </w:p>
        </w:tc>
      </w:tr>
    </w:tbl>
    <w:p w:rsidR="00DF51EC" w:rsidRDefault="00556CF5">
      <w:pPr>
        <w:spacing w:line="560" w:lineRule="exact"/>
        <w:ind w:firstLineChars="200" w:firstLine="562"/>
        <w:rPr>
          <w:rFonts w:ascii="宋体" w:hAnsi="宋体"/>
          <w:b/>
          <w:bCs/>
          <w:szCs w:val="28"/>
        </w:rPr>
      </w:pPr>
      <w:r>
        <w:rPr>
          <w:rFonts w:ascii="宋体" w:hAnsi="宋体" w:hint="eastAsia"/>
          <w:b/>
          <w:bCs/>
          <w:szCs w:val="28"/>
        </w:rPr>
        <w:t>1</w:t>
      </w:r>
      <w:r>
        <w:rPr>
          <w:rFonts w:ascii="宋体" w:hAnsi="宋体"/>
          <w:b/>
          <w:bCs/>
          <w:szCs w:val="28"/>
        </w:rPr>
        <w:t>.</w:t>
      </w:r>
      <w:r>
        <w:rPr>
          <w:rFonts w:ascii="宋体" w:hAnsi="宋体" w:hint="eastAsia"/>
          <w:b/>
          <w:bCs/>
          <w:szCs w:val="28"/>
        </w:rPr>
        <w:t>项目立项</w:t>
      </w:r>
    </w:p>
    <w:p w:rsidR="00DF51EC" w:rsidRDefault="00556CF5">
      <w:pPr>
        <w:spacing w:line="560" w:lineRule="exact"/>
        <w:ind w:firstLineChars="200" w:firstLine="560"/>
        <w:rPr>
          <w:rFonts w:ascii="宋体" w:hAnsi="宋体"/>
          <w:szCs w:val="28"/>
        </w:rPr>
      </w:pPr>
      <w:r>
        <w:rPr>
          <w:rFonts w:ascii="宋体" w:hAnsi="宋体" w:hint="eastAsia"/>
          <w:szCs w:val="28"/>
        </w:rPr>
        <w:t>项目立项指标下设立项依据充分性、立项程序规范性</w:t>
      </w:r>
      <w:r>
        <w:rPr>
          <w:rFonts w:ascii="宋体" w:hAnsi="宋体"/>
          <w:szCs w:val="28"/>
        </w:rPr>
        <w:t>2</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5-2</w:t>
      </w:r>
      <w:r>
        <w:rPr>
          <w:rFonts w:ascii="宋体" w:hAnsi="宋体"/>
          <w:sz w:val="24"/>
          <w:szCs w:val="24"/>
        </w:rPr>
        <w:t>：</w:t>
      </w:r>
      <w:r>
        <w:rPr>
          <w:rFonts w:ascii="宋体" w:hAnsi="宋体" w:hint="eastAsia"/>
          <w:sz w:val="24"/>
          <w:szCs w:val="24"/>
        </w:rPr>
        <w:t>项目立项</w:t>
      </w:r>
      <w:r>
        <w:rPr>
          <w:rFonts w:ascii="宋体" w:hAnsi="宋体"/>
          <w:sz w:val="24"/>
          <w:szCs w:val="24"/>
        </w:rPr>
        <w:t>指标得分情况</w:t>
      </w:r>
    </w:p>
    <w:tbl>
      <w:tblPr>
        <w:tblStyle w:val="af"/>
        <w:tblW w:w="0" w:type="auto"/>
        <w:jc w:val="center"/>
        <w:tblLook w:val="04A0"/>
      </w:tblPr>
      <w:tblGrid>
        <w:gridCol w:w="2037"/>
        <w:gridCol w:w="2123"/>
        <w:gridCol w:w="2124"/>
        <w:gridCol w:w="2054"/>
      </w:tblGrid>
      <w:tr w:rsidR="00DF51EC">
        <w:trPr>
          <w:trHeight w:val="539"/>
          <w:jc w:val="center"/>
        </w:trPr>
        <w:tc>
          <w:tcPr>
            <w:tcW w:w="203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123"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12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5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39"/>
          <w:jc w:val="center"/>
        </w:trPr>
        <w:tc>
          <w:tcPr>
            <w:tcW w:w="203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立项依据充分性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205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39"/>
          <w:jc w:val="center"/>
        </w:trPr>
        <w:tc>
          <w:tcPr>
            <w:tcW w:w="203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立项程序规范性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05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66.67%</w:t>
            </w:r>
          </w:p>
        </w:tc>
      </w:tr>
      <w:tr w:rsidR="00DF51EC">
        <w:trPr>
          <w:trHeight w:val="539"/>
          <w:jc w:val="center"/>
        </w:trPr>
        <w:tc>
          <w:tcPr>
            <w:tcW w:w="203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项目立项合计</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5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83.33%</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）立项依据充分性（</w:t>
      </w:r>
      <w:r>
        <w:rPr>
          <w:rFonts w:ascii="宋体" w:hAnsi="宋体" w:hint="eastAsia"/>
          <w:b/>
          <w:bCs/>
          <w:szCs w:val="28"/>
        </w:rPr>
        <w:t>3</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本指标主要考核项目立项是否符合法律法规、相关政策、发展规划以及部门职责，用以反映和考核项目立项依据情况。</w:t>
      </w:r>
    </w:p>
    <w:p w:rsidR="00DF51EC" w:rsidRDefault="00556CF5">
      <w:pPr>
        <w:spacing w:line="540" w:lineRule="exact"/>
        <w:ind w:firstLineChars="200" w:firstLine="560"/>
        <w:rPr>
          <w:rFonts w:ascii="宋体" w:hAnsi="宋体"/>
          <w:szCs w:val="28"/>
        </w:rPr>
      </w:pPr>
      <w:r>
        <w:rPr>
          <w:rFonts w:ascii="宋体" w:hAnsi="宋体" w:hint="eastAsia"/>
          <w:szCs w:val="28"/>
        </w:rPr>
        <w:t>通过对相关政策文件的研读与分析，永济市公安局禁毒工作经费项目立项符合中华人民共和国公安部《关于加强禁毒社会工作者队伍建设的意见》（中发﹝</w:t>
      </w:r>
      <w:r>
        <w:rPr>
          <w:rFonts w:ascii="宋体" w:hAnsi="宋体" w:hint="eastAsia"/>
          <w:szCs w:val="28"/>
        </w:rPr>
        <w:t>2014</w:t>
      </w:r>
      <w:r>
        <w:rPr>
          <w:rFonts w:ascii="宋体" w:hAnsi="宋体" w:hint="eastAsia"/>
          <w:szCs w:val="28"/>
        </w:rPr>
        <w:t>﹞</w:t>
      </w:r>
      <w:r>
        <w:rPr>
          <w:rFonts w:ascii="宋体" w:hAnsi="宋体" w:hint="eastAsia"/>
          <w:szCs w:val="28"/>
        </w:rPr>
        <w:t>6</w:t>
      </w:r>
      <w:r>
        <w:rPr>
          <w:rFonts w:ascii="宋体" w:hAnsi="宋体" w:hint="eastAsia"/>
          <w:szCs w:val="28"/>
        </w:rPr>
        <w:t>号）、国家禁毒办等《关于加强禁毒社会工作者队伍建设的意见》（禁毒办通﹝</w:t>
      </w:r>
      <w:r>
        <w:rPr>
          <w:rFonts w:ascii="宋体" w:hAnsi="宋体" w:hint="eastAsia"/>
          <w:szCs w:val="28"/>
        </w:rPr>
        <w:t>2017</w:t>
      </w:r>
      <w:r>
        <w:rPr>
          <w:rFonts w:ascii="宋体" w:hAnsi="宋体" w:hint="eastAsia"/>
          <w:szCs w:val="28"/>
        </w:rPr>
        <w:t>﹞</w:t>
      </w:r>
      <w:r>
        <w:rPr>
          <w:rFonts w:ascii="宋体" w:hAnsi="宋体" w:hint="eastAsia"/>
          <w:szCs w:val="28"/>
        </w:rPr>
        <w:t>2</w:t>
      </w:r>
      <w:r>
        <w:rPr>
          <w:rFonts w:ascii="宋体" w:hAnsi="宋体" w:hint="eastAsia"/>
          <w:szCs w:val="28"/>
        </w:rPr>
        <w:t>号）、山西省禁毒委</w:t>
      </w:r>
      <w:r>
        <w:rPr>
          <w:rFonts w:ascii="宋体" w:hAnsi="宋体" w:hint="eastAsia"/>
          <w:szCs w:val="28"/>
        </w:rPr>
        <w:lastRenderedPageBreak/>
        <w:t>员会《关于提升禁毒社会工作水平</w:t>
      </w:r>
      <w:r>
        <w:rPr>
          <w:rFonts w:ascii="宋体" w:hAnsi="宋体" w:hint="eastAsia"/>
          <w:szCs w:val="28"/>
        </w:rPr>
        <w:t xml:space="preserve"> </w:t>
      </w:r>
      <w:r>
        <w:rPr>
          <w:rFonts w:ascii="宋体" w:hAnsi="宋体" w:hint="eastAsia"/>
          <w:szCs w:val="28"/>
        </w:rPr>
        <w:t>强化吸毒人员服务管理的指导意见》（晋禁毒委﹝</w:t>
      </w:r>
      <w:r>
        <w:rPr>
          <w:rFonts w:ascii="宋体" w:hAnsi="宋体" w:hint="eastAsia"/>
          <w:szCs w:val="28"/>
        </w:rPr>
        <w:t>2019</w:t>
      </w:r>
      <w:r>
        <w:rPr>
          <w:rFonts w:ascii="宋体" w:hAnsi="宋体" w:hint="eastAsia"/>
          <w:szCs w:val="28"/>
        </w:rPr>
        <w:t>﹞</w:t>
      </w:r>
      <w:r>
        <w:rPr>
          <w:rFonts w:ascii="宋体" w:hAnsi="宋体" w:hint="eastAsia"/>
          <w:szCs w:val="28"/>
        </w:rPr>
        <w:t>7</w:t>
      </w:r>
      <w:r>
        <w:rPr>
          <w:rFonts w:ascii="宋体" w:hAnsi="宋体" w:hint="eastAsia"/>
          <w:szCs w:val="28"/>
        </w:rPr>
        <w:t>号）等国家法律法规、国民经济发展规划和相关政策；</w:t>
      </w:r>
    </w:p>
    <w:p w:rsidR="00DF51EC" w:rsidRDefault="00556CF5">
      <w:pPr>
        <w:spacing w:line="540" w:lineRule="exact"/>
        <w:ind w:firstLineChars="200" w:firstLine="560"/>
        <w:rPr>
          <w:rFonts w:ascii="宋体" w:hAnsi="宋体"/>
          <w:szCs w:val="28"/>
        </w:rPr>
      </w:pPr>
      <w:r>
        <w:rPr>
          <w:rFonts w:ascii="宋体" w:hAnsi="宋体" w:hint="eastAsia"/>
          <w:szCs w:val="28"/>
        </w:rPr>
        <w:t>永济依据山西省禁毒委员会《关于提升禁毒社会工作水平</w:t>
      </w:r>
      <w:r>
        <w:rPr>
          <w:rFonts w:ascii="宋体" w:hAnsi="宋体" w:hint="eastAsia"/>
          <w:szCs w:val="28"/>
        </w:rPr>
        <w:t xml:space="preserve"> </w:t>
      </w:r>
      <w:r>
        <w:rPr>
          <w:rFonts w:ascii="宋体" w:hAnsi="宋体" w:hint="eastAsia"/>
          <w:szCs w:val="28"/>
        </w:rPr>
        <w:t>强化吸毒人员服务管理的指导意见》（晋禁毒委﹝</w:t>
      </w:r>
      <w:r>
        <w:rPr>
          <w:rFonts w:ascii="宋体" w:hAnsi="宋体" w:hint="eastAsia"/>
          <w:szCs w:val="28"/>
        </w:rPr>
        <w:t>2019</w:t>
      </w:r>
      <w:r>
        <w:rPr>
          <w:rFonts w:ascii="宋体" w:hAnsi="宋体" w:hint="eastAsia"/>
          <w:szCs w:val="28"/>
        </w:rPr>
        <w:t>﹞</w:t>
      </w:r>
      <w:r>
        <w:rPr>
          <w:rFonts w:ascii="宋体" w:hAnsi="宋体" w:hint="eastAsia"/>
          <w:szCs w:val="28"/>
        </w:rPr>
        <w:t>7</w:t>
      </w:r>
      <w:r>
        <w:rPr>
          <w:rFonts w:ascii="宋体" w:hAnsi="宋体" w:hint="eastAsia"/>
          <w:szCs w:val="28"/>
        </w:rPr>
        <w:t>号）等文件要求，“</w:t>
      </w:r>
      <w:r>
        <w:rPr>
          <w:rFonts w:ascii="宋体" w:hAnsi="宋体" w:hint="eastAsia"/>
          <w:szCs w:val="28"/>
        </w:rPr>
        <w:t>通过政府购买服务的方式，加大禁毒社会工作者配备使用力度，培养扶持禁毒社会工作服务机构，开展专业培训提升从业人员专业素质和职业能力；完善高等学校人才培养体系，规范禁毒社会工作者职业评价，健全政府购买禁毒社会工作服务制度，促进禁毒社会工作全面深入发展”。项目立项符合永济市禁毒工作政策要求。</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永济市公安局主要职能第（六）点为：负责禁毒宣传教育、毒品管制和监督工作。项目立项与永济市公安局职责范围相符，属于部门履职所需。</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3</w:t>
      </w:r>
      <w:r>
        <w:rPr>
          <w:rFonts w:ascii="宋体" w:hAnsi="宋体"/>
          <w:szCs w:val="28"/>
        </w:rPr>
        <w:t>分，得分</w:t>
      </w:r>
      <w:r>
        <w:rPr>
          <w:rFonts w:ascii="宋体" w:hAnsi="宋体"/>
          <w:szCs w:val="28"/>
        </w:rPr>
        <w:t>3</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2</w:t>
      </w:r>
      <w:r>
        <w:rPr>
          <w:rFonts w:ascii="宋体" w:hAnsi="宋体" w:hint="eastAsia"/>
          <w:b/>
          <w:bCs/>
          <w:szCs w:val="28"/>
        </w:rPr>
        <w:t>）立项程序规范性（</w:t>
      </w:r>
      <w:r>
        <w:rPr>
          <w:rFonts w:ascii="宋体" w:hAnsi="宋体" w:hint="eastAsia"/>
          <w:b/>
          <w:bCs/>
          <w:szCs w:val="28"/>
        </w:rPr>
        <w:t>3</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本指标主要考核项目申请、</w:t>
      </w:r>
      <w:r>
        <w:rPr>
          <w:rFonts w:ascii="宋体" w:hAnsi="宋体" w:hint="eastAsia"/>
          <w:szCs w:val="28"/>
        </w:rPr>
        <w:t>设立过程是否符合相关要求，用以反映和考核项目立项的规范情况。</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年度永济市公安局禁毒工作经费项目（以下简称“</w:t>
      </w:r>
      <w:r>
        <w:rPr>
          <w:rFonts w:ascii="宋体" w:hAnsi="宋体" w:hint="eastAsia"/>
          <w:szCs w:val="28"/>
        </w:rPr>
        <w:t>2023</w:t>
      </w:r>
      <w:r>
        <w:rPr>
          <w:rFonts w:ascii="宋体" w:hAnsi="宋体" w:hint="eastAsia"/>
          <w:szCs w:val="28"/>
        </w:rPr>
        <w:t>年禁毒经费项目”）依据山西省禁毒委员会《关于提升禁毒社会工作水平</w:t>
      </w:r>
      <w:r>
        <w:rPr>
          <w:rFonts w:ascii="宋体" w:hAnsi="宋体" w:hint="eastAsia"/>
          <w:szCs w:val="28"/>
        </w:rPr>
        <w:t xml:space="preserve"> </w:t>
      </w:r>
      <w:r>
        <w:rPr>
          <w:rFonts w:ascii="宋体" w:hAnsi="宋体" w:hint="eastAsia"/>
          <w:szCs w:val="28"/>
        </w:rPr>
        <w:t>强化吸毒人员服务管理的指导意见》（晋禁毒委﹝</w:t>
      </w:r>
      <w:r>
        <w:rPr>
          <w:rFonts w:ascii="宋体" w:hAnsi="宋体" w:hint="eastAsia"/>
          <w:szCs w:val="28"/>
        </w:rPr>
        <w:t>2019</w:t>
      </w:r>
      <w:r>
        <w:rPr>
          <w:rFonts w:ascii="宋体" w:hAnsi="宋体" w:hint="eastAsia"/>
          <w:szCs w:val="28"/>
        </w:rPr>
        <w:t>﹞</w:t>
      </w:r>
      <w:r>
        <w:rPr>
          <w:rFonts w:ascii="宋体" w:hAnsi="宋体" w:hint="eastAsia"/>
          <w:szCs w:val="28"/>
        </w:rPr>
        <w:t>7</w:t>
      </w:r>
      <w:r>
        <w:rPr>
          <w:rFonts w:ascii="宋体" w:hAnsi="宋体" w:hint="eastAsia"/>
          <w:szCs w:val="28"/>
        </w:rPr>
        <w:t>号）等文件设立。项目按照规定的程序申请、设立；审批文件、材料符合相关要求。</w:t>
      </w:r>
    </w:p>
    <w:p w:rsidR="00DF51EC" w:rsidRDefault="00556CF5">
      <w:pPr>
        <w:spacing w:line="540" w:lineRule="exact"/>
        <w:ind w:firstLineChars="200" w:firstLine="560"/>
        <w:rPr>
          <w:rFonts w:ascii="宋体" w:hAnsi="宋体"/>
          <w:szCs w:val="28"/>
        </w:rPr>
      </w:pPr>
      <w:r>
        <w:rPr>
          <w:rFonts w:ascii="宋体" w:hAnsi="宋体" w:hint="eastAsia"/>
          <w:szCs w:val="28"/>
        </w:rPr>
        <w:t>评价组未见到项目事前实施方案、专家论证、集体决策等资料，扣</w:t>
      </w:r>
      <w:r>
        <w:rPr>
          <w:rFonts w:ascii="宋体" w:hAnsi="宋体" w:hint="eastAsia"/>
          <w:szCs w:val="28"/>
        </w:rPr>
        <w:t>1</w:t>
      </w:r>
      <w:r>
        <w:rPr>
          <w:rFonts w:ascii="宋体" w:hAnsi="宋体" w:hint="eastAsia"/>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3</w:t>
      </w:r>
      <w:r>
        <w:rPr>
          <w:rFonts w:ascii="宋体" w:hAnsi="宋体"/>
          <w:szCs w:val="28"/>
        </w:rPr>
        <w:t>分，得分</w:t>
      </w:r>
      <w:r>
        <w:rPr>
          <w:rFonts w:ascii="宋体" w:hAnsi="宋体" w:hint="eastAsia"/>
          <w:szCs w:val="28"/>
        </w:rPr>
        <w:t>2</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b/>
          <w:bCs/>
          <w:szCs w:val="28"/>
        </w:rPr>
        <w:lastRenderedPageBreak/>
        <w:t>2.</w:t>
      </w:r>
      <w:r>
        <w:rPr>
          <w:rFonts w:ascii="宋体" w:hAnsi="宋体" w:hint="eastAsia"/>
          <w:b/>
          <w:bCs/>
          <w:szCs w:val="28"/>
        </w:rPr>
        <w:t>绩效目标</w:t>
      </w:r>
    </w:p>
    <w:p w:rsidR="00DF51EC" w:rsidRDefault="00556CF5">
      <w:pPr>
        <w:spacing w:line="540" w:lineRule="exact"/>
        <w:ind w:firstLineChars="200" w:firstLine="560"/>
        <w:rPr>
          <w:rFonts w:ascii="宋体" w:hAnsi="宋体"/>
          <w:szCs w:val="28"/>
        </w:rPr>
      </w:pPr>
      <w:r>
        <w:rPr>
          <w:rFonts w:ascii="宋体" w:hAnsi="宋体" w:hint="eastAsia"/>
          <w:szCs w:val="28"/>
        </w:rPr>
        <w:t>绩效目标指标下设绩效目标合理性、</w:t>
      </w:r>
      <w:bookmarkStart w:id="54" w:name="_Hlk114154121"/>
      <w:r>
        <w:rPr>
          <w:rFonts w:ascii="宋体" w:hAnsi="宋体" w:hint="eastAsia"/>
          <w:szCs w:val="28"/>
        </w:rPr>
        <w:t>绩效指标明确性</w:t>
      </w:r>
      <w:bookmarkEnd w:id="54"/>
      <w:r>
        <w:rPr>
          <w:rFonts w:ascii="宋体" w:hAnsi="宋体" w:hint="eastAsia"/>
          <w:szCs w:val="28"/>
        </w:rPr>
        <w:t>、绩效自评完善性、绩效信息公开性</w:t>
      </w:r>
      <w:r>
        <w:rPr>
          <w:rFonts w:ascii="宋体" w:hAnsi="宋体"/>
          <w:szCs w:val="28"/>
        </w:rPr>
        <w:t>4</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5-3</w:t>
      </w:r>
      <w:r>
        <w:rPr>
          <w:rFonts w:ascii="宋体" w:hAnsi="宋体"/>
          <w:sz w:val="24"/>
          <w:szCs w:val="24"/>
        </w:rPr>
        <w:t>：</w:t>
      </w:r>
      <w:r>
        <w:rPr>
          <w:rFonts w:ascii="宋体" w:hAnsi="宋体" w:hint="eastAsia"/>
          <w:sz w:val="24"/>
          <w:szCs w:val="24"/>
        </w:rPr>
        <w:t>绩效目标</w:t>
      </w:r>
      <w:r>
        <w:rPr>
          <w:rFonts w:ascii="宋体" w:hAnsi="宋体"/>
          <w:sz w:val="24"/>
          <w:szCs w:val="24"/>
        </w:rPr>
        <w:t>指标得分情况</w:t>
      </w:r>
    </w:p>
    <w:tbl>
      <w:tblPr>
        <w:tblStyle w:val="af"/>
        <w:tblW w:w="0" w:type="auto"/>
        <w:jc w:val="center"/>
        <w:tblLook w:val="04A0"/>
      </w:tblPr>
      <w:tblGrid>
        <w:gridCol w:w="2007"/>
        <w:gridCol w:w="2123"/>
        <w:gridCol w:w="2124"/>
        <w:gridCol w:w="2069"/>
      </w:tblGrid>
      <w:tr w:rsidR="00DF51EC">
        <w:trPr>
          <w:trHeight w:val="544"/>
          <w:jc w:val="center"/>
        </w:trPr>
        <w:tc>
          <w:tcPr>
            <w:tcW w:w="200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123"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12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6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0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绩效目标合理性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2</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1.5</w:t>
            </w:r>
          </w:p>
        </w:tc>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75%</w:t>
            </w:r>
          </w:p>
        </w:tc>
      </w:tr>
      <w:tr w:rsidR="00DF51EC">
        <w:trPr>
          <w:trHeight w:val="544"/>
          <w:jc w:val="center"/>
        </w:trPr>
        <w:tc>
          <w:tcPr>
            <w:tcW w:w="20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绩效指标明确性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绩效自评完善性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1.5</w:t>
            </w:r>
          </w:p>
        </w:tc>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75%</w:t>
            </w:r>
          </w:p>
        </w:tc>
      </w:tr>
      <w:tr w:rsidR="00DF51EC">
        <w:trPr>
          <w:trHeight w:val="544"/>
          <w:jc w:val="center"/>
        </w:trPr>
        <w:tc>
          <w:tcPr>
            <w:tcW w:w="20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绩效信息公开性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绩效目标合计</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8</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w:t>
            </w:r>
          </w:p>
        </w:tc>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87.5%</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）绩效目标合理性（</w:t>
      </w:r>
      <w:r>
        <w:rPr>
          <w:rFonts w:ascii="宋体" w:hAnsi="宋体"/>
          <w:b/>
          <w:bCs/>
          <w:szCs w:val="28"/>
        </w:rPr>
        <w:t>2</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本指标主要考核考核项目所设定的绩效目标是否依据充分，是否符合客观实际，用以反映和考核项目绩效目标与项目实施的相符情况。</w:t>
      </w:r>
    </w:p>
    <w:p w:rsidR="00DF51EC" w:rsidRDefault="00556CF5">
      <w:pPr>
        <w:spacing w:line="540" w:lineRule="exact"/>
        <w:ind w:firstLineChars="200" w:firstLine="560"/>
        <w:rPr>
          <w:rFonts w:ascii="宋体" w:hAnsi="宋体"/>
          <w:szCs w:val="28"/>
        </w:rPr>
      </w:pPr>
      <w:r>
        <w:rPr>
          <w:rFonts w:ascii="宋体" w:hAnsi="宋体" w:hint="eastAsia"/>
          <w:szCs w:val="28"/>
        </w:rPr>
        <w:t>依据《永济市县（区）级预算部门（单位）项目支出绩效目标表（</w:t>
      </w:r>
      <w:r>
        <w:rPr>
          <w:rFonts w:ascii="宋体" w:hAnsi="宋体" w:hint="eastAsia"/>
          <w:szCs w:val="28"/>
        </w:rPr>
        <w:t>2023</w:t>
      </w:r>
      <w:r>
        <w:rPr>
          <w:rFonts w:ascii="宋体" w:hAnsi="宋体" w:hint="eastAsia"/>
          <w:szCs w:val="28"/>
        </w:rPr>
        <w:t>年度）》，对比项目实际工作资料，项目绩效目标与实际工作内容具有相关性；项目预期产出效益和效果符合正常的业绩水平；绩效目标与预算确定的项目投资额或资金量相匹配。</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永济市公安局为</w:t>
      </w:r>
      <w:r>
        <w:rPr>
          <w:rFonts w:ascii="宋体" w:hAnsi="宋体" w:hint="eastAsia"/>
          <w:szCs w:val="28"/>
        </w:rPr>
        <w:t>2023</w:t>
      </w:r>
      <w:r>
        <w:rPr>
          <w:rFonts w:ascii="宋体" w:hAnsi="宋体" w:hint="eastAsia"/>
          <w:szCs w:val="28"/>
        </w:rPr>
        <w:t>年禁毒经费项目设置的绩效总体目标为：“</w:t>
      </w:r>
      <w:r>
        <w:rPr>
          <w:rFonts w:ascii="宋体" w:hAnsi="宋体" w:hint="eastAsia"/>
          <w:szCs w:val="28"/>
        </w:rPr>
        <w:t>20</w:t>
      </w:r>
      <w:r>
        <w:rPr>
          <w:rFonts w:ascii="宋体" w:hAnsi="宋体" w:hint="eastAsia"/>
          <w:szCs w:val="28"/>
        </w:rPr>
        <w:t>名专职禁毒社工，共对接管控在册吸毒人</w:t>
      </w:r>
      <w:r>
        <w:rPr>
          <w:rFonts w:ascii="宋体" w:hAnsi="宋体" w:hint="eastAsia"/>
          <w:szCs w:val="28"/>
        </w:rPr>
        <w:t>605</w:t>
      </w:r>
      <w:r>
        <w:rPr>
          <w:rFonts w:ascii="宋体" w:hAnsi="宋体" w:hint="eastAsia"/>
          <w:szCs w:val="28"/>
        </w:rPr>
        <w:t>人，建档率</w:t>
      </w:r>
      <w:r>
        <w:rPr>
          <w:rFonts w:ascii="宋体" w:hAnsi="宋体" w:hint="eastAsia"/>
          <w:szCs w:val="28"/>
        </w:rPr>
        <w:t>96%</w:t>
      </w:r>
      <w:r>
        <w:rPr>
          <w:rFonts w:ascii="宋体" w:hAnsi="宋体" w:hint="eastAsia"/>
          <w:szCs w:val="28"/>
        </w:rPr>
        <w:t>，尿检执行率</w:t>
      </w:r>
      <w:r>
        <w:rPr>
          <w:rFonts w:ascii="宋体" w:hAnsi="宋体" w:hint="eastAsia"/>
          <w:szCs w:val="28"/>
        </w:rPr>
        <w:t>100%</w:t>
      </w:r>
      <w:r>
        <w:rPr>
          <w:rFonts w:ascii="宋体" w:hAnsi="宋体" w:hint="eastAsia"/>
          <w:szCs w:val="28"/>
        </w:rPr>
        <w:t>，每月面谈率</w:t>
      </w:r>
      <w:r>
        <w:rPr>
          <w:rFonts w:ascii="宋体" w:hAnsi="宋体" w:hint="eastAsia"/>
          <w:szCs w:val="28"/>
        </w:rPr>
        <w:t>100%</w:t>
      </w:r>
      <w:r>
        <w:rPr>
          <w:rFonts w:ascii="宋体" w:hAnsi="宋体" w:hint="eastAsia"/>
          <w:szCs w:val="28"/>
        </w:rPr>
        <w:t>”。该绩效总体目标未涵盖项目接触服务对象、强戒所对接等全部产出，未反应项目预期产出效益，设置不合理。</w:t>
      </w:r>
    </w:p>
    <w:p w:rsidR="00DF51EC" w:rsidRDefault="00556CF5">
      <w:pPr>
        <w:spacing w:line="540" w:lineRule="exact"/>
        <w:ind w:firstLineChars="200" w:firstLine="560"/>
        <w:rPr>
          <w:rFonts w:ascii="宋体" w:hAnsi="宋体"/>
          <w:szCs w:val="28"/>
        </w:rPr>
      </w:pPr>
      <w:r>
        <w:rPr>
          <w:rFonts w:ascii="宋体" w:hAnsi="宋体" w:hint="eastAsia"/>
          <w:szCs w:val="28"/>
        </w:rPr>
        <w:t>项目绩效目标申报表中，</w:t>
      </w:r>
      <w:r>
        <w:rPr>
          <w:rFonts w:ascii="宋体" w:hAnsi="宋体" w:hint="eastAsia"/>
          <w:szCs w:val="28"/>
        </w:rPr>
        <w:t>2023</w:t>
      </w:r>
      <w:r>
        <w:rPr>
          <w:rFonts w:ascii="宋体" w:hAnsi="宋体" w:hint="eastAsia"/>
          <w:szCs w:val="28"/>
        </w:rPr>
        <w:t>年对接管控在册吸毒人员</w:t>
      </w:r>
      <w:r>
        <w:rPr>
          <w:rFonts w:ascii="宋体" w:hAnsi="宋体" w:hint="eastAsia"/>
          <w:szCs w:val="28"/>
        </w:rPr>
        <w:t>605</w:t>
      </w:r>
      <w:r>
        <w:rPr>
          <w:rFonts w:ascii="宋体" w:hAnsi="宋体" w:hint="eastAsia"/>
          <w:szCs w:val="28"/>
        </w:rPr>
        <w:t>人；截至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月，对接管控在册吸毒人员</w:t>
      </w:r>
      <w:r>
        <w:rPr>
          <w:rFonts w:ascii="宋体" w:hAnsi="宋体" w:hint="eastAsia"/>
          <w:szCs w:val="28"/>
        </w:rPr>
        <w:t>705</w:t>
      </w:r>
      <w:r>
        <w:rPr>
          <w:rFonts w:ascii="宋体" w:hAnsi="宋体" w:hint="eastAsia"/>
          <w:szCs w:val="28"/>
        </w:rPr>
        <w:t>人；永济市公安局为项目设置的产出数量指标为“管理吸毒人员≤</w:t>
      </w:r>
      <w:r>
        <w:rPr>
          <w:rFonts w:ascii="宋体" w:hAnsi="宋体" w:hint="eastAsia"/>
          <w:szCs w:val="28"/>
        </w:rPr>
        <w:t>600</w:t>
      </w:r>
      <w:r>
        <w:rPr>
          <w:rFonts w:ascii="宋体" w:hAnsi="宋体" w:hint="eastAsia"/>
          <w:szCs w:val="28"/>
        </w:rPr>
        <w:t>人”，与实际管控</w:t>
      </w:r>
      <w:r>
        <w:rPr>
          <w:rFonts w:ascii="宋体" w:hAnsi="宋体" w:hint="eastAsia"/>
          <w:szCs w:val="28"/>
        </w:rPr>
        <w:lastRenderedPageBreak/>
        <w:t>人数不符。项目设置的生态效益指标为“提高群众识毒拒毒意识”，该指标不属于生态效益。项目预算绩效目标设置不合理，扣</w:t>
      </w:r>
      <w:r>
        <w:rPr>
          <w:rFonts w:ascii="宋体" w:hAnsi="宋体" w:hint="eastAsia"/>
          <w:szCs w:val="28"/>
        </w:rPr>
        <w:t>0.5</w:t>
      </w:r>
      <w:r>
        <w:rPr>
          <w:rFonts w:ascii="宋体" w:hAnsi="宋体" w:hint="eastAsia"/>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2</w:t>
      </w:r>
      <w:r>
        <w:rPr>
          <w:rFonts w:ascii="宋体" w:hAnsi="宋体"/>
          <w:szCs w:val="28"/>
        </w:rPr>
        <w:t>分，得分</w:t>
      </w:r>
      <w:r>
        <w:rPr>
          <w:rFonts w:ascii="宋体" w:hAnsi="宋体" w:hint="eastAsia"/>
          <w:szCs w:val="28"/>
        </w:rPr>
        <w:t>1.5</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2</w:t>
      </w:r>
      <w:r>
        <w:rPr>
          <w:rFonts w:ascii="宋体" w:hAnsi="宋体" w:hint="eastAsia"/>
          <w:b/>
          <w:bCs/>
          <w:szCs w:val="28"/>
        </w:rPr>
        <w:t>）绩效指标明确性（</w:t>
      </w:r>
      <w:r>
        <w:rPr>
          <w:rFonts w:ascii="宋体" w:hAnsi="宋体"/>
          <w:b/>
          <w:bCs/>
          <w:szCs w:val="28"/>
        </w:rPr>
        <w:t>2</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本指标主要考核项目依据项目绩效目标设定的绩效指标是否清晰、细化、可衡量等，用以反映和考核项目绩效目标的明细化情况。</w:t>
      </w:r>
    </w:p>
    <w:p w:rsidR="00DF51EC" w:rsidRDefault="00556CF5">
      <w:pPr>
        <w:spacing w:line="540" w:lineRule="exact"/>
        <w:ind w:firstLineChars="200" w:firstLine="560"/>
        <w:rPr>
          <w:rFonts w:ascii="宋体" w:hAnsi="宋体"/>
          <w:szCs w:val="28"/>
        </w:rPr>
      </w:pPr>
      <w:r>
        <w:rPr>
          <w:rFonts w:ascii="宋体" w:hAnsi="宋体" w:hint="eastAsia"/>
          <w:szCs w:val="28"/>
        </w:rPr>
        <w:t>《永济市县（区）级预算部门（</w:t>
      </w:r>
      <w:r>
        <w:rPr>
          <w:rFonts w:ascii="宋体" w:hAnsi="宋体" w:hint="eastAsia"/>
          <w:szCs w:val="28"/>
        </w:rPr>
        <w:t>单位）项目支出绩效目标表（</w:t>
      </w:r>
      <w:r>
        <w:rPr>
          <w:rFonts w:ascii="宋体" w:hAnsi="宋体" w:hint="eastAsia"/>
          <w:szCs w:val="28"/>
        </w:rPr>
        <w:t>2023</w:t>
      </w:r>
      <w:r>
        <w:rPr>
          <w:rFonts w:ascii="宋体" w:hAnsi="宋体" w:hint="eastAsia"/>
          <w:szCs w:val="28"/>
        </w:rPr>
        <w:t>年度）》中，项目绩效目标被细化分解为具体的绩效指标，设置了</w:t>
      </w:r>
      <w:r>
        <w:rPr>
          <w:rFonts w:ascii="宋体" w:hAnsi="宋体" w:hint="eastAsia"/>
          <w:szCs w:val="28"/>
        </w:rPr>
        <w:t>3</w:t>
      </w:r>
      <w:r>
        <w:rPr>
          <w:rFonts w:ascii="宋体" w:hAnsi="宋体" w:hint="eastAsia"/>
          <w:szCs w:val="28"/>
        </w:rPr>
        <w:t>个一级指标、</w:t>
      </w:r>
      <w:r>
        <w:rPr>
          <w:rFonts w:ascii="宋体" w:hAnsi="宋体" w:hint="eastAsia"/>
          <w:szCs w:val="28"/>
        </w:rPr>
        <w:t>7</w:t>
      </w:r>
      <w:r>
        <w:rPr>
          <w:rFonts w:ascii="宋体" w:hAnsi="宋体" w:hint="eastAsia"/>
          <w:szCs w:val="28"/>
        </w:rPr>
        <w:t>个二级指标、</w:t>
      </w:r>
      <w:r>
        <w:rPr>
          <w:rFonts w:ascii="宋体" w:hAnsi="宋体" w:hint="eastAsia"/>
          <w:szCs w:val="28"/>
        </w:rPr>
        <w:t>7</w:t>
      </w:r>
      <w:r>
        <w:rPr>
          <w:rFonts w:ascii="宋体" w:hAnsi="宋体" w:hint="eastAsia"/>
          <w:szCs w:val="28"/>
        </w:rPr>
        <w:t>个三级指标。绩效指标均通过清晰、可衡量的指标值予以体现，例如：“政府购买社会工作服务费</w:t>
      </w:r>
      <w:r>
        <w:rPr>
          <w:rFonts w:ascii="宋体" w:hAnsi="宋体" w:hint="eastAsia"/>
          <w:szCs w:val="28"/>
        </w:rPr>
        <w:t>126</w:t>
      </w:r>
      <w:r>
        <w:rPr>
          <w:rFonts w:ascii="宋体" w:hAnsi="宋体" w:hint="eastAsia"/>
          <w:szCs w:val="28"/>
        </w:rPr>
        <w:t>万元”、“公众满意度≥</w:t>
      </w:r>
      <w:r>
        <w:rPr>
          <w:rFonts w:ascii="宋体" w:hAnsi="宋体" w:hint="eastAsia"/>
          <w:szCs w:val="28"/>
        </w:rPr>
        <w:t>95%</w:t>
      </w:r>
      <w:r>
        <w:rPr>
          <w:rFonts w:ascii="宋体" w:hAnsi="宋体" w:hint="eastAsia"/>
          <w:szCs w:val="28"/>
        </w:rPr>
        <w:t>”等。</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2</w:t>
      </w:r>
      <w:r>
        <w:rPr>
          <w:rFonts w:ascii="宋体" w:hAnsi="宋体"/>
          <w:szCs w:val="28"/>
        </w:rPr>
        <w:t>分，得分</w:t>
      </w:r>
      <w:r>
        <w:rPr>
          <w:rFonts w:ascii="宋体" w:hAnsi="宋体"/>
          <w:szCs w:val="28"/>
        </w:rPr>
        <w:t>2</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3</w:t>
      </w:r>
      <w:r>
        <w:rPr>
          <w:rFonts w:ascii="宋体" w:hAnsi="宋体" w:hint="eastAsia"/>
          <w:b/>
          <w:bCs/>
          <w:szCs w:val="28"/>
        </w:rPr>
        <w:t>）绩效自评完善性（</w:t>
      </w:r>
      <w:r>
        <w:rPr>
          <w:rFonts w:ascii="宋体" w:hAnsi="宋体"/>
          <w:b/>
          <w:bCs/>
          <w:szCs w:val="28"/>
        </w:rPr>
        <w:t>2</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本指标主要考察永济市公安局是否按照政府绩效自评的有关规定开展项目绩效自评，用以反映和评价项目绩效自评的规范充分情况。</w:t>
      </w:r>
    </w:p>
    <w:p w:rsidR="00DF51EC" w:rsidRDefault="00556CF5">
      <w:pPr>
        <w:spacing w:line="540" w:lineRule="exact"/>
        <w:ind w:firstLineChars="200" w:firstLine="560"/>
        <w:rPr>
          <w:rFonts w:ascii="宋体" w:hAnsi="宋体"/>
          <w:szCs w:val="28"/>
        </w:rPr>
      </w:pPr>
      <w:r>
        <w:rPr>
          <w:rFonts w:ascii="宋体" w:hAnsi="宋体" w:hint="eastAsia"/>
        </w:rPr>
        <w:t>永济市公安局对</w:t>
      </w:r>
      <w:r>
        <w:rPr>
          <w:rFonts w:ascii="宋体" w:hAnsi="宋体" w:hint="eastAsia"/>
          <w:szCs w:val="28"/>
        </w:rPr>
        <w:t>2023</w:t>
      </w:r>
      <w:r>
        <w:rPr>
          <w:rFonts w:ascii="宋体" w:hAnsi="宋体" w:hint="eastAsia"/>
          <w:szCs w:val="28"/>
        </w:rPr>
        <w:t>年禁毒经费项目</w:t>
      </w:r>
      <w:r>
        <w:rPr>
          <w:rFonts w:ascii="宋体" w:hAnsi="宋体" w:hint="eastAsia"/>
        </w:rPr>
        <w:t>开展了自评，撰写了《永济市公安局</w:t>
      </w:r>
      <w:r>
        <w:rPr>
          <w:rFonts w:ascii="宋体" w:hAnsi="宋体" w:hint="eastAsia"/>
        </w:rPr>
        <w:t>2023</w:t>
      </w:r>
      <w:r>
        <w:rPr>
          <w:rFonts w:ascii="宋体" w:hAnsi="宋体" w:hint="eastAsia"/>
        </w:rPr>
        <w:t>年禁毒社工服务费项目绩效自评报告》，报告内容基本完整</w:t>
      </w:r>
      <w:r>
        <w:rPr>
          <w:rFonts w:ascii="宋体" w:hAnsi="宋体"/>
          <w:szCs w:val="28"/>
        </w:rPr>
        <w:t>。</w:t>
      </w:r>
      <w:r>
        <w:rPr>
          <w:rFonts w:ascii="宋体" w:hAnsi="宋体" w:hint="eastAsia"/>
        </w:rPr>
        <w:t>填制了《项目支出绩效自评表（</w:t>
      </w:r>
      <w:r>
        <w:rPr>
          <w:rFonts w:ascii="宋体" w:hAnsi="宋体" w:hint="eastAsia"/>
        </w:rPr>
        <w:t>2023</w:t>
      </w:r>
      <w:r>
        <w:rPr>
          <w:rFonts w:ascii="宋体" w:hAnsi="宋体" w:hint="eastAsia"/>
        </w:rPr>
        <w:t>年度）》，自评报告</w:t>
      </w:r>
      <w:r>
        <w:rPr>
          <w:rFonts w:ascii="宋体" w:hAnsi="宋体"/>
          <w:szCs w:val="28"/>
        </w:rPr>
        <w:t>附件齐全</w:t>
      </w:r>
      <w:r>
        <w:rPr>
          <w:rFonts w:ascii="宋体" w:hAnsi="宋体" w:hint="eastAsia"/>
        </w:rPr>
        <w:t>，自评表</w:t>
      </w:r>
      <w:r>
        <w:rPr>
          <w:rFonts w:ascii="宋体" w:hAnsi="宋体"/>
          <w:szCs w:val="28"/>
        </w:rPr>
        <w:t>对每个指标</w:t>
      </w:r>
      <w:r>
        <w:rPr>
          <w:rFonts w:ascii="宋体" w:hAnsi="宋体" w:hint="eastAsia"/>
          <w:szCs w:val="28"/>
        </w:rPr>
        <w:t>进行了</w:t>
      </w:r>
      <w:r>
        <w:rPr>
          <w:rFonts w:ascii="宋体" w:hAnsi="宋体"/>
          <w:szCs w:val="28"/>
        </w:rPr>
        <w:t>赋分</w:t>
      </w:r>
      <w:r>
        <w:rPr>
          <w:rFonts w:ascii="宋体" w:hAnsi="宋体" w:hint="eastAsia"/>
          <w:szCs w:val="28"/>
        </w:rPr>
        <w:t>。</w:t>
      </w:r>
    </w:p>
    <w:p w:rsidR="00DF51EC" w:rsidRDefault="00556CF5">
      <w:pPr>
        <w:spacing w:line="540" w:lineRule="exact"/>
        <w:ind w:firstLineChars="200" w:firstLine="560"/>
        <w:rPr>
          <w:rFonts w:ascii="宋体" w:hAnsi="宋体"/>
          <w:szCs w:val="28"/>
        </w:rPr>
      </w:pPr>
      <w:r>
        <w:rPr>
          <w:rFonts w:ascii="宋体" w:hAnsi="宋体" w:hint="eastAsia"/>
        </w:rPr>
        <w:t>永济市公安局</w:t>
      </w:r>
      <w:r>
        <w:rPr>
          <w:rFonts w:ascii="宋体" w:hAnsi="宋体" w:hint="eastAsia"/>
          <w:szCs w:val="28"/>
        </w:rPr>
        <w:t>在规定时间内完成</w:t>
      </w:r>
      <w:r>
        <w:rPr>
          <w:rFonts w:ascii="宋体" w:hAnsi="宋体" w:hint="eastAsia"/>
        </w:rPr>
        <w:t>项目</w:t>
      </w:r>
      <w:r>
        <w:rPr>
          <w:rFonts w:ascii="宋体" w:hAnsi="宋体" w:hint="eastAsia"/>
          <w:szCs w:val="28"/>
        </w:rPr>
        <w:t>绩效自评工作，并按时向财政部门报送自评材料。永济市公安局按规定内容、时限公开了项目绩效信息、项目支出绩效自评表。</w:t>
      </w:r>
    </w:p>
    <w:p w:rsidR="00DF51EC" w:rsidRDefault="00556CF5">
      <w:pPr>
        <w:spacing w:line="540" w:lineRule="exact"/>
        <w:ind w:firstLineChars="200" w:firstLine="560"/>
        <w:rPr>
          <w:rFonts w:ascii="宋体" w:hAnsi="宋体"/>
        </w:rPr>
      </w:pPr>
      <w:r>
        <w:rPr>
          <w:rFonts w:ascii="宋体" w:hAnsi="宋体" w:hint="eastAsia"/>
        </w:rPr>
        <w:t>自评工作存在不规范之处，扣</w:t>
      </w:r>
      <w:r>
        <w:rPr>
          <w:rFonts w:ascii="宋体" w:hAnsi="宋体" w:hint="eastAsia"/>
        </w:rPr>
        <w:t>0.5</w:t>
      </w:r>
      <w:r>
        <w:rPr>
          <w:rFonts w:ascii="宋体" w:hAnsi="宋体" w:hint="eastAsia"/>
        </w:rPr>
        <w:t>分。具体为：项目自评报告分析与自评表指标不一致，影响项目自评合理性。项目自评报告中着重分析了产出情况，未对效益达成情况进行分析，影响项目自评完整性</w:t>
      </w:r>
      <w:r>
        <w:rPr>
          <w:rFonts w:ascii="宋体" w:hAnsi="宋体" w:hint="eastAsia"/>
        </w:rPr>
        <w:t>。</w:t>
      </w:r>
    </w:p>
    <w:p w:rsidR="00DF51EC" w:rsidRDefault="00556CF5">
      <w:pPr>
        <w:spacing w:line="540" w:lineRule="exact"/>
        <w:ind w:firstLineChars="200" w:firstLine="560"/>
        <w:rPr>
          <w:rFonts w:ascii="宋体" w:hAnsi="宋体"/>
          <w:szCs w:val="28"/>
        </w:rPr>
      </w:pPr>
      <w:r>
        <w:rPr>
          <w:rFonts w:ascii="宋体" w:hAnsi="宋体" w:hint="eastAsia"/>
          <w:szCs w:val="28"/>
        </w:rPr>
        <w:lastRenderedPageBreak/>
        <w:t>依据评分标准，该指标分值</w:t>
      </w:r>
      <w:r>
        <w:rPr>
          <w:rFonts w:ascii="宋体" w:hAnsi="宋体"/>
          <w:szCs w:val="28"/>
        </w:rPr>
        <w:t>2</w:t>
      </w:r>
      <w:r>
        <w:rPr>
          <w:rFonts w:ascii="宋体" w:hAnsi="宋体"/>
          <w:szCs w:val="28"/>
        </w:rPr>
        <w:t>分，得分</w:t>
      </w:r>
      <w:r>
        <w:rPr>
          <w:rFonts w:ascii="宋体" w:hAnsi="宋体" w:hint="eastAsia"/>
          <w:szCs w:val="28"/>
        </w:rPr>
        <w:t>1</w:t>
      </w:r>
      <w:r>
        <w:rPr>
          <w:rFonts w:ascii="宋体" w:hAnsi="宋体"/>
          <w:szCs w:val="28"/>
        </w:rPr>
        <w:t>.5</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4</w:t>
      </w:r>
      <w:r>
        <w:rPr>
          <w:rFonts w:ascii="宋体" w:hAnsi="宋体" w:hint="eastAsia"/>
          <w:b/>
          <w:bCs/>
          <w:szCs w:val="28"/>
        </w:rPr>
        <w:t>）绩效信息公开性（</w:t>
      </w:r>
      <w:r>
        <w:rPr>
          <w:rFonts w:ascii="宋体" w:hAnsi="宋体"/>
          <w:b/>
          <w:bCs/>
          <w:szCs w:val="28"/>
        </w:rPr>
        <w:t>2</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本指标主要考察永济市公安局是否按照政府信息公开有关规定公开相关绩效信息，用以反映和评价项目绩效的公开透明情况。</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永济市公安局在市人民政府官网（</w:t>
      </w:r>
      <w:r>
        <w:rPr>
          <w:rFonts w:ascii="宋体" w:hAnsi="宋体" w:hint="eastAsia"/>
          <w:szCs w:val="28"/>
        </w:rPr>
        <w:t>http://www.yongji.gov.cn/</w:t>
      </w:r>
      <w:r>
        <w:rPr>
          <w:rFonts w:ascii="宋体" w:hAnsi="宋体" w:hint="eastAsia"/>
          <w:szCs w:val="28"/>
        </w:rPr>
        <w:t>）“政务公开”公开本单位的年度预算及决算，其中包含项目的相关绩效信息。</w:t>
      </w:r>
    </w:p>
    <w:p w:rsidR="00DF51EC" w:rsidRDefault="00556CF5">
      <w:pPr>
        <w:spacing w:line="540" w:lineRule="exact"/>
        <w:ind w:firstLineChars="200" w:firstLine="560"/>
        <w:rPr>
          <w:rFonts w:ascii="宋体" w:hAnsi="宋体"/>
          <w:szCs w:val="28"/>
        </w:rPr>
      </w:pPr>
      <w:r>
        <w:rPr>
          <w:rFonts w:ascii="宋体" w:hAnsi="宋体" w:hint="eastAsia"/>
          <w:szCs w:val="28"/>
        </w:rPr>
        <w:t>依据《</w:t>
      </w:r>
      <w:r>
        <w:rPr>
          <w:rFonts w:ascii="宋体" w:hAnsi="宋体" w:hint="eastAsia"/>
          <w:szCs w:val="28"/>
        </w:rPr>
        <w:t>2023</w:t>
      </w:r>
      <w:r>
        <w:rPr>
          <w:rFonts w:ascii="宋体" w:hAnsi="宋体" w:hint="eastAsia"/>
          <w:szCs w:val="28"/>
        </w:rPr>
        <w:t>年度永济市公安局部门决算公开报告》，</w:t>
      </w:r>
      <w:r>
        <w:rPr>
          <w:rFonts w:ascii="宋体" w:hAnsi="宋体" w:hint="eastAsia"/>
          <w:szCs w:val="28"/>
        </w:rPr>
        <w:t>2023</w:t>
      </w:r>
      <w:r>
        <w:rPr>
          <w:rFonts w:ascii="宋体" w:hAnsi="宋体" w:hint="eastAsia"/>
          <w:szCs w:val="28"/>
        </w:rPr>
        <w:t>年禁毒经费项目为</w:t>
      </w:r>
      <w:r>
        <w:rPr>
          <w:rFonts w:ascii="宋体" w:hAnsi="宋体" w:hint="eastAsia"/>
          <w:szCs w:val="28"/>
        </w:rPr>
        <w:t>2023</w:t>
      </w:r>
      <w:r>
        <w:rPr>
          <w:rFonts w:ascii="宋体" w:hAnsi="宋体" w:hint="eastAsia"/>
          <w:szCs w:val="28"/>
        </w:rPr>
        <w:t>年度年中追加项目，永济市公安局按规定内容、规定时限公开了项目绩效信息、项目支出绩效自评</w:t>
      </w:r>
      <w:r>
        <w:rPr>
          <w:rFonts w:ascii="宋体" w:hAnsi="宋体" w:hint="eastAsia"/>
          <w:szCs w:val="28"/>
        </w:rPr>
        <w:t>表。</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2</w:t>
      </w:r>
      <w:r>
        <w:rPr>
          <w:rFonts w:ascii="宋体" w:hAnsi="宋体"/>
          <w:szCs w:val="28"/>
        </w:rPr>
        <w:t>分，得分</w:t>
      </w:r>
      <w:r>
        <w:rPr>
          <w:rFonts w:ascii="宋体" w:hAnsi="宋体" w:hint="eastAsia"/>
          <w:szCs w:val="28"/>
        </w:rPr>
        <w:t>2</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b/>
          <w:bCs/>
          <w:szCs w:val="28"/>
        </w:rPr>
        <w:t>3.</w:t>
      </w:r>
      <w:r>
        <w:rPr>
          <w:rFonts w:ascii="宋体" w:hAnsi="宋体" w:hint="eastAsia"/>
          <w:b/>
          <w:bCs/>
          <w:szCs w:val="28"/>
        </w:rPr>
        <w:t>资金投入</w:t>
      </w:r>
    </w:p>
    <w:p w:rsidR="00DF51EC" w:rsidRDefault="00556CF5">
      <w:pPr>
        <w:spacing w:line="540" w:lineRule="exact"/>
        <w:ind w:firstLineChars="200" w:firstLine="560"/>
        <w:rPr>
          <w:rFonts w:ascii="宋体" w:hAnsi="宋体"/>
          <w:szCs w:val="28"/>
        </w:rPr>
      </w:pPr>
      <w:r>
        <w:rPr>
          <w:rFonts w:ascii="宋体" w:hAnsi="宋体" w:hint="eastAsia"/>
          <w:szCs w:val="28"/>
        </w:rPr>
        <w:t>资金投入指标下设预算编制科学性、资金分配合理性</w:t>
      </w:r>
      <w:r>
        <w:rPr>
          <w:rFonts w:ascii="宋体" w:hAnsi="宋体"/>
          <w:szCs w:val="28"/>
        </w:rPr>
        <w:t>2</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5-4</w:t>
      </w:r>
      <w:r>
        <w:rPr>
          <w:rFonts w:ascii="宋体" w:hAnsi="宋体"/>
          <w:sz w:val="24"/>
          <w:szCs w:val="24"/>
        </w:rPr>
        <w:t>：</w:t>
      </w:r>
      <w:r>
        <w:rPr>
          <w:rFonts w:ascii="宋体" w:hAnsi="宋体" w:hint="eastAsia"/>
          <w:sz w:val="24"/>
          <w:szCs w:val="24"/>
        </w:rPr>
        <w:t>资金投入</w:t>
      </w:r>
      <w:r>
        <w:rPr>
          <w:rFonts w:ascii="宋体" w:hAnsi="宋体"/>
          <w:sz w:val="24"/>
          <w:szCs w:val="24"/>
        </w:rPr>
        <w:t>指标得分情况</w:t>
      </w:r>
    </w:p>
    <w:tbl>
      <w:tblPr>
        <w:tblStyle w:val="af"/>
        <w:tblW w:w="0" w:type="auto"/>
        <w:jc w:val="center"/>
        <w:tblLook w:val="04A0"/>
      </w:tblPr>
      <w:tblGrid>
        <w:gridCol w:w="1992"/>
        <w:gridCol w:w="2123"/>
        <w:gridCol w:w="2124"/>
        <w:gridCol w:w="2124"/>
      </w:tblGrid>
      <w:tr w:rsidR="00DF51EC">
        <w:trPr>
          <w:trHeight w:val="544"/>
          <w:jc w:val="center"/>
        </w:trPr>
        <w:tc>
          <w:tcPr>
            <w:tcW w:w="1992"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123"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12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12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1992"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预算编制科学性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4</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50%</w:t>
            </w:r>
          </w:p>
        </w:tc>
      </w:tr>
      <w:tr w:rsidR="00DF51EC">
        <w:trPr>
          <w:trHeight w:val="544"/>
          <w:jc w:val="center"/>
        </w:trPr>
        <w:tc>
          <w:tcPr>
            <w:tcW w:w="1992"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资金分配合理性</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44"/>
          <w:jc w:val="center"/>
        </w:trPr>
        <w:tc>
          <w:tcPr>
            <w:tcW w:w="1992"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资金投入合计</w:t>
            </w:r>
          </w:p>
        </w:tc>
        <w:tc>
          <w:tcPr>
            <w:tcW w:w="2123"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6</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12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33.33%</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）预算编制科学性（</w:t>
      </w:r>
      <w:r>
        <w:rPr>
          <w:rFonts w:ascii="宋体" w:hAnsi="宋体"/>
          <w:b/>
          <w:bCs/>
          <w:szCs w:val="28"/>
        </w:rPr>
        <w:t>4</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本指标主要考核项目预算编制是否经过科学论证、有明确标准，资金额度与年度目标是否相适应，用以反映和考核项目预算编制的科学性、合理性情况。</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永济市公安局在</w:t>
      </w:r>
      <w:r>
        <w:rPr>
          <w:rFonts w:ascii="宋体" w:hAnsi="宋体" w:hint="eastAsia"/>
          <w:szCs w:val="28"/>
        </w:rPr>
        <w:t>2023</w:t>
      </w:r>
      <w:r>
        <w:rPr>
          <w:rFonts w:ascii="宋体" w:hAnsi="宋体" w:hint="eastAsia"/>
          <w:szCs w:val="28"/>
        </w:rPr>
        <w:t>年采购禁毒社工服务时，将上年度中标单位提供的项目经费预算作为下一年度项目采购预算。该项目预算编制</w:t>
      </w:r>
      <w:r>
        <w:rPr>
          <w:rFonts w:ascii="宋体" w:hAnsi="宋体" w:hint="eastAsia"/>
          <w:szCs w:val="28"/>
        </w:rPr>
        <w:lastRenderedPageBreak/>
        <w:t>未经过科学论证，无预算额度测算依据，扣</w:t>
      </w:r>
      <w:r>
        <w:rPr>
          <w:rFonts w:ascii="宋体" w:hAnsi="宋体" w:hint="eastAsia"/>
          <w:szCs w:val="28"/>
        </w:rPr>
        <w:t>2</w:t>
      </w:r>
      <w:r>
        <w:rPr>
          <w:rFonts w:ascii="宋体" w:hAnsi="宋体" w:hint="eastAsia"/>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依据项目预算资料，预算内容与项目内容相匹配、预算确定的项目资金量与工作任务相匹配。</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4</w:t>
      </w:r>
      <w:r>
        <w:rPr>
          <w:rFonts w:ascii="宋体" w:hAnsi="宋体"/>
          <w:szCs w:val="28"/>
        </w:rPr>
        <w:t>分，得分</w:t>
      </w:r>
      <w:r>
        <w:rPr>
          <w:rFonts w:ascii="宋体" w:hAnsi="宋体" w:hint="eastAsia"/>
          <w:szCs w:val="28"/>
        </w:rPr>
        <w:t>2</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2</w:t>
      </w:r>
      <w:r>
        <w:rPr>
          <w:rFonts w:ascii="宋体" w:hAnsi="宋体" w:hint="eastAsia"/>
          <w:b/>
          <w:bCs/>
          <w:szCs w:val="28"/>
        </w:rPr>
        <w:t>）资金分配合理性（</w:t>
      </w:r>
      <w:r>
        <w:rPr>
          <w:rFonts w:ascii="宋体" w:hAnsi="宋体"/>
          <w:b/>
          <w:bCs/>
          <w:szCs w:val="28"/>
        </w:rPr>
        <w:t>2</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本指标主要考核项目预算资金分配是否有测算依据，与补助单位或地方实际是否相适应，用以反映和考核项目预算资金分配的科学性、合理性情况。</w:t>
      </w:r>
    </w:p>
    <w:p w:rsidR="00DF51EC" w:rsidRDefault="00556CF5">
      <w:pPr>
        <w:spacing w:line="540" w:lineRule="exact"/>
        <w:ind w:firstLineChars="200" w:firstLine="560"/>
        <w:rPr>
          <w:rFonts w:ascii="宋体" w:hAnsi="宋体"/>
          <w:szCs w:val="28"/>
        </w:rPr>
      </w:pPr>
      <w:r>
        <w:rPr>
          <w:rFonts w:ascii="宋体" w:hAnsi="宋体" w:hint="eastAsia"/>
          <w:szCs w:val="28"/>
        </w:rPr>
        <w:t>依据永济市禁毒委员会《关于落实运城市政府</w:t>
      </w:r>
      <w:r w:rsidR="007D35AD">
        <w:rPr>
          <w:rFonts w:ascii="宋体" w:hAnsi="宋体" w:hint="eastAsia"/>
          <w:szCs w:val="28"/>
        </w:rPr>
        <w:t>常务会议</w:t>
      </w:r>
      <w:r>
        <w:rPr>
          <w:rFonts w:ascii="宋体" w:hAnsi="宋体" w:hint="eastAsia"/>
          <w:szCs w:val="28"/>
        </w:rPr>
        <w:t>精神提升禁毒社工待遇的请示》（永禁毒办﹝</w:t>
      </w:r>
      <w:r>
        <w:rPr>
          <w:rFonts w:ascii="宋体" w:hAnsi="宋体" w:hint="eastAsia"/>
          <w:szCs w:val="28"/>
        </w:rPr>
        <w:t>2022</w:t>
      </w:r>
      <w:r>
        <w:rPr>
          <w:rFonts w:ascii="宋体" w:hAnsi="宋体" w:hint="eastAsia"/>
          <w:szCs w:val="28"/>
        </w:rPr>
        <w:t>﹞</w:t>
      </w:r>
      <w:r>
        <w:rPr>
          <w:rFonts w:ascii="宋体" w:hAnsi="宋体" w:hint="eastAsia"/>
          <w:szCs w:val="28"/>
        </w:rPr>
        <w:t>7</w:t>
      </w:r>
      <w:r>
        <w:rPr>
          <w:rFonts w:ascii="宋体" w:hAnsi="宋体" w:hint="eastAsia"/>
          <w:szCs w:val="28"/>
        </w:rPr>
        <w:t>号），永济市禁毒委员会向市政府申请将“</w:t>
      </w:r>
      <w:r>
        <w:rPr>
          <w:rFonts w:ascii="宋体" w:hAnsi="宋体" w:hint="eastAsia"/>
          <w:szCs w:val="28"/>
        </w:rPr>
        <w:t>2023</w:t>
      </w:r>
      <w:r>
        <w:rPr>
          <w:rFonts w:ascii="宋体" w:hAnsi="宋体" w:hint="eastAsia"/>
          <w:szCs w:val="28"/>
        </w:rPr>
        <w:t>年</w:t>
      </w:r>
      <w:r>
        <w:rPr>
          <w:rFonts w:ascii="宋体" w:hAnsi="宋体" w:hint="eastAsia"/>
          <w:szCs w:val="28"/>
        </w:rPr>
        <w:t>20</w:t>
      </w:r>
      <w:r>
        <w:rPr>
          <w:rFonts w:ascii="宋体" w:hAnsi="宋体" w:hint="eastAsia"/>
          <w:szCs w:val="28"/>
        </w:rPr>
        <w:t>名禁毒社工服务人员经费</w:t>
      </w:r>
      <w:r>
        <w:rPr>
          <w:rFonts w:ascii="宋体" w:hAnsi="宋体" w:hint="eastAsia"/>
          <w:szCs w:val="28"/>
        </w:rPr>
        <w:t>1203708</w:t>
      </w:r>
      <w:r>
        <w:rPr>
          <w:rFonts w:ascii="宋体" w:hAnsi="宋体" w:hint="eastAsia"/>
          <w:szCs w:val="28"/>
        </w:rPr>
        <w:t>元纳入</w:t>
      </w:r>
      <w:r>
        <w:rPr>
          <w:rFonts w:ascii="宋体" w:hAnsi="宋体" w:hint="eastAsia"/>
          <w:szCs w:val="28"/>
        </w:rPr>
        <w:t>2023</w:t>
      </w:r>
      <w:r>
        <w:rPr>
          <w:rFonts w:ascii="宋体" w:hAnsi="宋体" w:hint="eastAsia"/>
          <w:szCs w:val="28"/>
        </w:rPr>
        <w:t>年财政预算”。</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永济市公安局在</w:t>
      </w:r>
      <w:r>
        <w:rPr>
          <w:rFonts w:ascii="宋体" w:hAnsi="宋体" w:hint="eastAsia"/>
          <w:szCs w:val="28"/>
        </w:rPr>
        <w:t>2023</w:t>
      </w:r>
      <w:r>
        <w:rPr>
          <w:rFonts w:ascii="宋体" w:hAnsi="宋体" w:hint="eastAsia"/>
          <w:szCs w:val="28"/>
        </w:rPr>
        <w:t>年重新采购禁毒社工服务时，将</w:t>
      </w:r>
      <w:r>
        <w:rPr>
          <w:rFonts w:ascii="宋体" w:hAnsi="宋体" w:hint="eastAsia"/>
          <w:szCs w:val="28"/>
        </w:rPr>
        <w:t>2022</w:t>
      </w:r>
      <w:r>
        <w:rPr>
          <w:rFonts w:ascii="宋体" w:hAnsi="宋体" w:hint="eastAsia"/>
          <w:szCs w:val="28"/>
        </w:rPr>
        <w:t>年彩虹服务中心提供的项目经费预算作为</w:t>
      </w:r>
      <w:r>
        <w:rPr>
          <w:rFonts w:ascii="宋体" w:hAnsi="宋体" w:hint="eastAsia"/>
          <w:szCs w:val="28"/>
        </w:rPr>
        <w:t>2023</w:t>
      </w:r>
      <w:r>
        <w:rPr>
          <w:rFonts w:ascii="宋体" w:hAnsi="宋体" w:hint="eastAsia"/>
          <w:szCs w:val="28"/>
        </w:rPr>
        <w:t>年度项目采购预算，预算控制价为</w:t>
      </w:r>
      <w:r>
        <w:rPr>
          <w:rFonts w:ascii="宋体" w:hAnsi="宋体" w:hint="eastAsia"/>
          <w:szCs w:val="28"/>
        </w:rPr>
        <w:t>126.00</w:t>
      </w:r>
      <w:r>
        <w:rPr>
          <w:rFonts w:ascii="宋体" w:hAnsi="宋体" w:hint="eastAsia"/>
          <w:szCs w:val="28"/>
        </w:rPr>
        <w:t>万元，实际爱心驿站服务中心中标价为</w:t>
      </w:r>
      <w:r>
        <w:rPr>
          <w:rFonts w:ascii="宋体" w:hAnsi="宋体" w:hint="eastAsia"/>
          <w:szCs w:val="28"/>
        </w:rPr>
        <w:t>124.95</w:t>
      </w:r>
      <w:r>
        <w:rPr>
          <w:rFonts w:ascii="宋体" w:hAnsi="宋体" w:hint="eastAsia"/>
          <w:szCs w:val="28"/>
        </w:rPr>
        <w:t>万元。项目预算控制价、中标价均高于永济市禁毒委员会申请预算金额。预算资金分配依据不充分；资金分配额度不</w:t>
      </w:r>
      <w:r>
        <w:rPr>
          <w:rFonts w:ascii="宋体" w:hAnsi="宋体" w:hint="eastAsia"/>
          <w:szCs w:val="28"/>
        </w:rPr>
        <w:t>合理，扣</w:t>
      </w:r>
      <w:r>
        <w:rPr>
          <w:rFonts w:ascii="宋体" w:hAnsi="宋体" w:hint="eastAsia"/>
          <w:szCs w:val="28"/>
        </w:rPr>
        <w:t>2</w:t>
      </w:r>
      <w:r>
        <w:rPr>
          <w:rFonts w:ascii="宋体" w:hAnsi="宋体" w:hint="eastAsia"/>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2</w:t>
      </w:r>
      <w:r>
        <w:rPr>
          <w:rFonts w:ascii="宋体" w:hAnsi="宋体"/>
          <w:szCs w:val="28"/>
        </w:rPr>
        <w:t>分，得分</w:t>
      </w:r>
      <w:r>
        <w:rPr>
          <w:rFonts w:ascii="宋体" w:hAnsi="宋体" w:hint="eastAsia"/>
          <w:szCs w:val="28"/>
        </w:rPr>
        <w:t>0</w:t>
      </w:r>
      <w:r>
        <w:rPr>
          <w:rFonts w:ascii="宋体" w:hAnsi="宋体"/>
          <w:szCs w:val="28"/>
        </w:rPr>
        <w:t>分。</w:t>
      </w:r>
    </w:p>
    <w:p w:rsidR="00DF51EC" w:rsidRDefault="00556CF5">
      <w:pPr>
        <w:spacing w:line="540" w:lineRule="exact"/>
        <w:ind w:firstLineChars="200" w:firstLine="562"/>
        <w:outlineLvl w:val="1"/>
        <w:rPr>
          <w:rFonts w:ascii="宋体" w:hAnsi="宋体"/>
          <w:b/>
          <w:bCs/>
          <w:szCs w:val="28"/>
        </w:rPr>
      </w:pPr>
      <w:bookmarkStart w:id="55" w:name="_Toc6460"/>
      <w:bookmarkStart w:id="56" w:name="_Toc175032049"/>
      <w:bookmarkStart w:id="57" w:name="_Toc180036169"/>
      <w:bookmarkStart w:id="58" w:name="_Toc7109"/>
      <w:r>
        <w:rPr>
          <w:rFonts w:ascii="宋体" w:hAnsi="宋体" w:hint="eastAsia"/>
          <w:b/>
          <w:bCs/>
          <w:szCs w:val="28"/>
        </w:rPr>
        <w:t>（二）项目过程情况</w:t>
      </w:r>
      <w:bookmarkEnd w:id="55"/>
      <w:bookmarkEnd w:id="56"/>
      <w:bookmarkEnd w:id="57"/>
      <w:bookmarkEnd w:id="58"/>
    </w:p>
    <w:p w:rsidR="00DF51EC" w:rsidRDefault="00556CF5">
      <w:pPr>
        <w:spacing w:line="540" w:lineRule="exact"/>
        <w:ind w:firstLineChars="200" w:firstLine="560"/>
        <w:rPr>
          <w:rFonts w:ascii="宋体" w:hAnsi="宋体"/>
          <w:szCs w:val="28"/>
        </w:rPr>
      </w:pPr>
      <w:r>
        <w:rPr>
          <w:rFonts w:ascii="宋体" w:hAnsi="宋体" w:hint="eastAsia"/>
          <w:szCs w:val="28"/>
        </w:rPr>
        <w:t>过程类指标主要是从资金管理、组织实施两个方面对项目过程情况进行评价。过程类指标权重分</w:t>
      </w:r>
      <w:r>
        <w:rPr>
          <w:rFonts w:ascii="宋体" w:hAnsi="宋体"/>
          <w:szCs w:val="28"/>
        </w:rPr>
        <w:t>20</w:t>
      </w:r>
      <w:r>
        <w:rPr>
          <w:rFonts w:ascii="宋体" w:hAnsi="宋体"/>
          <w:szCs w:val="28"/>
        </w:rPr>
        <w:t>分，实际得分</w:t>
      </w:r>
      <w:r>
        <w:rPr>
          <w:rFonts w:ascii="宋体" w:hAnsi="宋体" w:hint="eastAsia"/>
          <w:szCs w:val="28"/>
        </w:rPr>
        <w:t>17.4</w:t>
      </w:r>
      <w:r>
        <w:rPr>
          <w:rFonts w:ascii="宋体" w:hAnsi="宋体"/>
          <w:szCs w:val="28"/>
        </w:rPr>
        <w:t>分，得分率</w:t>
      </w:r>
      <w:r>
        <w:rPr>
          <w:rFonts w:ascii="宋体" w:hAnsi="宋体" w:hint="eastAsia"/>
          <w:szCs w:val="28"/>
        </w:rPr>
        <w:t>87</w:t>
      </w:r>
      <w:r>
        <w:rPr>
          <w:rFonts w:ascii="宋体" w:hAnsi="宋体"/>
          <w:szCs w:val="28"/>
        </w:rPr>
        <w:t>%</w:t>
      </w:r>
      <w:r>
        <w:rPr>
          <w:rFonts w:ascii="宋体" w:hAnsi="宋体"/>
          <w:szCs w:val="28"/>
        </w:rPr>
        <w:t>。</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5-5</w:t>
      </w:r>
      <w:r>
        <w:rPr>
          <w:rFonts w:ascii="宋体" w:hAnsi="宋体"/>
          <w:sz w:val="24"/>
          <w:szCs w:val="24"/>
        </w:rPr>
        <w:t>：</w:t>
      </w:r>
      <w:r>
        <w:rPr>
          <w:rFonts w:ascii="宋体" w:hAnsi="宋体" w:hint="eastAsia"/>
          <w:sz w:val="24"/>
          <w:szCs w:val="24"/>
        </w:rPr>
        <w:t>过程类</w:t>
      </w:r>
      <w:r>
        <w:rPr>
          <w:rFonts w:ascii="宋体" w:hAnsi="宋体"/>
          <w:sz w:val="24"/>
          <w:szCs w:val="24"/>
        </w:rPr>
        <w:t>指标得分情况</w:t>
      </w:r>
    </w:p>
    <w:tbl>
      <w:tblPr>
        <w:tblStyle w:val="af"/>
        <w:tblW w:w="0" w:type="auto"/>
        <w:jc w:val="center"/>
        <w:tblLook w:val="04A0"/>
      </w:tblPr>
      <w:tblGrid>
        <w:gridCol w:w="2100"/>
        <w:gridCol w:w="2099"/>
        <w:gridCol w:w="2100"/>
        <w:gridCol w:w="2003"/>
      </w:tblGrid>
      <w:tr w:rsidR="00DF51EC">
        <w:trPr>
          <w:trHeight w:val="544"/>
          <w:jc w:val="center"/>
        </w:trPr>
        <w:tc>
          <w:tcPr>
            <w:tcW w:w="210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09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10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03"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1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资金管理</w:t>
            </w:r>
          </w:p>
        </w:tc>
        <w:tc>
          <w:tcPr>
            <w:tcW w:w="209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21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200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1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lastRenderedPageBreak/>
              <w:t>组织实施</w:t>
            </w:r>
          </w:p>
        </w:tc>
        <w:tc>
          <w:tcPr>
            <w:tcW w:w="209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w:t>
            </w:r>
          </w:p>
        </w:tc>
        <w:tc>
          <w:tcPr>
            <w:tcW w:w="21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5.4</w:t>
            </w:r>
          </w:p>
        </w:tc>
        <w:tc>
          <w:tcPr>
            <w:tcW w:w="200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67.5%</w:t>
            </w:r>
          </w:p>
        </w:tc>
      </w:tr>
      <w:tr w:rsidR="00DF51EC">
        <w:trPr>
          <w:trHeight w:val="544"/>
          <w:jc w:val="center"/>
        </w:trPr>
        <w:tc>
          <w:tcPr>
            <w:tcW w:w="21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过程指标合计</w:t>
            </w:r>
          </w:p>
        </w:tc>
        <w:tc>
          <w:tcPr>
            <w:tcW w:w="209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1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17.4</w:t>
            </w:r>
          </w:p>
        </w:tc>
        <w:tc>
          <w:tcPr>
            <w:tcW w:w="200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87%</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1</w:t>
      </w:r>
      <w:r>
        <w:rPr>
          <w:rFonts w:ascii="宋体" w:hAnsi="宋体"/>
          <w:b/>
          <w:bCs/>
          <w:szCs w:val="28"/>
        </w:rPr>
        <w:t>.</w:t>
      </w:r>
      <w:r>
        <w:rPr>
          <w:rFonts w:ascii="宋体" w:hAnsi="宋体" w:hint="eastAsia"/>
          <w:b/>
          <w:bCs/>
          <w:szCs w:val="28"/>
        </w:rPr>
        <w:t>资金管理</w:t>
      </w:r>
    </w:p>
    <w:p w:rsidR="00DF51EC" w:rsidRDefault="00556CF5">
      <w:pPr>
        <w:spacing w:line="540" w:lineRule="exact"/>
        <w:ind w:firstLineChars="200" w:firstLine="560"/>
        <w:rPr>
          <w:rFonts w:ascii="宋体" w:hAnsi="宋体"/>
          <w:szCs w:val="28"/>
        </w:rPr>
      </w:pPr>
      <w:r>
        <w:rPr>
          <w:rFonts w:ascii="宋体" w:hAnsi="宋体" w:hint="eastAsia"/>
          <w:szCs w:val="28"/>
        </w:rPr>
        <w:t>资金管理指标下设资金到位率、预算执行率、资金使用合规性、财务监督有效性</w:t>
      </w:r>
      <w:r>
        <w:rPr>
          <w:rFonts w:ascii="宋体" w:hAnsi="宋体"/>
          <w:szCs w:val="28"/>
        </w:rPr>
        <w:t>4</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5-6</w:t>
      </w:r>
      <w:r>
        <w:rPr>
          <w:rFonts w:ascii="宋体" w:hAnsi="宋体"/>
          <w:sz w:val="24"/>
          <w:szCs w:val="24"/>
        </w:rPr>
        <w:t>：</w:t>
      </w:r>
      <w:r>
        <w:rPr>
          <w:rFonts w:ascii="宋体" w:hAnsi="宋体" w:hint="eastAsia"/>
          <w:sz w:val="24"/>
          <w:szCs w:val="24"/>
        </w:rPr>
        <w:t>资金管理</w:t>
      </w:r>
      <w:r>
        <w:rPr>
          <w:rFonts w:ascii="宋体" w:hAnsi="宋体"/>
          <w:sz w:val="24"/>
          <w:szCs w:val="24"/>
        </w:rPr>
        <w:t>指标得分情况</w:t>
      </w:r>
    </w:p>
    <w:tbl>
      <w:tblPr>
        <w:tblStyle w:val="af"/>
        <w:tblW w:w="0" w:type="auto"/>
        <w:jc w:val="center"/>
        <w:tblLook w:val="04A0"/>
      </w:tblPr>
      <w:tblGrid>
        <w:gridCol w:w="2095"/>
        <w:gridCol w:w="2096"/>
        <w:gridCol w:w="2097"/>
        <w:gridCol w:w="2014"/>
      </w:tblGrid>
      <w:tr w:rsidR="00DF51EC">
        <w:trPr>
          <w:trHeight w:val="544"/>
          <w:jc w:val="center"/>
        </w:trPr>
        <w:tc>
          <w:tcPr>
            <w:tcW w:w="2095"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096"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09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1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0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资金到位率</w:t>
            </w:r>
          </w:p>
        </w:tc>
        <w:tc>
          <w:tcPr>
            <w:tcW w:w="209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20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201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预算执行率</w:t>
            </w:r>
          </w:p>
        </w:tc>
        <w:tc>
          <w:tcPr>
            <w:tcW w:w="209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20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201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资金使用合规性</w:t>
            </w:r>
          </w:p>
        </w:tc>
        <w:tc>
          <w:tcPr>
            <w:tcW w:w="209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20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201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财务监督有效性</w:t>
            </w:r>
          </w:p>
        </w:tc>
        <w:tc>
          <w:tcPr>
            <w:tcW w:w="209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0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01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资金管理合计</w:t>
            </w:r>
          </w:p>
        </w:tc>
        <w:tc>
          <w:tcPr>
            <w:tcW w:w="209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20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201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）资金到位率（</w:t>
      </w:r>
      <w:r>
        <w:rPr>
          <w:rFonts w:ascii="宋体" w:hAnsi="宋体" w:hint="eastAsia"/>
          <w:b/>
          <w:bCs/>
          <w:szCs w:val="28"/>
        </w:rPr>
        <w:t>3</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本指标主要考核项目实际到位资金与预算资金的比率，用以反映和考核资金落实情况对项目实施的总体保障程度。</w:t>
      </w:r>
    </w:p>
    <w:p w:rsidR="00DF51EC" w:rsidRDefault="00556CF5">
      <w:pPr>
        <w:spacing w:line="540" w:lineRule="exact"/>
        <w:ind w:firstLineChars="200" w:firstLine="560"/>
        <w:rPr>
          <w:rFonts w:ascii="宋体" w:hAnsi="宋体"/>
          <w:szCs w:val="28"/>
        </w:rPr>
      </w:pPr>
      <w:r>
        <w:rPr>
          <w:rFonts w:ascii="宋体" w:hAnsi="宋体" w:hint="eastAsia"/>
          <w:szCs w:val="28"/>
        </w:rPr>
        <w:t>截至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w:t>
      </w:r>
      <w:r>
        <w:rPr>
          <w:rFonts w:ascii="宋体" w:hAnsi="宋体" w:hint="eastAsia"/>
          <w:szCs w:val="28"/>
        </w:rPr>
        <w:t>31</w:t>
      </w:r>
      <w:r>
        <w:rPr>
          <w:rFonts w:ascii="宋体" w:hAnsi="宋体" w:hint="eastAsia"/>
          <w:szCs w:val="28"/>
        </w:rPr>
        <w:t>日，</w:t>
      </w:r>
      <w:r>
        <w:rPr>
          <w:rFonts w:ascii="宋体" w:hAnsi="宋体" w:hint="eastAsia"/>
          <w:szCs w:val="28"/>
        </w:rPr>
        <w:t>2023</w:t>
      </w:r>
      <w:r>
        <w:rPr>
          <w:rFonts w:ascii="宋体" w:hAnsi="宋体" w:hint="eastAsia"/>
          <w:szCs w:val="28"/>
        </w:rPr>
        <w:t>年禁毒经费项目预算资金</w:t>
      </w:r>
      <w:r>
        <w:rPr>
          <w:rFonts w:ascii="宋体" w:hAnsi="宋体" w:hint="eastAsia"/>
          <w:szCs w:val="28"/>
        </w:rPr>
        <w:t>91.00</w:t>
      </w:r>
      <w:r>
        <w:rPr>
          <w:rFonts w:ascii="宋体" w:hAnsi="宋体" w:hint="eastAsia"/>
          <w:szCs w:val="28"/>
        </w:rPr>
        <w:t>万元，项目预算资金到位</w:t>
      </w:r>
      <w:r>
        <w:rPr>
          <w:rFonts w:ascii="宋体" w:hAnsi="宋体" w:hint="eastAsia"/>
          <w:szCs w:val="28"/>
        </w:rPr>
        <w:t>91.00</w:t>
      </w:r>
      <w:r>
        <w:rPr>
          <w:rFonts w:ascii="宋体" w:hAnsi="宋体" w:hint="eastAsia"/>
          <w:szCs w:val="28"/>
        </w:rPr>
        <w:t>万元。</w:t>
      </w:r>
    </w:p>
    <w:p w:rsidR="00DF51EC" w:rsidRDefault="00556CF5">
      <w:pPr>
        <w:spacing w:line="540" w:lineRule="exact"/>
        <w:ind w:firstLineChars="200" w:firstLine="560"/>
        <w:rPr>
          <w:rFonts w:ascii="宋体" w:hAnsi="宋体"/>
          <w:szCs w:val="28"/>
        </w:rPr>
      </w:pPr>
      <w:r>
        <w:rPr>
          <w:rFonts w:ascii="宋体" w:hAnsi="宋体" w:hint="eastAsia"/>
          <w:szCs w:val="28"/>
        </w:rPr>
        <w:t>资金到位率</w:t>
      </w:r>
      <w:r>
        <w:rPr>
          <w:rFonts w:ascii="宋体" w:hAnsi="宋体"/>
          <w:szCs w:val="28"/>
        </w:rPr>
        <w:t>=</w:t>
      </w:r>
      <w:r>
        <w:rPr>
          <w:rFonts w:ascii="宋体" w:hAnsi="宋体"/>
          <w:szCs w:val="28"/>
        </w:rPr>
        <w:t>（实际到位资金</w:t>
      </w:r>
      <w:r>
        <w:rPr>
          <w:rFonts w:ascii="宋体" w:hAnsi="宋体"/>
          <w:szCs w:val="28"/>
        </w:rPr>
        <w:t>/</w:t>
      </w:r>
      <w:r>
        <w:rPr>
          <w:rFonts w:ascii="宋体" w:hAnsi="宋体"/>
          <w:szCs w:val="28"/>
        </w:rPr>
        <w:t>预算资金）</w:t>
      </w:r>
      <w:r>
        <w:rPr>
          <w:rFonts w:ascii="宋体" w:hAnsi="宋体"/>
          <w:szCs w:val="28"/>
        </w:rPr>
        <w:t>*100%</w:t>
      </w:r>
    </w:p>
    <w:p w:rsidR="00DF51EC" w:rsidRDefault="00556CF5">
      <w:pPr>
        <w:spacing w:line="540" w:lineRule="exact"/>
        <w:ind w:firstLineChars="700" w:firstLine="1960"/>
        <w:rPr>
          <w:rFonts w:ascii="宋体" w:hAnsi="宋体"/>
          <w:szCs w:val="28"/>
        </w:rPr>
      </w:pPr>
      <w:r>
        <w:rPr>
          <w:rFonts w:ascii="宋体" w:hAnsi="宋体"/>
          <w:szCs w:val="28"/>
        </w:rPr>
        <w:t>=</w:t>
      </w:r>
      <w:r>
        <w:rPr>
          <w:rFonts w:ascii="宋体" w:hAnsi="宋体" w:hint="eastAsia"/>
          <w:szCs w:val="28"/>
        </w:rPr>
        <w:t>（</w:t>
      </w:r>
      <w:r>
        <w:rPr>
          <w:rFonts w:ascii="宋体" w:hAnsi="宋体" w:hint="eastAsia"/>
          <w:szCs w:val="28"/>
        </w:rPr>
        <w:t>91.00</w:t>
      </w:r>
      <w:r>
        <w:rPr>
          <w:rFonts w:ascii="宋体" w:hAnsi="宋体" w:hint="eastAsia"/>
          <w:szCs w:val="28"/>
        </w:rPr>
        <w:t>万元</w:t>
      </w:r>
      <w:r>
        <w:rPr>
          <w:rFonts w:ascii="宋体" w:hAnsi="宋体" w:cs="宋体" w:hint="eastAsia"/>
          <w:szCs w:val="28"/>
        </w:rPr>
        <w:t>/</w:t>
      </w:r>
      <w:r>
        <w:rPr>
          <w:rFonts w:ascii="宋体" w:hAnsi="宋体" w:hint="eastAsia"/>
          <w:szCs w:val="28"/>
        </w:rPr>
        <w:t>91.00</w:t>
      </w:r>
      <w:r>
        <w:rPr>
          <w:rFonts w:ascii="宋体" w:hAnsi="宋体" w:hint="eastAsia"/>
          <w:szCs w:val="28"/>
        </w:rPr>
        <w:t>万元）</w:t>
      </w:r>
      <w:r>
        <w:rPr>
          <w:rFonts w:ascii="宋体" w:hAnsi="宋体"/>
          <w:szCs w:val="28"/>
        </w:rPr>
        <w:t>*100%=100%</w:t>
      </w:r>
    </w:p>
    <w:p w:rsidR="00DF51EC" w:rsidRDefault="00556CF5">
      <w:pPr>
        <w:spacing w:line="540" w:lineRule="exact"/>
        <w:ind w:firstLineChars="200" w:firstLine="560"/>
        <w:rPr>
          <w:rFonts w:ascii="宋体" w:hAnsi="宋体"/>
          <w:szCs w:val="28"/>
        </w:rPr>
      </w:pPr>
      <w:r>
        <w:rPr>
          <w:rFonts w:ascii="宋体" w:hAnsi="宋体" w:hint="eastAsia"/>
          <w:szCs w:val="28"/>
        </w:rPr>
        <w:t>指标得分</w:t>
      </w:r>
      <w:r>
        <w:rPr>
          <w:rFonts w:ascii="宋体" w:hAnsi="宋体"/>
          <w:szCs w:val="28"/>
        </w:rPr>
        <w:t>=</w:t>
      </w:r>
      <w:r>
        <w:rPr>
          <w:rFonts w:ascii="宋体" w:hAnsi="宋体"/>
          <w:szCs w:val="28"/>
        </w:rPr>
        <w:t>资金到位率</w:t>
      </w:r>
      <w:r>
        <w:rPr>
          <w:rFonts w:ascii="宋体" w:hAnsi="宋体"/>
          <w:szCs w:val="28"/>
        </w:rPr>
        <w:t>*</w:t>
      </w:r>
      <w:r>
        <w:rPr>
          <w:rFonts w:ascii="宋体" w:hAnsi="宋体"/>
          <w:szCs w:val="28"/>
        </w:rPr>
        <w:t>指标权重分</w:t>
      </w:r>
      <w:r>
        <w:rPr>
          <w:rFonts w:ascii="宋体" w:hAnsi="宋体" w:hint="eastAsia"/>
          <w:szCs w:val="28"/>
        </w:rPr>
        <w:t>=</w:t>
      </w:r>
      <w:r>
        <w:rPr>
          <w:rFonts w:ascii="宋体" w:hAnsi="宋体"/>
          <w:szCs w:val="28"/>
        </w:rPr>
        <w:t>100%*</w:t>
      </w:r>
      <w:r>
        <w:rPr>
          <w:rFonts w:ascii="宋体" w:hAnsi="宋体" w:hint="eastAsia"/>
          <w:szCs w:val="28"/>
        </w:rPr>
        <w:t>3</w:t>
      </w:r>
      <w:r>
        <w:rPr>
          <w:rFonts w:ascii="宋体" w:hAnsi="宋体" w:hint="eastAsia"/>
          <w:szCs w:val="28"/>
        </w:rPr>
        <w:t>分</w:t>
      </w:r>
      <w:r>
        <w:rPr>
          <w:rFonts w:ascii="宋体" w:hAnsi="宋体" w:hint="eastAsia"/>
          <w:szCs w:val="28"/>
        </w:rPr>
        <w:t>=3</w:t>
      </w:r>
      <w:r>
        <w:rPr>
          <w:rFonts w:ascii="宋体" w:hAnsi="宋体" w:hint="eastAsia"/>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3</w:t>
      </w:r>
      <w:r>
        <w:rPr>
          <w:rFonts w:ascii="宋体" w:hAnsi="宋体"/>
          <w:szCs w:val="28"/>
        </w:rPr>
        <w:t>分，得分</w:t>
      </w:r>
      <w:r>
        <w:rPr>
          <w:rFonts w:ascii="宋体" w:hAnsi="宋体" w:hint="eastAsia"/>
          <w:szCs w:val="28"/>
        </w:rPr>
        <w:t>3</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2</w:t>
      </w:r>
      <w:r>
        <w:rPr>
          <w:rFonts w:ascii="宋体" w:hAnsi="宋体" w:hint="eastAsia"/>
          <w:b/>
          <w:bCs/>
          <w:szCs w:val="28"/>
        </w:rPr>
        <w:t>）预算执行率（</w:t>
      </w:r>
      <w:r>
        <w:rPr>
          <w:rFonts w:ascii="宋体" w:hAnsi="宋体" w:hint="eastAsia"/>
          <w:b/>
          <w:bCs/>
          <w:szCs w:val="28"/>
        </w:rPr>
        <w:t>3</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本指标主要考核项目预算资金是否按照计划执行，用以反映或考核项目预算执行情况。</w:t>
      </w:r>
    </w:p>
    <w:p w:rsidR="00DF51EC" w:rsidRDefault="00556CF5">
      <w:pPr>
        <w:spacing w:line="540" w:lineRule="exact"/>
        <w:ind w:firstLineChars="200" w:firstLine="560"/>
        <w:rPr>
          <w:rFonts w:ascii="宋体" w:hAnsi="宋体"/>
          <w:szCs w:val="28"/>
        </w:rPr>
      </w:pPr>
      <w:r>
        <w:rPr>
          <w:rFonts w:ascii="宋体" w:hAnsi="宋体" w:hint="eastAsia"/>
          <w:szCs w:val="28"/>
        </w:rPr>
        <w:t>截至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w:t>
      </w:r>
      <w:r>
        <w:rPr>
          <w:rFonts w:ascii="宋体" w:hAnsi="宋体" w:hint="eastAsia"/>
          <w:szCs w:val="28"/>
        </w:rPr>
        <w:t>31</w:t>
      </w:r>
      <w:r>
        <w:rPr>
          <w:rFonts w:ascii="宋体" w:hAnsi="宋体" w:hint="eastAsia"/>
          <w:szCs w:val="28"/>
        </w:rPr>
        <w:t>日，</w:t>
      </w:r>
      <w:r>
        <w:rPr>
          <w:rFonts w:ascii="宋体" w:hAnsi="宋体" w:hint="eastAsia"/>
          <w:szCs w:val="28"/>
        </w:rPr>
        <w:t>2023</w:t>
      </w:r>
      <w:r>
        <w:rPr>
          <w:rFonts w:ascii="宋体" w:hAnsi="宋体" w:hint="eastAsia"/>
          <w:szCs w:val="28"/>
        </w:rPr>
        <w:t>年禁毒经费项目预算资金到位</w:t>
      </w:r>
      <w:r>
        <w:rPr>
          <w:rFonts w:ascii="宋体" w:hAnsi="宋体" w:hint="eastAsia"/>
          <w:szCs w:val="28"/>
        </w:rPr>
        <w:lastRenderedPageBreak/>
        <w:t>91.00</w:t>
      </w:r>
      <w:r>
        <w:rPr>
          <w:rFonts w:ascii="宋体" w:hAnsi="宋体" w:hint="eastAsia"/>
          <w:szCs w:val="28"/>
        </w:rPr>
        <w:t>万元，实际使用预算资金</w:t>
      </w:r>
      <w:r>
        <w:rPr>
          <w:rFonts w:ascii="宋体" w:hAnsi="宋体" w:hint="eastAsia"/>
          <w:szCs w:val="28"/>
        </w:rPr>
        <w:t>91.00</w:t>
      </w:r>
      <w:r>
        <w:rPr>
          <w:rFonts w:ascii="宋体" w:hAnsi="宋体" w:hint="eastAsia"/>
          <w:szCs w:val="28"/>
        </w:rPr>
        <w:t>万元。</w:t>
      </w:r>
    </w:p>
    <w:p w:rsidR="00DF51EC" w:rsidRDefault="00556CF5">
      <w:pPr>
        <w:spacing w:line="540" w:lineRule="exact"/>
        <w:ind w:firstLineChars="200" w:firstLine="560"/>
        <w:rPr>
          <w:rFonts w:ascii="宋体" w:hAnsi="宋体"/>
          <w:szCs w:val="28"/>
        </w:rPr>
      </w:pPr>
      <w:r>
        <w:rPr>
          <w:rFonts w:ascii="宋体" w:hAnsi="宋体" w:hint="eastAsia"/>
          <w:szCs w:val="28"/>
        </w:rPr>
        <w:t>预算执行率</w:t>
      </w:r>
      <w:r>
        <w:rPr>
          <w:rFonts w:ascii="宋体" w:hAnsi="宋体"/>
          <w:szCs w:val="28"/>
        </w:rPr>
        <w:t>=</w:t>
      </w:r>
      <w:r>
        <w:rPr>
          <w:rFonts w:ascii="宋体" w:hAnsi="宋体"/>
          <w:szCs w:val="28"/>
        </w:rPr>
        <w:t>（实际支出资金</w:t>
      </w:r>
      <w:r>
        <w:rPr>
          <w:rFonts w:ascii="宋体" w:hAnsi="宋体"/>
          <w:szCs w:val="28"/>
        </w:rPr>
        <w:t>/</w:t>
      </w:r>
      <w:r>
        <w:rPr>
          <w:rFonts w:ascii="宋体" w:hAnsi="宋体"/>
          <w:szCs w:val="28"/>
        </w:rPr>
        <w:t>实际到位资金）</w:t>
      </w:r>
      <w:r>
        <w:rPr>
          <w:rFonts w:ascii="宋体" w:hAnsi="宋体"/>
          <w:szCs w:val="28"/>
        </w:rPr>
        <w:t>*100%</w:t>
      </w:r>
    </w:p>
    <w:p w:rsidR="00DF51EC" w:rsidRDefault="00556CF5">
      <w:pPr>
        <w:spacing w:line="540" w:lineRule="exact"/>
        <w:ind w:firstLineChars="700" w:firstLine="1960"/>
        <w:rPr>
          <w:rFonts w:ascii="宋体" w:hAnsi="宋体"/>
          <w:szCs w:val="28"/>
        </w:rPr>
      </w:pPr>
      <w:r>
        <w:rPr>
          <w:rFonts w:ascii="宋体" w:hAnsi="宋体"/>
          <w:szCs w:val="28"/>
        </w:rPr>
        <w:t>=</w:t>
      </w:r>
      <w:r>
        <w:rPr>
          <w:rFonts w:ascii="宋体" w:hAnsi="宋体" w:hint="eastAsia"/>
          <w:szCs w:val="28"/>
        </w:rPr>
        <w:t>（</w:t>
      </w:r>
      <w:r>
        <w:rPr>
          <w:rFonts w:ascii="宋体" w:hAnsi="宋体" w:hint="eastAsia"/>
          <w:szCs w:val="28"/>
        </w:rPr>
        <w:t>91.00</w:t>
      </w:r>
      <w:r>
        <w:rPr>
          <w:rFonts w:ascii="宋体" w:hAnsi="宋体" w:hint="eastAsia"/>
          <w:szCs w:val="28"/>
        </w:rPr>
        <w:t>万元</w:t>
      </w:r>
      <w:r>
        <w:rPr>
          <w:rFonts w:ascii="宋体" w:hAnsi="宋体" w:cs="宋体" w:hint="eastAsia"/>
          <w:szCs w:val="28"/>
        </w:rPr>
        <w:t>/</w:t>
      </w:r>
      <w:r>
        <w:rPr>
          <w:rFonts w:ascii="宋体" w:hAnsi="宋体" w:hint="eastAsia"/>
          <w:szCs w:val="28"/>
        </w:rPr>
        <w:t>91.00</w:t>
      </w:r>
      <w:r>
        <w:rPr>
          <w:rFonts w:ascii="宋体" w:hAnsi="宋体" w:hint="eastAsia"/>
          <w:szCs w:val="28"/>
        </w:rPr>
        <w:t>万元）</w:t>
      </w:r>
      <w:r>
        <w:rPr>
          <w:rFonts w:ascii="宋体" w:hAnsi="宋体"/>
          <w:szCs w:val="28"/>
        </w:rPr>
        <w:t>*100%=100%</w:t>
      </w:r>
    </w:p>
    <w:p w:rsidR="00DF51EC" w:rsidRDefault="00556CF5">
      <w:pPr>
        <w:spacing w:line="540" w:lineRule="exact"/>
        <w:ind w:firstLineChars="200" w:firstLine="560"/>
        <w:rPr>
          <w:rFonts w:ascii="宋体" w:hAnsi="宋体"/>
          <w:szCs w:val="28"/>
        </w:rPr>
      </w:pPr>
      <w:r>
        <w:rPr>
          <w:rFonts w:ascii="宋体" w:hAnsi="宋体" w:hint="eastAsia"/>
          <w:szCs w:val="28"/>
        </w:rPr>
        <w:t>指标得分</w:t>
      </w:r>
      <w:r>
        <w:rPr>
          <w:rFonts w:ascii="宋体" w:hAnsi="宋体"/>
          <w:szCs w:val="28"/>
        </w:rPr>
        <w:t>=</w:t>
      </w:r>
      <w:r>
        <w:rPr>
          <w:rFonts w:ascii="宋体" w:hAnsi="宋体"/>
          <w:szCs w:val="28"/>
        </w:rPr>
        <w:t>预算执行率</w:t>
      </w:r>
      <w:r>
        <w:rPr>
          <w:rFonts w:ascii="宋体" w:hAnsi="宋体"/>
          <w:szCs w:val="28"/>
        </w:rPr>
        <w:t>*</w:t>
      </w:r>
      <w:r>
        <w:rPr>
          <w:rFonts w:ascii="宋体" w:hAnsi="宋体"/>
          <w:szCs w:val="28"/>
        </w:rPr>
        <w:t>指标权重分</w:t>
      </w:r>
      <w:r>
        <w:rPr>
          <w:rFonts w:ascii="宋体" w:hAnsi="宋体" w:hint="eastAsia"/>
          <w:szCs w:val="28"/>
        </w:rPr>
        <w:t>=</w:t>
      </w:r>
      <w:r>
        <w:rPr>
          <w:rFonts w:ascii="宋体" w:hAnsi="宋体"/>
          <w:szCs w:val="28"/>
        </w:rPr>
        <w:t>100%*</w:t>
      </w:r>
      <w:r>
        <w:rPr>
          <w:rFonts w:ascii="宋体" w:hAnsi="宋体" w:hint="eastAsia"/>
          <w:szCs w:val="28"/>
        </w:rPr>
        <w:t>3</w:t>
      </w:r>
      <w:r>
        <w:rPr>
          <w:rFonts w:ascii="宋体" w:hAnsi="宋体" w:hint="eastAsia"/>
          <w:szCs w:val="28"/>
        </w:rPr>
        <w:t>分</w:t>
      </w:r>
      <w:r>
        <w:rPr>
          <w:rFonts w:ascii="宋体" w:hAnsi="宋体" w:hint="eastAsia"/>
          <w:szCs w:val="28"/>
        </w:rPr>
        <w:t>=3</w:t>
      </w:r>
      <w:r>
        <w:rPr>
          <w:rFonts w:ascii="宋体" w:hAnsi="宋体" w:hint="eastAsia"/>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3</w:t>
      </w:r>
      <w:r>
        <w:rPr>
          <w:rFonts w:ascii="宋体" w:hAnsi="宋体"/>
          <w:szCs w:val="28"/>
        </w:rPr>
        <w:t>分，得分</w:t>
      </w:r>
      <w:r>
        <w:rPr>
          <w:rFonts w:ascii="宋体" w:hAnsi="宋体" w:hint="eastAsia"/>
          <w:szCs w:val="28"/>
        </w:rPr>
        <w:t>3</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3</w:t>
      </w:r>
      <w:r>
        <w:rPr>
          <w:rFonts w:ascii="宋体" w:hAnsi="宋体" w:hint="eastAsia"/>
          <w:b/>
          <w:bCs/>
          <w:szCs w:val="28"/>
        </w:rPr>
        <w:t>）资金使用合规性（</w:t>
      </w:r>
      <w:r>
        <w:rPr>
          <w:rFonts w:ascii="宋体" w:hAnsi="宋体"/>
          <w:b/>
          <w:bCs/>
          <w:szCs w:val="28"/>
        </w:rPr>
        <w:t>4</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本指标主要考核项目资金使用是否符合相关的财务管理制度规定，用以反映和考核项目资金的规范运行情况。</w:t>
      </w:r>
    </w:p>
    <w:p w:rsidR="00DF51EC" w:rsidRDefault="00556CF5">
      <w:pPr>
        <w:spacing w:line="540" w:lineRule="exact"/>
        <w:ind w:firstLineChars="200" w:firstLine="560"/>
        <w:rPr>
          <w:rFonts w:ascii="宋体" w:hAnsi="宋体"/>
          <w:szCs w:val="28"/>
        </w:rPr>
      </w:pPr>
      <w:r>
        <w:rPr>
          <w:rFonts w:ascii="宋体" w:hAnsi="宋体" w:hint="eastAsia"/>
          <w:szCs w:val="28"/>
        </w:rPr>
        <w:t>依据项目财务资料，永济市公安局</w:t>
      </w:r>
      <w:r>
        <w:rPr>
          <w:rFonts w:ascii="宋体" w:hAnsi="宋体" w:hint="eastAsia"/>
          <w:szCs w:val="28"/>
        </w:rPr>
        <w:t>2023</w:t>
      </w:r>
      <w:r>
        <w:rPr>
          <w:rFonts w:ascii="宋体" w:hAnsi="宋体" w:hint="eastAsia"/>
          <w:szCs w:val="28"/>
        </w:rPr>
        <w:t>年度向彩虹服务中心、爱心驿站服务中心支付了禁毒社工服务费，共计</w:t>
      </w:r>
      <w:r>
        <w:rPr>
          <w:rFonts w:ascii="宋体" w:hAnsi="宋体" w:hint="eastAsia"/>
          <w:szCs w:val="28"/>
        </w:rPr>
        <w:t>91.00</w:t>
      </w:r>
      <w:r>
        <w:rPr>
          <w:rFonts w:ascii="宋体" w:hAnsi="宋体" w:hint="eastAsia"/>
          <w:szCs w:val="28"/>
        </w:rPr>
        <w:t>万元。资金使用符合国家财经法规和财务管理制度以及有关专项资金管理办法的规定；符合项目预算批复或合同规定的用途；未发现截留、挤占、挪用、虚列支出等情况。</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永济市公安局支付禁毒社工服务费时，彩虹服务中心、爱心驿站服务中心开具</w:t>
      </w:r>
      <w:r>
        <w:rPr>
          <w:rFonts w:ascii="宋体" w:hAnsi="宋体" w:hint="eastAsia"/>
          <w:szCs w:val="28"/>
        </w:rPr>
        <w:t>了发票，永济市公安局填制了票据报销单，有局长、分管警保领导、警保部门、分管科室领导、科室负责人、经办人的签字，填制了大额度资金使用报备卡，有所在支部、分管领导、驻派纪检监察组、领导的签字，经过了党委会议决议同意支付。资金的申请、拨付有完整的审批程序和手续。</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4</w:t>
      </w:r>
      <w:r>
        <w:rPr>
          <w:rFonts w:ascii="宋体" w:hAnsi="宋体"/>
          <w:szCs w:val="28"/>
        </w:rPr>
        <w:t>分，得分</w:t>
      </w:r>
      <w:r>
        <w:rPr>
          <w:rFonts w:ascii="宋体" w:hAnsi="宋体" w:hint="eastAsia"/>
          <w:szCs w:val="28"/>
        </w:rPr>
        <w:t>4</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4</w:t>
      </w:r>
      <w:r>
        <w:rPr>
          <w:rFonts w:ascii="宋体" w:hAnsi="宋体" w:hint="eastAsia"/>
          <w:b/>
          <w:bCs/>
          <w:szCs w:val="28"/>
        </w:rPr>
        <w:t>）财务监督有效性（</w:t>
      </w:r>
      <w:r>
        <w:rPr>
          <w:rFonts w:ascii="宋体" w:hAnsi="宋体" w:hint="eastAsia"/>
          <w:b/>
          <w:bCs/>
          <w:szCs w:val="28"/>
        </w:rPr>
        <w:t>2</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本指标主要考核项目实施单位是否为保障资金的安全、规范运行而采取了必要的监控措施，用以反映和考核项目实施单位对资金运行的控制情况。</w:t>
      </w:r>
    </w:p>
    <w:p w:rsidR="00DF51EC" w:rsidRDefault="00556CF5">
      <w:pPr>
        <w:spacing w:line="540" w:lineRule="exact"/>
        <w:ind w:firstLineChars="200" w:firstLine="560"/>
        <w:rPr>
          <w:rFonts w:ascii="宋体" w:hAnsi="宋体"/>
          <w:szCs w:val="28"/>
        </w:rPr>
      </w:pPr>
      <w:r>
        <w:rPr>
          <w:rFonts w:ascii="宋体" w:hAnsi="宋体" w:hint="eastAsia"/>
          <w:szCs w:val="28"/>
        </w:rPr>
        <w:t>依据项目财务资料，永济市公安局</w:t>
      </w:r>
      <w:r>
        <w:rPr>
          <w:rFonts w:ascii="宋体" w:hAnsi="宋体" w:hint="eastAsia"/>
          <w:szCs w:val="28"/>
        </w:rPr>
        <w:t>2023</w:t>
      </w:r>
      <w:r>
        <w:rPr>
          <w:rFonts w:ascii="宋体" w:hAnsi="宋体" w:hint="eastAsia"/>
          <w:szCs w:val="28"/>
        </w:rPr>
        <w:t>年度向彩虹服务</w:t>
      </w:r>
      <w:r>
        <w:rPr>
          <w:rFonts w:ascii="宋体" w:hAnsi="宋体" w:hint="eastAsia"/>
          <w:szCs w:val="28"/>
        </w:rPr>
        <w:t>中心、</w:t>
      </w:r>
      <w:r>
        <w:rPr>
          <w:rFonts w:ascii="宋体" w:hAnsi="宋体" w:hint="eastAsia"/>
          <w:szCs w:val="28"/>
        </w:rPr>
        <w:lastRenderedPageBreak/>
        <w:t>爱心驿站服务中心支付了禁毒社工服务费，共计</w:t>
      </w:r>
      <w:r>
        <w:rPr>
          <w:rFonts w:ascii="宋体" w:hAnsi="宋体" w:hint="eastAsia"/>
          <w:szCs w:val="28"/>
        </w:rPr>
        <w:t>91.00</w:t>
      </w:r>
      <w:r>
        <w:rPr>
          <w:rFonts w:ascii="宋体" w:hAnsi="宋体" w:hint="eastAsia"/>
          <w:szCs w:val="28"/>
        </w:rPr>
        <w:t>万元。资金发放、支出等核算准确，相关会计凭证、账簿等资料真实完整。</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支付禁毒社工服务费时，填制了票据报销单，有局长、分管警保领导、警保部门、分管科室领导、科室负责人、经办人的签字；填制了大额度资金使用报备卡，有所在支部、分管领导、驻派纪检监察组、领导的签字，经过了党委会议决议同意支付。有分管领导对项目资金使用情况进行审核签字，资金审核结果有效。</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2</w:t>
      </w:r>
      <w:r>
        <w:rPr>
          <w:rFonts w:ascii="宋体" w:hAnsi="宋体"/>
          <w:szCs w:val="28"/>
        </w:rPr>
        <w:t>分，得分</w:t>
      </w:r>
      <w:r>
        <w:rPr>
          <w:rFonts w:ascii="宋体" w:hAnsi="宋体" w:hint="eastAsia"/>
          <w:szCs w:val="28"/>
        </w:rPr>
        <w:t>2</w:t>
      </w:r>
      <w:r>
        <w:rPr>
          <w:rFonts w:ascii="宋体" w:hAnsi="宋体"/>
          <w:szCs w:val="28"/>
        </w:rPr>
        <w:t>分。</w:t>
      </w:r>
    </w:p>
    <w:p w:rsidR="00DF51EC" w:rsidRDefault="00556CF5">
      <w:pPr>
        <w:spacing w:line="540" w:lineRule="exact"/>
        <w:ind w:firstLineChars="200" w:firstLine="562"/>
        <w:rPr>
          <w:rFonts w:ascii="宋体" w:hAnsi="宋体"/>
          <w:b/>
          <w:bCs/>
          <w:szCs w:val="28"/>
        </w:rPr>
      </w:pPr>
      <w:r>
        <w:rPr>
          <w:rFonts w:ascii="宋体" w:hAnsi="宋体"/>
          <w:b/>
          <w:bCs/>
          <w:szCs w:val="28"/>
        </w:rPr>
        <w:t>2.</w:t>
      </w:r>
      <w:r>
        <w:rPr>
          <w:rFonts w:ascii="宋体" w:hAnsi="宋体" w:hint="eastAsia"/>
          <w:b/>
          <w:bCs/>
          <w:szCs w:val="28"/>
        </w:rPr>
        <w:t>组织实施</w:t>
      </w:r>
    </w:p>
    <w:p w:rsidR="00DF51EC" w:rsidRDefault="00556CF5">
      <w:pPr>
        <w:spacing w:line="540" w:lineRule="exact"/>
        <w:ind w:firstLineChars="200" w:firstLine="560"/>
        <w:rPr>
          <w:rFonts w:ascii="宋体" w:hAnsi="宋体"/>
          <w:szCs w:val="28"/>
        </w:rPr>
      </w:pPr>
      <w:r>
        <w:rPr>
          <w:rFonts w:ascii="宋体" w:hAnsi="宋体" w:hint="eastAsia"/>
          <w:szCs w:val="28"/>
        </w:rPr>
        <w:t>组织实施指标下设管理制度健全性、制度执</w:t>
      </w:r>
      <w:r>
        <w:rPr>
          <w:rFonts w:ascii="宋体" w:hAnsi="宋体" w:hint="eastAsia"/>
          <w:szCs w:val="28"/>
        </w:rPr>
        <w:t>行有效性</w:t>
      </w:r>
      <w:r>
        <w:rPr>
          <w:rFonts w:ascii="宋体" w:hAnsi="宋体" w:hint="eastAsia"/>
          <w:szCs w:val="28"/>
        </w:rPr>
        <w:t>2</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5-7</w:t>
      </w:r>
      <w:r>
        <w:rPr>
          <w:rFonts w:ascii="宋体" w:hAnsi="宋体"/>
          <w:sz w:val="24"/>
          <w:szCs w:val="24"/>
        </w:rPr>
        <w:t>：</w:t>
      </w:r>
      <w:r>
        <w:rPr>
          <w:rFonts w:ascii="宋体" w:hAnsi="宋体" w:hint="eastAsia"/>
          <w:sz w:val="24"/>
          <w:szCs w:val="24"/>
        </w:rPr>
        <w:t>组织实施</w:t>
      </w:r>
      <w:r>
        <w:rPr>
          <w:rFonts w:ascii="宋体" w:hAnsi="宋体"/>
          <w:sz w:val="24"/>
          <w:szCs w:val="24"/>
        </w:rPr>
        <w:t>指标得分情况</w:t>
      </w:r>
    </w:p>
    <w:tbl>
      <w:tblPr>
        <w:tblStyle w:val="af"/>
        <w:tblW w:w="0" w:type="auto"/>
        <w:jc w:val="center"/>
        <w:tblLook w:val="04A0"/>
      </w:tblPr>
      <w:tblGrid>
        <w:gridCol w:w="2071"/>
        <w:gridCol w:w="2071"/>
        <w:gridCol w:w="2075"/>
        <w:gridCol w:w="2079"/>
      </w:tblGrid>
      <w:tr w:rsidR="00DF51EC">
        <w:trPr>
          <w:trHeight w:val="522"/>
          <w:jc w:val="center"/>
        </w:trPr>
        <w:tc>
          <w:tcPr>
            <w:tcW w:w="2071"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071"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075"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7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22"/>
          <w:jc w:val="center"/>
        </w:trPr>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管理制度健全性</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207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3.4</w:t>
            </w:r>
          </w:p>
        </w:tc>
        <w:tc>
          <w:tcPr>
            <w:tcW w:w="207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85%</w:t>
            </w:r>
          </w:p>
        </w:tc>
      </w:tr>
      <w:tr w:rsidR="00DF51EC">
        <w:trPr>
          <w:trHeight w:val="522"/>
          <w:jc w:val="center"/>
        </w:trPr>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制度执行有效性</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207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207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50%</w:t>
            </w:r>
          </w:p>
        </w:tc>
      </w:tr>
      <w:tr w:rsidR="00DF51EC">
        <w:trPr>
          <w:trHeight w:val="522"/>
          <w:jc w:val="center"/>
        </w:trPr>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组织实施合计</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w:t>
            </w:r>
          </w:p>
        </w:tc>
        <w:tc>
          <w:tcPr>
            <w:tcW w:w="207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5.4</w:t>
            </w:r>
          </w:p>
        </w:tc>
        <w:tc>
          <w:tcPr>
            <w:tcW w:w="207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67.5%</w:t>
            </w:r>
          </w:p>
        </w:tc>
      </w:tr>
    </w:tbl>
    <w:p w:rsidR="00DF51EC" w:rsidRDefault="00556CF5">
      <w:pPr>
        <w:spacing w:line="53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）管理制度健全性（</w:t>
      </w:r>
      <w:r>
        <w:rPr>
          <w:rFonts w:ascii="宋体" w:hAnsi="宋体"/>
          <w:b/>
          <w:bCs/>
          <w:szCs w:val="28"/>
        </w:rPr>
        <w:t>4</w:t>
      </w:r>
      <w:r>
        <w:rPr>
          <w:rFonts w:ascii="宋体" w:hAnsi="宋体" w:hint="eastAsia"/>
          <w:b/>
          <w:bCs/>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t>本指标主要考核项目是否制定有财务管理制度和业务管理制度，制度是否健全，用以反映和考核财务管理制度和业务管理制度对项目顺利实施的保障情况。</w:t>
      </w:r>
    </w:p>
    <w:p w:rsidR="00DF51EC" w:rsidRDefault="00556CF5">
      <w:pPr>
        <w:spacing w:line="530" w:lineRule="exact"/>
        <w:ind w:firstLineChars="200" w:firstLine="560"/>
        <w:rPr>
          <w:rFonts w:ascii="宋体" w:hAnsi="宋体"/>
          <w:szCs w:val="28"/>
        </w:rPr>
      </w:pPr>
      <w:r>
        <w:rPr>
          <w:rFonts w:ascii="宋体" w:hAnsi="宋体" w:hint="eastAsia"/>
          <w:szCs w:val="28"/>
        </w:rPr>
        <w:t>永济市公安局制定了项目内控制度、合同管理制度、财务管理制度、档案管理制度、绩效管理制度，具体为：《关于成立永济市公安局内部控制领导小组的通知》、《永济市公安局内部控制岗位职责说明书》、《永济市公安局内部控制规范实施方案》；《永济市公安局合同管理制度》；《永济市公安局收支管理制度》、《永济市公安局财务报销制</w:t>
      </w:r>
      <w:r>
        <w:rPr>
          <w:rFonts w:ascii="宋体" w:hAnsi="宋体" w:hint="eastAsia"/>
          <w:szCs w:val="28"/>
        </w:rPr>
        <w:lastRenderedPageBreak/>
        <w:t>度》、《财务管理制度》；《永济市公安局档案管理制度》；《永济市公安局预算绩效管理实施办法（试行）》。</w:t>
      </w:r>
    </w:p>
    <w:p w:rsidR="00DF51EC" w:rsidRDefault="00556CF5">
      <w:pPr>
        <w:spacing w:line="530" w:lineRule="exact"/>
        <w:ind w:firstLineChars="200" w:firstLine="560"/>
        <w:rPr>
          <w:rFonts w:ascii="宋体" w:hAnsi="宋体"/>
          <w:szCs w:val="28"/>
        </w:rPr>
      </w:pPr>
      <w:r>
        <w:rPr>
          <w:rFonts w:ascii="宋体" w:hAnsi="宋体" w:hint="eastAsia"/>
          <w:szCs w:val="28"/>
        </w:rPr>
        <w:t>永济市公安局依据《中华人民共和国招标投标法》、《政府采购货物和服务招标投标管理办法》等法律法规、管理办法管理项目招投标，项目具有招投标管理制度。</w:t>
      </w:r>
    </w:p>
    <w:p w:rsidR="00DF51EC" w:rsidRDefault="00556CF5">
      <w:pPr>
        <w:spacing w:line="530" w:lineRule="exact"/>
        <w:ind w:firstLineChars="200" w:firstLine="560"/>
        <w:rPr>
          <w:rFonts w:ascii="宋体" w:hAnsi="宋体"/>
          <w:szCs w:val="28"/>
        </w:rPr>
      </w:pPr>
      <w:r>
        <w:rPr>
          <w:rFonts w:ascii="宋体" w:hAnsi="宋体" w:hint="eastAsia"/>
          <w:szCs w:val="28"/>
        </w:rPr>
        <w:t>永济市公安局制定了项目监管制度《永济市禁毒办对社戒社康项目组的考核管理办法》。该制度未包含永济市公安局禁毒工作经费项目实施方案、运行流程、应急措施等方面内容，项目监管制度不健全，扣</w:t>
      </w:r>
      <w:r>
        <w:rPr>
          <w:rFonts w:ascii="宋体" w:hAnsi="宋体" w:hint="eastAsia"/>
          <w:szCs w:val="28"/>
        </w:rPr>
        <w:t>0.6</w:t>
      </w:r>
      <w:r>
        <w:rPr>
          <w:rFonts w:ascii="宋体" w:hAnsi="宋体" w:hint="eastAsia"/>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t>依据评分标准，该指标分值</w:t>
      </w:r>
      <w:r>
        <w:rPr>
          <w:rFonts w:ascii="宋体" w:hAnsi="宋体"/>
          <w:szCs w:val="28"/>
        </w:rPr>
        <w:t>4</w:t>
      </w:r>
      <w:r>
        <w:rPr>
          <w:rFonts w:ascii="宋体" w:hAnsi="宋体"/>
          <w:szCs w:val="28"/>
        </w:rPr>
        <w:t>分，得分</w:t>
      </w:r>
      <w:r>
        <w:rPr>
          <w:rFonts w:ascii="宋体" w:hAnsi="宋体" w:hint="eastAsia"/>
          <w:szCs w:val="28"/>
        </w:rPr>
        <w:t>3.4</w:t>
      </w:r>
      <w:r>
        <w:rPr>
          <w:rFonts w:ascii="宋体" w:hAnsi="宋体"/>
          <w:szCs w:val="28"/>
        </w:rPr>
        <w:t>分。</w:t>
      </w:r>
    </w:p>
    <w:p w:rsidR="00DF51EC" w:rsidRDefault="00556CF5">
      <w:pPr>
        <w:spacing w:line="53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2</w:t>
      </w:r>
      <w:r>
        <w:rPr>
          <w:rFonts w:ascii="宋体" w:hAnsi="宋体" w:hint="eastAsia"/>
          <w:b/>
          <w:bCs/>
          <w:szCs w:val="28"/>
        </w:rPr>
        <w:t>）制度执行有效性（</w:t>
      </w:r>
      <w:r>
        <w:rPr>
          <w:rFonts w:ascii="宋体" w:hAnsi="宋体" w:hint="eastAsia"/>
          <w:b/>
          <w:bCs/>
          <w:szCs w:val="28"/>
        </w:rPr>
        <w:t>4</w:t>
      </w:r>
      <w:r>
        <w:rPr>
          <w:rFonts w:ascii="宋体" w:hAnsi="宋体" w:hint="eastAsia"/>
          <w:b/>
          <w:bCs/>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t>本指标主要考核项目业务制度和财务制度执行的有效执行情况。</w:t>
      </w:r>
    </w:p>
    <w:p w:rsidR="00DF51EC" w:rsidRDefault="00556CF5">
      <w:pPr>
        <w:spacing w:line="530" w:lineRule="exact"/>
        <w:ind w:firstLineChars="200" w:firstLine="560"/>
        <w:rPr>
          <w:rFonts w:ascii="宋体" w:hAnsi="宋体"/>
          <w:szCs w:val="28"/>
        </w:rPr>
      </w:pPr>
      <w:r>
        <w:rPr>
          <w:rFonts w:ascii="宋体" w:hAnsi="宋体" w:hint="eastAsia"/>
          <w:szCs w:val="28"/>
        </w:rPr>
        <w:t>财务管理制度执行有效。依据项目财务资料，</w:t>
      </w:r>
      <w:r>
        <w:rPr>
          <w:rFonts w:ascii="宋体" w:hAnsi="宋体" w:hint="eastAsia"/>
          <w:szCs w:val="28"/>
        </w:rPr>
        <w:t>2023</w:t>
      </w:r>
      <w:r>
        <w:rPr>
          <w:rFonts w:ascii="宋体" w:hAnsi="宋体" w:hint="eastAsia"/>
          <w:szCs w:val="28"/>
        </w:rPr>
        <w:t>年禁毒经费项目资金使用符合国家财经法规和财务管理制度以及有关专项资金管理办法的规定，资金的申请、拨付有完整的审批程序和手续，符合项目预算批复或合同规定的用途，财务管理制度执行有效。</w:t>
      </w:r>
    </w:p>
    <w:p w:rsidR="00DF51EC" w:rsidRDefault="00556CF5">
      <w:pPr>
        <w:spacing w:line="530" w:lineRule="exact"/>
        <w:ind w:firstLineChars="200" w:firstLine="560"/>
        <w:rPr>
          <w:rFonts w:ascii="宋体" w:hAnsi="宋体"/>
          <w:szCs w:val="28"/>
        </w:rPr>
      </w:pPr>
      <w:r>
        <w:rPr>
          <w:rFonts w:ascii="宋体" w:hAnsi="宋体" w:hint="eastAsia"/>
          <w:szCs w:val="28"/>
        </w:rPr>
        <w:t>项目监管制度执行有效。永济市公安局成立考核领导小组，负责项目考核相关工作。领导小组每月负责查看项目进展及完成情况；查看相关服务单位每月提交的月报。</w:t>
      </w:r>
      <w:r>
        <w:rPr>
          <w:rFonts w:ascii="宋体" w:hAnsi="宋体" w:hint="eastAsia"/>
          <w:szCs w:val="28"/>
        </w:rPr>
        <w:t>2023</w:t>
      </w:r>
      <w:r>
        <w:rPr>
          <w:rFonts w:ascii="宋体" w:hAnsi="宋体" w:hint="eastAsia"/>
          <w:szCs w:val="28"/>
        </w:rPr>
        <w:t>年度社工正常开展了禁毒服务，项目监管制度执行有效。</w:t>
      </w:r>
    </w:p>
    <w:p w:rsidR="00DF51EC" w:rsidRDefault="00556CF5">
      <w:pPr>
        <w:spacing w:line="530" w:lineRule="exact"/>
        <w:ind w:firstLineChars="200" w:firstLine="560"/>
        <w:rPr>
          <w:rFonts w:ascii="宋体" w:hAnsi="宋体"/>
          <w:szCs w:val="28"/>
        </w:rPr>
      </w:pPr>
      <w:r>
        <w:rPr>
          <w:rFonts w:ascii="宋体" w:hAnsi="宋体" w:hint="eastAsia"/>
          <w:szCs w:val="28"/>
        </w:rPr>
        <w:t>档案管理制度执行有效。永济市公安局项目负责股室根据本单位归档范围，做好了项目有关文件材料的收集、归档与管理，档案管理</w:t>
      </w:r>
      <w:r>
        <w:rPr>
          <w:rFonts w:ascii="宋体" w:hAnsi="宋体" w:hint="eastAsia"/>
          <w:szCs w:val="28"/>
        </w:rPr>
        <w:t>制度执行有效。</w:t>
      </w:r>
    </w:p>
    <w:p w:rsidR="00DF51EC" w:rsidRDefault="00556CF5">
      <w:pPr>
        <w:spacing w:line="530" w:lineRule="exact"/>
        <w:ind w:firstLineChars="200" w:firstLine="560"/>
        <w:rPr>
          <w:rFonts w:ascii="宋体" w:hAnsi="宋体"/>
          <w:szCs w:val="28"/>
        </w:rPr>
      </w:pPr>
      <w:r>
        <w:rPr>
          <w:rFonts w:ascii="宋体" w:hAnsi="宋体" w:hint="eastAsia"/>
          <w:szCs w:val="28"/>
        </w:rPr>
        <w:t>项目内控制度执行不到位。内部控制制度包含项目预算管理，</w:t>
      </w:r>
      <w:r>
        <w:rPr>
          <w:rFonts w:ascii="宋体" w:hAnsi="宋体" w:hint="eastAsia"/>
          <w:szCs w:val="28"/>
        </w:rPr>
        <w:t>2023</w:t>
      </w:r>
      <w:r>
        <w:rPr>
          <w:rFonts w:ascii="宋体" w:hAnsi="宋体" w:hint="eastAsia"/>
          <w:szCs w:val="28"/>
        </w:rPr>
        <w:t>年禁毒经费项目预算编制方式不科学，项目预算管理不到位，扣</w:t>
      </w:r>
      <w:r>
        <w:rPr>
          <w:rFonts w:ascii="宋体" w:hAnsi="宋体" w:hint="eastAsia"/>
          <w:szCs w:val="28"/>
        </w:rPr>
        <w:t>0.6</w:t>
      </w:r>
      <w:r>
        <w:rPr>
          <w:rFonts w:ascii="宋体" w:hAnsi="宋体" w:hint="eastAsia"/>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lastRenderedPageBreak/>
        <w:t>招投标管理制度执行不到位。依据项目资料，彩虹服务中心</w:t>
      </w:r>
      <w:r>
        <w:rPr>
          <w:rFonts w:ascii="宋体" w:hAnsi="宋体" w:hint="eastAsia"/>
          <w:szCs w:val="28"/>
        </w:rPr>
        <w:t>2022</w:t>
      </w:r>
      <w:r>
        <w:rPr>
          <w:rFonts w:ascii="宋体" w:hAnsi="宋体" w:hint="eastAsia"/>
          <w:szCs w:val="28"/>
        </w:rPr>
        <w:t>年度服务结束后，永济市公安局未经过招投标程序与彩虹服务中心续签了项目服务合同，招投标管理制度执行不到位，扣</w:t>
      </w:r>
      <w:r>
        <w:rPr>
          <w:rFonts w:ascii="宋体" w:hAnsi="宋体" w:hint="eastAsia"/>
          <w:szCs w:val="28"/>
        </w:rPr>
        <w:t>0.6</w:t>
      </w:r>
      <w:r>
        <w:rPr>
          <w:rFonts w:ascii="宋体" w:hAnsi="宋体" w:hint="eastAsia"/>
          <w:szCs w:val="28"/>
        </w:rPr>
        <w:t>分。</w:t>
      </w:r>
    </w:p>
    <w:p w:rsidR="00DF51EC" w:rsidRDefault="00556CF5">
      <w:pPr>
        <w:spacing w:line="530" w:lineRule="exact"/>
        <w:ind w:firstLineChars="200" w:firstLine="560"/>
        <w:rPr>
          <w:rFonts w:ascii="宋体" w:hAnsi="宋体"/>
          <w:szCs w:val="28"/>
        </w:rPr>
      </w:pPr>
      <w:bookmarkStart w:id="59" w:name="_Hlk179733365"/>
      <w:r>
        <w:rPr>
          <w:rFonts w:ascii="宋体" w:hAnsi="宋体" w:hint="eastAsia"/>
          <w:szCs w:val="28"/>
        </w:rPr>
        <w:t>合同管理制度执行不到位</w:t>
      </w:r>
      <w:bookmarkEnd w:id="59"/>
      <w:r>
        <w:rPr>
          <w:rFonts w:ascii="宋体" w:hAnsi="宋体" w:hint="eastAsia"/>
          <w:szCs w:val="28"/>
        </w:rPr>
        <w:t>。依据项目资料，</w:t>
      </w:r>
      <w:r>
        <w:rPr>
          <w:rFonts w:ascii="宋体" w:hAnsi="宋体" w:hint="eastAsia"/>
          <w:szCs w:val="28"/>
        </w:rPr>
        <w:t>2023</w:t>
      </w:r>
      <w:r>
        <w:rPr>
          <w:rFonts w:ascii="宋体" w:hAnsi="宋体" w:hint="eastAsia"/>
          <w:szCs w:val="28"/>
        </w:rPr>
        <w:t>年度《禁毒社工服务项目协议》未填制签订时间。项目经费支付进度与合同约定不一致。协议中，永济市公安局与中标单位约定服务费支付方式为“签订合同后一</w:t>
      </w:r>
      <w:r>
        <w:rPr>
          <w:rFonts w:ascii="宋体" w:hAnsi="宋体" w:hint="eastAsia"/>
          <w:szCs w:val="28"/>
        </w:rPr>
        <w:t>周内支付项目经费的</w:t>
      </w:r>
      <w:r>
        <w:rPr>
          <w:rFonts w:ascii="宋体" w:hAnsi="宋体" w:hint="eastAsia"/>
          <w:szCs w:val="28"/>
        </w:rPr>
        <w:t>90%</w:t>
      </w:r>
      <w:r>
        <w:rPr>
          <w:rFonts w:ascii="宋体" w:hAnsi="宋体" w:hint="eastAsia"/>
          <w:szCs w:val="28"/>
        </w:rPr>
        <w:t>，项目周期的第四个季度首月内支付</w:t>
      </w:r>
      <w:r>
        <w:rPr>
          <w:rFonts w:ascii="宋体" w:hAnsi="宋体" w:hint="eastAsia"/>
          <w:szCs w:val="28"/>
        </w:rPr>
        <w:t>10%</w:t>
      </w:r>
      <w:r>
        <w:rPr>
          <w:rFonts w:ascii="宋体" w:hAnsi="宋体" w:hint="eastAsia"/>
          <w:szCs w:val="28"/>
        </w:rPr>
        <w:t>尾款”。永济市公安局于</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月支付项目经费</w:t>
      </w:r>
      <w:r>
        <w:rPr>
          <w:rFonts w:ascii="宋体" w:hAnsi="宋体" w:hint="eastAsia"/>
          <w:szCs w:val="28"/>
        </w:rPr>
        <w:t>63.7035</w:t>
      </w:r>
      <w:r>
        <w:rPr>
          <w:rFonts w:ascii="宋体" w:hAnsi="宋体" w:hint="eastAsia"/>
          <w:szCs w:val="28"/>
        </w:rPr>
        <w:t>万元，占总服务费</w:t>
      </w:r>
      <w:r>
        <w:rPr>
          <w:rFonts w:ascii="宋体" w:hAnsi="宋体" w:hint="eastAsia"/>
          <w:szCs w:val="28"/>
        </w:rPr>
        <w:t>50.98%</w:t>
      </w:r>
      <w:r>
        <w:rPr>
          <w:rFonts w:ascii="宋体" w:hAnsi="宋体" w:hint="eastAsia"/>
          <w:szCs w:val="28"/>
        </w:rPr>
        <w:t>，经费支付进度与合同约定不一致。合同管理制度执行不到位，扣</w:t>
      </w:r>
      <w:r>
        <w:rPr>
          <w:rFonts w:ascii="宋体" w:hAnsi="宋体" w:hint="eastAsia"/>
          <w:szCs w:val="28"/>
        </w:rPr>
        <w:t>0.6</w:t>
      </w:r>
      <w:r>
        <w:rPr>
          <w:rFonts w:ascii="宋体" w:hAnsi="宋体" w:hint="eastAsia"/>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t>绩效管理制度执行不完善。永济市公安局为本项目设置了绩效目标申报表。</w:t>
      </w:r>
      <w:r>
        <w:rPr>
          <w:rFonts w:ascii="宋体" w:hAnsi="宋体" w:hint="eastAsia"/>
          <w:szCs w:val="28"/>
        </w:rPr>
        <w:t>2024</w:t>
      </w:r>
      <w:r>
        <w:rPr>
          <w:rFonts w:ascii="宋体" w:hAnsi="宋体" w:hint="eastAsia"/>
          <w:szCs w:val="28"/>
        </w:rPr>
        <w:t>年永济市公安局开展了项目自评，出具了项目自评报告及自评表。未开展项目绩效期中监控，未对项目进行绩效全流程管理，绩效管理制度执行不完善，扣</w:t>
      </w:r>
      <w:r>
        <w:rPr>
          <w:rFonts w:ascii="宋体" w:hAnsi="宋体" w:hint="eastAsia"/>
          <w:szCs w:val="28"/>
        </w:rPr>
        <w:t>0.2</w:t>
      </w:r>
      <w:r>
        <w:rPr>
          <w:rFonts w:ascii="宋体" w:hAnsi="宋体" w:hint="eastAsia"/>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2</w:t>
      </w:r>
      <w:r>
        <w:rPr>
          <w:rFonts w:ascii="宋体" w:hAnsi="宋体"/>
          <w:szCs w:val="28"/>
        </w:rPr>
        <w:t>分。</w:t>
      </w:r>
    </w:p>
    <w:p w:rsidR="00DF51EC" w:rsidRDefault="00556CF5">
      <w:pPr>
        <w:spacing w:line="530" w:lineRule="exact"/>
        <w:ind w:firstLineChars="200" w:firstLine="562"/>
        <w:outlineLvl w:val="1"/>
        <w:rPr>
          <w:rFonts w:ascii="宋体" w:hAnsi="宋体"/>
          <w:b/>
          <w:bCs/>
          <w:szCs w:val="28"/>
        </w:rPr>
      </w:pPr>
      <w:bookmarkStart w:id="60" w:name="_Toc31376"/>
      <w:bookmarkStart w:id="61" w:name="_Toc180036170"/>
      <w:bookmarkStart w:id="62" w:name="_Toc25988"/>
      <w:bookmarkStart w:id="63" w:name="_Toc175032050"/>
      <w:r>
        <w:rPr>
          <w:rFonts w:ascii="宋体" w:hAnsi="宋体" w:hint="eastAsia"/>
          <w:b/>
          <w:bCs/>
          <w:szCs w:val="28"/>
        </w:rPr>
        <w:t>（三）项目产出情况</w:t>
      </w:r>
      <w:bookmarkEnd w:id="60"/>
      <w:bookmarkEnd w:id="61"/>
      <w:bookmarkEnd w:id="62"/>
      <w:bookmarkEnd w:id="63"/>
    </w:p>
    <w:p w:rsidR="00DF51EC" w:rsidRDefault="00556CF5">
      <w:pPr>
        <w:spacing w:line="530" w:lineRule="exact"/>
        <w:ind w:firstLineChars="200" w:firstLine="560"/>
        <w:rPr>
          <w:rFonts w:ascii="宋体" w:hAnsi="宋体"/>
          <w:szCs w:val="28"/>
        </w:rPr>
      </w:pPr>
      <w:r>
        <w:rPr>
          <w:rFonts w:ascii="宋体" w:hAnsi="宋体" w:hint="eastAsia"/>
          <w:szCs w:val="28"/>
        </w:rPr>
        <w:t>产出类指标主要是从产出数量、产出质量、产出时效、产出成本四个方面对项目产出情况进行评价。产出类指标权重分</w:t>
      </w:r>
      <w:r>
        <w:rPr>
          <w:rFonts w:ascii="宋体" w:hAnsi="宋体"/>
          <w:szCs w:val="28"/>
        </w:rPr>
        <w:t>30</w:t>
      </w:r>
      <w:r>
        <w:rPr>
          <w:rFonts w:ascii="宋体" w:hAnsi="宋体"/>
          <w:szCs w:val="28"/>
        </w:rPr>
        <w:t>分，实际得分</w:t>
      </w:r>
      <w:r>
        <w:rPr>
          <w:rFonts w:ascii="宋体" w:hAnsi="宋体" w:hint="eastAsia"/>
          <w:szCs w:val="28"/>
        </w:rPr>
        <w:t>27</w:t>
      </w:r>
      <w:r>
        <w:rPr>
          <w:rFonts w:ascii="宋体" w:hAnsi="宋体"/>
          <w:szCs w:val="28"/>
        </w:rPr>
        <w:t>分，得分率</w:t>
      </w:r>
      <w:r>
        <w:rPr>
          <w:rFonts w:ascii="宋体" w:hAnsi="宋体" w:hint="eastAsia"/>
          <w:szCs w:val="28"/>
        </w:rPr>
        <w:t>90</w:t>
      </w:r>
      <w:r>
        <w:rPr>
          <w:rFonts w:ascii="宋体" w:hAnsi="宋体"/>
          <w:szCs w:val="28"/>
        </w:rPr>
        <w:t>%</w:t>
      </w:r>
      <w:r>
        <w:rPr>
          <w:rFonts w:ascii="宋体" w:hAnsi="宋体"/>
          <w:szCs w:val="28"/>
        </w:rPr>
        <w:t>。</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5-8</w:t>
      </w:r>
      <w:r>
        <w:rPr>
          <w:rFonts w:ascii="宋体" w:hAnsi="宋体"/>
          <w:sz w:val="24"/>
          <w:szCs w:val="24"/>
        </w:rPr>
        <w:t>：</w:t>
      </w:r>
      <w:r>
        <w:rPr>
          <w:rFonts w:ascii="宋体" w:hAnsi="宋体" w:hint="eastAsia"/>
          <w:sz w:val="24"/>
          <w:szCs w:val="24"/>
        </w:rPr>
        <w:t>产出类</w:t>
      </w:r>
      <w:r>
        <w:rPr>
          <w:rFonts w:ascii="宋体" w:hAnsi="宋体"/>
          <w:sz w:val="24"/>
          <w:szCs w:val="24"/>
        </w:rPr>
        <w:t>指标得分情况</w:t>
      </w:r>
    </w:p>
    <w:tbl>
      <w:tblPr>
        <w:tblStyle w:val="af"/>
        <w:tblW w:w="0" w:type="auto"/>
        <w:jc w:val="center"/>
        <w:tblLook w:val="04A0"/>
      </w:tblPr>
      <w:tblGrid>
        <w:gridCol w:w="2069"/>
        <w:gridCol w:w="2070"/>
        <w:gridCol w:w="2071"/>
        <w:gridCol w:w="2086"/>
      </w:tblGrid>
      <w:tr w:rsidR="00DF51EC">
        <w:trPr>
          <w:trHeight w:val="522"/>
          <w:jc w:val="center"/>
        </w:trPr>
        <w:tc>
          <w:tcPr>
            <w:tcW w:w="206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07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071"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86"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22"/>
          <w:jc w:val="center"/>
        </w:trPr>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产出数量</w:t>
            </w:r>
          </w:p>
        </w:tc>
        <w:tc>
          <w:tcPr>
            <w:tcW w:w="207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15</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13</w:t>
            </w:r>
          </w:p>
        </w:tc>
        <w:tc>
          <w:tcPr>
            <w:tcW w:w="208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86.67%</w:t>
            </w:r>
          </w:p>
        </w:tc>
      </w:tr>
      <w:tr w:rsidR="00DF51EC">
        <w:trPr>
          <w:trHeight w:val="522"/>
          <w:jc w:val="center"/>
        </w:trPr>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产出质量</w:t>
            </w:r>
          </w:p>
        </w:tc>
        <w:tc>
          <w:tcPr>
            <w:tcW w:w="207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8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83.33%</w:t>
            </w:r>
          </w:p>
        </w:tc>
      </w:tr>
      <w:tr w:rsidR="00DF51EC">
        <w:trPr>
          <w:trHeight w:val="522"/>
          <w:jc w:val="center"/>
        </w:trPr>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产出时效</w:t>
            </w:r>
          </w:p>
        </w:tc>
        <w:tc>
          <w:tcPr>
            <w:tcW w:w="207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8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22"/>
          <w:jc w:val="center"/>
        </w:trPr>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产出成本</w:t>
            </w:r>
          </w:p>
        </w:tc>
        <w:tc>
          <w:tcPr>
            <w:tcW w:w="207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208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22"/>
          <w:jc w:val="center"/>
        </w:trPr>
        <w:tc>
          <w:tcPr>
            <w:tcW w:w="206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产出指标合计</w:t>
            </w:r>
          </w:p>
        </w:tc>
        <w:tc>
          <w:tcPr>
            <w:tcW w:w="207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30</w:t>
            </w:r>
          </w:p>
        </w:tc>
        <w:tc>
          <w:tcPr>
            <w:tcW w:w="207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27</w:t>
            </w:r>
          </w:p>
        </w:tc>
        <w:tc>
          <w:tcPr>
            <w:tcW w:w="208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90%</w:t>
            </w:r>
          </w:p>
        </w:tc>
      </w:tr>
    </w:tbl>
    <w:p w:rsidR="00DF51EC" w:rsidRDefault="00556CF5">
      <w:pPr>
        <w:spacing w:line="530" w:lineRule="exact"/>
        <w:ind w:firstLineChars="200" w:firstLine="562"/>
        <w:rPr>
          <w:rFonts w:ascii="宋体" w:hAnsi="宋体"/>
          <w:b/>
          <w:bCs/>
          <w:szCs w:val="28"/>
        </w:rPr>
      </w:pPr>
      <w:r>
        <w:rPr>
          <w:rFonts w:ascii="宋体" w:hAnsi="宋体" w:hint="eastAsia"/>
          <w:b/>
          <w:bCs/>
          <w:szCs w:val="28"/>
        </w:rPr>
        <w:lastRenderedPageBreak/>
        <w:t>1</w:t>
      </w:r>
      <w:r>
        <w:rPr>
          <w:rFonts w:ascii="宋体" w:hAnsi="宋体"/>
          <w:b/>
          <w:bCs/>
          <w:szCs w:val="28"/>
        </w:rPr>
        <w:t>.</w:t>
      </w:r>
      <w:r>
        <w:rPr>
          <w:rFonts w:ascii="宋体" w:hAnsi="宋体" w:hint="eastAsia"/>
          <w:b/>
          <w:bCs/>
          <w:szCs w:val="28"/>
        </w:rPr>
        <w:t>产出数量</w:t>
      </w:r>
    </w:p>
    <w:p w:rsidR="00DF51EC" w:rsidRDefault="00556CF5">
      <w:pPr>
        <w:spacing w:line="530" w:lineRule="exact"/>
        <w:ind w:firstLineChars="200" w:firstLine="560"/>
        <w:rPr>
          <w:rFonts w:ascii="宋体" w:hAnsi="宋体"/>
          <w:szCs w:val="28"/>
        </w:rPr>
      </w:pPr>
      <w:r>
        <w:rPr>
          <w:rFonts w:ascii="宋体" w:hAnsi="宋体" w:hint="eastAsia"/>
          <w:szCs w:val="28"/>
        </w:rPr>
        <w:t>产出数量指标下设接触服务对象服务完成率、强戒所对接服务完成率、服务需求调查报告完成率、个案服务完成率、小组活动完成率、毒品预防教育完成率</w:t>
      </w:r>
      <w:r>
        <w:rPr>
          <w:rFonts w:ascii="宋体" w:hAnsi="宋体" w:hint="eastAsia"/>
          <w:szCs w:val="28"/>
        </w:rPr>
        <w:t>6</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5-9</w:t>
      </w:r>
      <w:r>
        <w:rPr>
          <w:rFonts w:ascii="宋体" w:hAnsi="宋体"/>
          <w:sz w:val="24"/>
          <w:szCs w:val="24"/>
        </w:rPr>
        <w:t>：</w:t>
      </w:r>
      <w:r>
        <w:rPr>
          <w:rFonts w:ascii="宋体" w:hAnsi="宋体" w:hint="eastAsia"/>
          <w:sz w:val="24"/>
          <w:szCs w:val="24"/>
        </w:rPr>
        <w:t>产出数量</w:t>
      </w:r>
      <w:r>
        <w:rPr>
          <w:rFonts w:ascii="宋体" w:hAnsi="宋体"/>
          <w:sz w:val="24"/>
          <w:szCs w:val="24"/>
        </w:rPr>
        <w:t>指标得分情况</w:t>
      </w:r>
    </w:p>
    <w:tbl>
      <w:tblPr>
        <w:tblStyle w:val="af"/>
        <w:tblW w:w="0" w:type="auto"/>
        <w:jc w:val="center"/>
        <w:tblLook w:val="04A0"/>
      </w:tblPr>
      <w:tblGrid>
        <w:gridCol w:w="2890"/>
        <w:gridCol w:w="1795"/>
        <w:gridCol w:w="1800"/>
        <w:gridCol w:w="1811"/>
      </w:tblGrid>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1795"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180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1811"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bookmarkStart w:id="64" w:name="_Hlk174528369"/>
            <w:r>
              <w:rPr>
                <w:rFonts w:ascii="宋体" w:hAnsi="宋体" w:cs="Times New Roman" w:hint="eastAsia"/>
                <w:kern w:val="0"/>
                <w:sz w:val="24"/>
                <w:szCs w:val="24"/>
              </w:rPr>
              <w:t>接触服务对象服务完成率</w:t>
            </w:r>
          </w:p>
        </w:tc>
        <w:tc>
          <w:tcPr>
            <w:tcW w:w="17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181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50%</w:t>
            </w:r>
          </w:p>
        </w:tc>
      </w:tr>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强戒所对接服务完成率</w:t>
            </w:r>
          </w:p>
        </w:tc>
        <w:tc>
          <w:tcPr>
            <w:tcW w:w="17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81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服务需求调查报告完成率</w:t>
            </w:r>
          </w:p>
        </w:tc>
        <w:tc>
          <w:tcPr>
            <w:tcW w:w="17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p>
        </w:tc>
        <w:tc>
          <w:tcPr>
            <w:tcW w:w="181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个案服务完成率</w:t>
            </w:r>
          </w:p>
        </w:tc>
        <w:tc>
          <w:tcPr>
            <w:tcW w:w="17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w:t>
            </w:r>
          </w:p>
        </w:tc>
        <w:tc>
          <w:tcPr>
            <w:tcW w:w="181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小组活动完成率</w:t>
            </w:r>
          </w:p>
        </w:tc>
        <w:tc>
          <w:tcPr>
            <w:tcW w:w="17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p>
        </w:tc>
        <w:tc>
          <w:tcPr>
            <w:tcW w:w="181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毒品预防教育完成率</w:t>
            </w:r>
          </w:p>
        </w:tc>
        <w:tc>
          <w:tcPr>
            <w:tcW w:w="17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p>
        </w:tc>
        <w:tc>
          <w:tcPr>
            <w:tcW w:w="181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bookmarkEnd w:id="64"/>
      <w:tr w:rsidR="00DF51EC">
        <w:trPr>
          <w:trHeight w:val="522"/>
          <w:jc w:val="center"/>
        </w:trPr>
        <w:tc>
          <w:tcPr>
            <w:tcW w:w="289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产出数量合计</w:t>
            </w:r>
          </w:p>
        </w:tc>
        <w:tc>
          <w:tcPr>
            <w:tcW w:w="179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15</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13</w:t>
            </w:r>
          </w:p>
        </w:tc>
        <w:tc>
          <w:tcPr>
            <w:tcW w:w="181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86.67%</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）接触服务对象服务完成率（</w:t>
      </w:r>
      <w:r>
        <w:rPr>
          <w:rFonts w:ascii="宋体" w:hAnsi="宋体" w:hint="eastAsia"/>
          <w:b/>
          <w:bCs/>
          <w:szCs w:val="28"/>
        </w:rPr>
        <w:t>4</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本指标主要考核项目接触服务对象的实际服务完成情况，用以反映和考核</w:t>
      </w:r>
      <w:r>
        <w:rPr>
          <w:rFonts w:ascii="宋体" w:hAnsi="宋体" w:hint="eastAsia"/>
          <w:szCs w:val="28"/>
        </w:rPr>
        <w:t>2023</w:t>
      </w:r>
      <w:r>
        <w:rPr>
          <w:rFonts w:ascii="宋体" w:hAnsi="宋体" w:hint="eastAsia"/>
          <w:szCs w:val="28"/>
        </w:rPr>
        <w:t>年度社工对接触服务对象的服务工作目标的实现程度。</w:t>
      </w:r>
    </w:p>
    <w:p w:rsidR="00DF51EC" w:rsidRDefault="00556CF5">
      <w:pPr>
        <w:spacing w:line="540" w:lineRule="exact"/>
        <w:ind w:firstLineChars="200" w:firstLine="560"/>
        <w:rPr>
          <w:rFonts w:ascii="宋体" w:hAnsi="宋体"/>
          <w:szCs w:val="28"/>
        </w:rPr>
      </w:pPr>
      <w:r>
        <w:rPr>
          <w:rFonts w:ascii="宋体" w:hAnsi="宋体" w:hint="eastAsia"/>
          <w:szCs w:val="28"/>
        </w:rPr>
        <w:t>依据项目档案资料、台账资料等，</w:t>
      </w:r>
      <w:r>
        <w:rPr>
          <w:rFonts w:ascii="宋体" w:hAnsi="宋体" w:hint="eastAsia"/>
          <w:szCs w:val="28"/>
        </w:rPr>
        <w:t>2023</w:t>
      </w:r>
      <w:r>
        <w:rPr>
          <w:rFonts w:ascii="宋体" w:hAnsi="宋体" w:hint="eastAsia"/>
          <w:szCs w:val="28"/>
        </w:rPr>
        <w:t>年</w:t>
      </w:r>
      <w:r>
        <w:rPr>
          <w:rFonts w:ascii="宋体" w:hAnsi="宋体" w:hint="eastAsia"/>
          <w:szCs w:val="28"/>
        </w:rPr>
        <w:t>1</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3</w:t>
      </w:r>
      <w:r>
        <w:rPr>
          <w:rFonts w:ascii="宋体" w:hAnsi="宋体" w:hint="eastAsia"/>
          <w:szCs w:val="28"/>
        </w:rPr>
        <w:t>月彩虹服务中心、</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月爱心驿站服务中心社工依据永济市公安局提供的管控表对吸毒人员开展核查，了解其去向与现时实际情况，</w:t>
      </w:r>
      <w:r>
        <w:rPr>
          <w:rFonts w:ascii="宋体" w:hAnsi="宋体" w:hint="eastAsia"/>
        </w:rPr>
        <w:t>按照分级分类管控进行分类，填制吸毒人员风险分类评估表，</w:t>
      </w:r>
      <w:r>
        <w:rPr>
          <w:rFonts w:ascii="宋体" w:hAnsi="宋体" w:hint="eastAsia"/>
          <w:szCs w:val="28"/>
        </w:rPr>
        <w:t>为其建立相应档案并作出初步评估。核查率</w:t>
      </w:r>
      <w:r>
        <w:rPr>
          <w:rFonts w:ascii="宋体" w:hAnsi="宋体" w:hint="eastAsia"/>
          <w:szCs w:val="28"/>
        </w:rPr>
        <w:t>100%</w:t>
      </w:r>
      <w:r>
        <w:rPr>
          <w:rFonts w:ascii="宋体" w:hAnsi="宋体" w:hint="eastAsia"/>
          <w:szCs w:val="28"/>
        </w:rPr>
        <w:t>，社戒社康人员建档率</w:t>
      </w:r>
      <w:r>
        <w:rPr>
          <w:rFonts w:ascii="宋体" w:hAnsi="宋体" w:hint="eastAsia"/>
          <w:szCs w:val="28"/>
        </w:rPr>
        <w:t>100%</w:t>
      </w:r>
      <w:r>
        <w:rPr>
          <w:rFonts w:ascii="宋体" w:hAnsi="宋体" w:hint="eastAsia"/>
          <w:szCs w:val="28"/>
        </w:rPr>
        <w:t>。</w:t>
      </w:r>
    </w:p>
    <w:p w:rsidR="00DF51EC" w:rsidRDefault="00556CF5">
      <w:pPr>
        <w:spacing w:line="540" w:lineRule="exact"/>
        <w:ind w:firstLineChars="200" w:firstLine="560"/>
        <w:rPr>
          <w:rFonts w:ascii="宋体" w:hAnsi="宋体"/>
        </w:rPr>
      </w:pPr>
      <w:r>
        <w:rPr>
          <w:rFonts w:ascii="宋体" w:hAnsi="宋体" w:hint="eastAsia"/>
          <w:szCs w:val="28"/>
        </w:rPr>
        <w:t>依据项目档案资料、台</w:t>
      </w:r>
      <w:r>
        <w:rPr>
          <w:rFonts w:ascii="宋体" w:hAnsi="宋体" w:hint="eastAsia"/>
          <w:szCs w:val="28"/>
        </w:rPr>
        <w:t>账资料等，</w:t>
      </w:r>
      <w:r>
        <w:rPr>
          <w:rFonts w:ascii="宋体" w:hAnsi="宋体" w:hint="eastAsia"/>
          <w:szCs w:val="28"/>
        </w:rPr>
        <w:t>2023</w:t>
      </w:r>
      <w:r>
        <w:rPr>
          <w:rFonts w:ascii="宋体" w:hAnsi="宋体" w:hint="eastAsia"/>
          <w:szCs w:val="28"/>
        </w:rPr>
        <w:t>年</w:t>
      </w:r>
      <w:r>
        <w:rPr>
          <w:rFonts w:ascii="宋体" w:hAnsi="宋体" w:hint="eastAsia"/>
          <w:szCs w:val="28"/>
        </w:rPr>
        <w:t>1</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3</w:t>
      </w:r>
      <w:r>
        <w:rPr>
          <w:rFonts w:ascii="宋体" w:hAnsi="宋体" w:hint="eastAsia"/>
          <w:szCs w:val="28"/>
        </w:rPr>
        <w:t>月彩虹服务中心、</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月爱心驿站服务中心社工对吸毒人员进行了定期家庭探访、面谈、电访，填制了谈话记录，并留</w:t>
      </w:r>
      <w:r>
        <w:rPr>
          <w:rFonts w:ascii="宋体" w:hAnsi="宋体" w:hint="eastAsia"/>
          <w:szCs w:val="28"/>
        </w:rPr>
        <w:lastRenderedPageBreak/>
        <w:t>存了相关影像照片资料。依据项目年终工作总结、台账资料等，</w:t>
      </w:r>
      <w:r>
        <w:rPr>
          <w:rFonts w:ascii="宋体" w:hAnsi="宋体" w:hint="eastAsia"/>
          <w:szCs w:val="28"/>
        </w:rPr>
        <w:t>2023</w:t>
      </w:r>
      <w:r>
        <w:rPr>
          <w:rFonts w:ascii="宋体" w:hAnsi="宋体" w:hint="eastAsia"/>
          <w:szCs w:val="28"/>
        </w:rPr>
        <w:t>年社工共进行了定期家访</w:t>
      </w:r>
      <w:r>
        <w:rPr>
          <w:rFonts w:ascii="宋体" w:hAnsi="宋体" w:hint="eastAsia"/>
          <w:szCs w:val="28"/>
        </w:rPr>
        <w:t>1148</w:t>
      </w:r>
      <w:r>
        <w:rPr>
          <w:rFonts w:ascii="宋体" w:hAnsi="宋体" w:hint="eastAsia"/>
          <w:szCs w:val="28"/>
        </w:rPr>
        <w:t>人次，电话访问</w:t>
      </w:r>
      <w:r>
        <w:rPr>
          <w:rFonts w:ascii="宋体" w:hAnsi="宋体" w:hint="eastAsia"/>
          <w:szCs w:val="28"/>
        </w:rPr>
        <w:t>964</w:t>
      </w:r>
      <w:r>
        <w:rPr>
          <w:rFonts w:ascii="宋体" w:hAnsi="宋体" w:hint="eastAsia"/>
          <w:szCs w:val="28"/>
        </w:rPr>
        <w:t>人次。</w:t>
      </w:r>
      <w:r>
        <w:rPr>
          <w:rFonts w:ascii="宋体" w:hAnsi="宋体" w:hint="eastAsia"/>
          <w:szCs w:val="28"/>
        </w:rPr>
        <w:t>2023</w:t>
      </w:r>
      <w:r>
        <w:rPr>
          <w:rFonts w:ascii="宋体" w:hAnsi="宋体" w:hint="eastAsia"/>
          <w:szCs w:val="28"/>
        </w:rPr>
        <w:t>年度社工实现了电访至少</w:t>
      </w:r>
      <w:r>
        <w:rPr>
          <w:rFonts w:ascii="宋体" w:hAnsi="宋体" w:hint="eastAsia"/>
          <w:szCs w:val="28"/>
        </w:rPr>
        <w:t>500</w:t>
      </w:r>
      <w:r>
        <w:rPr>
          <w:rFonts w:ascii="宋体" w:hAnsi="宋体" w:hint="eastAsia"/>
          <w:szCs w:val="28"/>
        </w:rPr>
        <w:t>次、家访至少</w:t>
      </w:r>
      <w:r>
        <w:rPr>
          <w:rFonts w:ascii="宋体" w:hAnsi="宋体" w:hint="eastAsia"/>
          <w:szCs w:val="28"/>
        </w:rPr>
        <w:t>200</w:t>
      </w:r>
      <w:r>
        <w:rPr>
          <w:rFonts w:ascii="宋体" w:hAnsi="宋体" w:hint="eastAsia"/>
          <w:szCs w:val="28"/>
        </w:rPr>
        <w:t>次的工作目标。</w:t>
      </w:r>
    </w:p>
    <w:p w:rsidR="00DF51EC" w:rsidRDefault="00556CF5">
      <w:pPr>
        <w:spacing w:line="540" w:lineRule="exact"/>
        <w:ind w:firstLineChars="200" w:firstLine="560"/>
        <w:rPr>
          <w:rFonts w:ascii="宋体" w:hAnsi="宋体"/>
        </w:rPr>
      </w:pPr>
      <w:r>
        <w:rPr>
          <w:rFonts w:ascii="宋体" w:hAnsi="宋体" w:hint="eastAsia"/>
          <w:szCs w:val="28"/>
        </w:rPr>
        <w:t>依据项目档案资料，评价组发现存在部分</w:t>
      </w:r>
      <w:r>
        <w:rPr>
          <w:rFonts w:ascii="宋体" w:hAnsi="宋体" w:hint="eastAsia"/>
        </w:rPr>
        <w:t>已建档的吸毒人员未完成每年一次的档案跟进。例如：某位于</w:t>
      </w:r>
      <w:r>
        <w:rPr>
          <w:rFonts w:ascii="宋体" w:hAnsi="宋体" w:hint="eastAsia"/>
        </w:rPr>
        <w:t>2021</w:t>
      </w:r>
      <w:r>
        <w:rPr>
          <w:rFonts w:ascii="宋体" w:hAnsi="宋体" w:hint="eastAsia"/>
        </w:rPr>
        <w:t>年</w:t>
      </w:r>
      <w:r>
        <w:rPr>
          <w:rFonts w:ascii="宋体" w:hAnsi="宋体" w:hint="eastAsia"/>
        </w:rPr>
        <w:t>9</w:t>
      </w:r>
      <w:r>
        <w:rPr>
          <w:rFonts w:ascii="宋体" w:hAnsi="宋体" w:hint="eastAsia"/>
        </w:rPr>
        <w:t>月建档的吸毒人员在</w:t>
      </w:r>
      <w:r>
        <w:rPr>
          <w:rFonts w:ascii="宋体" w:hAnsi="宋体" w:hint="eastAsia"/>
        </w:rPr>
        <w:t>2022</w:t>
      </w:r>
      <w:r>
        <w:rPr>
          <w:rFonts w:ascii="宋体" w:hAnsi="宋体" w:hint="eastAsia"/>
        </w:rPr>
        <w:t>年</w:t>
      </w:r>
      <w:r>
        <w:rPr>
          <w:rFonts w:ascii="宋体" w:hAnsi="宋体" w:hint="eastAsia"/>
        </w:rPr>
        <w:t>3</w:t>
      </w:r>
      <w:r>
        <w:rPr>
          <w:rFonts w:ascii="宋体" w:hAnsi="宋体" w:hint="eastAsia"/>
        </w:rPr>
        <w:t>月进行了第一年档案跟进</w:t>
      </w:r>
      <w:r>
        <w:rPr>
          <w:rFonts w:ascii="宋体" w:hAnsi="宋体" w:hint="eastAsia"/>
        </w:rPr>
        <w:t>，在</w:t>
      </w:r>
      <w:r>
        <w:rPr>
          <w:rFonts w:ascii="宋体" w:hAnsi="宋体" w:hint="eastAsia"/>
        </w:rPr>
        <w:t>2022</w:t>
      </w:r>
      <w:r>
        <w:rPr>
          <w:rFonts w:ascii="宋体" w:hAnsi="宋体" w:hint="eastAsia"/>
        </w:rPr>
        <w:t>年</w:t>
      </w:r>
      <w:r>
        <w:rPr>
          <w:rFonts w:ascii="宋体" w:hAnsi="宋体" w:hint="eastAsia"/>
        </w:rPr>
        <w:t>9</w:t>
      </w:r>
      <w:r>
        <w:rPr>
          <w:rFonts w:ascii="宋体" w:hAnsi="宋体" w:hint="eastAsia"/>
        </w:rPr>
        <w:t>月进行了第二年档案跟进，未见到其他年度的综合评估。在册人员档案跟进未达</w:t>
      </w:r>
      <w:r>
        <w:rPr>
          <w:rFonts w:ascii="宋体" w:hAnsi="宋体" w:hint="eastAsia"/>
        </w:rPr>
        <w:t>100%</w:t>
      </w:r>
      <w:r>
        <w:rPr>
          <w:rFonts w:ascii="宋体" w:hAnsi="宋体" w:hint="eastAsia"/>
        </w:rPr>
        <w:t>，扣</w:t>
      </w:r>
      <w:r>
        <w:rPr>
          <w:rFonts w:ascii="宋体" w:hAnsi="宋体" w:hint="eastAsia"/>
        </w:rPr>
        <w:t>1</w:t>
      </w:r>
      <w:r>
        <w:rPr>
          <w:rFonts w:ascii="宋体" w:hAnsi="宋体" w:hint="eastAsia"/>
        </w:rPr>
        <w:t>分。</w:t>
      </w:r>
    </w:p>
    <w:p w:rsidR="00DF51EC" w:rsidRDefault="00556CF5">
      <w:pPr>
        <w:spacing w:line="540" w:lineRule="exact"/>
        <w:ind w:firstLineChars="200" w:firstLine="560"/>
        <w:rPr>
          <w:rFonts w:ascii="宋体" w:hAnsi="宋体"/>
        </w:rPr>
      </w:pPr>
      <w:r>
        <w:rPr>
          <w:rFonts w:ascii="宋体" w:hAnsi="宋体" w:hint="eastAsia"/>
          <w:szCs w:val="28"/>
        </w:rPr>
        <w:t>依据项目资料，</w:t>
      </w:r>
      <w:r>
        <w:rPr>
          <w:rFonts w:ascii="宋体" w:hAnsi="宋体" w:hint="eastAsia"/>
        </w:rPr>
        <w:t>社区康复人员尿检要求为：第一年</w:t>
      </w:r>
      <w:r>
        <w:rPr>
          <w:rFonts w:ascii="宋体" w:hAnsi="宋体" w:hint="eastAsia"/>
        </w:rPr>
        <w:t>2</w:t>
      </w:r>
      <w:r>
        <w:rPr>
          <w:rFonts w:ascii="宋体" w:hAnsi="宋体" w:hint="eastAsia"/>
        </w:rPr>
        <w:t>个月</w:t>
      </w:r>
      <w:r>
        <w:rPr>
          <w:rFonts w:ascii="宋体" w:hAnsi="宋体" w:hint="eastAsia"/>
        </w:rPr>
        <w:t>/1</w:t>
      </w:r>
      <w:r>
        <w:rPr>
          <w:rFonts w:ascii="宋体" w:hAnsi="宋体" w:hint="eastAsia"/>
        </w:rPr>
        <w:t>次，第二年</w:t>
      </w:r>
      <w:r>
        <w:rPr>
          <w:rFonts w:ascii="宋体" w:hAnsi="宋体" w:hint="eastAsia"/>
        </w:rPr>
        <w:t>3</w:t>
      </w:r>
      <w:r>
        <w:rPr>
          <w:rFonts w:ascii="宋体" w:hAnsi="宋体" w:hint="eastAsia"/>
        </w:rPr>
        <w:t>个月</w:t>
      </w:r>
      <w:r>
        <w:rPr>
          <w:rFonts w:ascii="宋体" w:hAnsi="宋体" w:hint="eastAsia"/>
        </w:rPr>
        <w:t>/1</w:t>
      </w:r>
      <w:r>
        <w:rPr>
          <w:rFonts w:ascii="宋体" w:hAnsi="宋体" w:hint="eastAsia"/>
        </w:rPr>
        <w:t>次，第三年</w:t>
      </w:r>
      <w:r>
        <w:rPr>
          <w:rFonts w:ascii="宋体" w:hAnsi="宋体" w:hint="eastAsia"/>
        </w:rPr>
        <w:t>6</w:t>
      </w:r>
      <w:r>
        <w:rPr>
          <w:rFonts w:ascii="宋体" w:hAnsi="宋体" w:hint="eastAsia"/>
        </w:rPr>
        <w:t>个月</w:t>
      </w:r>
      <w:r>
        <w:rPr>
          <w:rFonts w:ascii="宋体" w:hAnsi="宋体" w:hint="eastAsia"/>
        </w:rPr>
        <w:t>/1</w:t>
      </w:r>
      <w:r>
        <w:rPr>
          <w:rFonts w:ascii="宋体" w:hAnsi="宋体" w:hint="eastAsia"/>
        </w:rPr>
        <w:t>次。</w:t>
      </w:r>
      <w:r>
        <w:rPr>
          <w:rFonts w:ascii="宋体" w:hAnsi="宋体" w:hint="eastAsia"/>
          <w:szCs w:val="28"/>
        </w:rPr>
        <w:t>依据项目档案资料，评价组发现：</w:t>
      </w:r>
      <w:r>
        <w:rPr>
          <w:rFonts w:ascii="宋体" w:hAnsi="宋体" w:hint="eastAsia"/>
        </w:rPr>
        <w:t>某位社区康复人员第二年尿检中，有一次尿检间隔时间为</w:t>
      </w:r>
      <w:r>
        <w:rPr>
          <w:rFonts w:ascii="宋体" w:hAnsi="宋体" w:hint="eastAsia"/>
        </w:rPr>
        <w:t>5</w:t>
      </w:r>
      <w:r>
        <w:rPr>
          <w:rFonts w:ascii="宋体" w:hAnsi="宋体" w:hint="eastAsia"/>
        </w:rPr>
        <w:t>个月，超出规定时间要求。项目</w:t>
      </w:r>
      <w:r>
        <w:rPr>
          <w:rFonts w:ascii="宋体" w:hAnsi="宋体" w:hint="eastAsia"/>
          <w:szCs w:val="28"/>
        </w:rPr>
        <w:t>存在</w:t>
      </w:r>
      <w:r>
        <w:rPr>
          <w:rFonts w:ascii="宋体" w:hAnsi="宋体" w:hint="eastAsia"/>
        </w:rPr>
        <w:t>部分在册吸毒人员的尿检未按照规定时间要求完成，社戒社康人员定期尿检执行率未达</w:t>
      </w:r>
      <w:r>
        <w:rPr>
          <w:rFonts w:ascii="宋体" w:hAnsi="宋体" w:hint="eastAsia"/>
        </w:rPr>
        <w:t>100%</w:t>
      </w:r>
      <w:r>
        <w:rPr>
          <w:rFonts w:ascii="宋体" w:hAnsi="宋体" w:hint="eastAsia"/>
        </w:rPr>
        <w:t>，扣</w:t>
      </w:r>
      <w:r>
        <w:rPr>
          <w:rFonts w:ascii="宋体" w:hAnsi="宋体" w:hint="eastAsia"/>
        </w:rPr>
        <w:t>1</w:t>
      </w:r>
      <w:r>
        <w:rPr>
          <w:rFonts w:ascii="宋体" w:hAnsi="宋体" w:hint="eastAsia"/>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2</w:t>
      </w:r>
      <w:r>
        <w:rPr>
          <w:rFonts w:ascii="宋体" w:hAnsi="宋体"/>
          <w:szCs w:val="28"/>
        </w:rPr>
        <w:t>分</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2</w:t>
      </w:r>
      <w:r>
        <w:rPr>
          <w:rFonts w:ascii="宋体" w:hAnsi="宋体" w:hint="eastAsia"/>
          <w:b/>
          <w:bCs/>
          <w:szCs w:val="28"/>
        </w:rPr>
        <w:t>）强戒所对接服务完成率（</w:t>
      </w:r>
      <w:r>
        <w:rPr>
          <w:rFonts w:ascii="宋体" w:hAnsi="宋体" w:hint="eastAsia"/>
          <w:b/>
          <w:bCs/>
          <w:szCs w:val="28"/>
        </w:rPr>
        <w:t>4</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本指标主要考核项目强戒所对接的实际服务完成情况，用以反映和考核</w:t>
      </w:r>
      <w:r>
        <w:rPr>
          <w:rFonts w:ascii="宋体" w:hAnsi="宋体" w:hint="eastAsia"/>
          <w:szCs w:val="28"/>
        </w:rPr>
        <w:t>2023</w:t>
      </w:r>
      <w:r>
        <w:rPr>
          <w:rFonts w:ascii="宋体" w:hAnsi="宋体" w:hint="eastAsia"/>
          <w:szCs w:val="28"/>
        </w:rPr>
        <w:t>年度社工对强戒所对接服务工作目标的实现程度。</w:t>
      </w:r>
    </w:p>
    <w:p w:rsidR="00DF51EC" w:rsidRDefault="00556CF5">
      <w:pPr>
        <w:spacing w:line="540" w:lineRule="exact"/>
        <w:ind w:firstLineChars="200" w:firstLine="560"/>
        <w:rPr>
          <w:rFonts w:ascii="宋体" w:hAnsi="宋体"/>
          <w:szCs w:val="28"/>
        </w:rPr>
      </w:pPr>
      <w:r>
        <w:rPr>
          <w:rFonts w:ascii="宋体" w:hAnsi="宋体" w:hint="eastAsia"/>
          <w:szCs w:val="28"/>
        </w:rPr>
        <w:t>依据项目档案资料、台账资料等，</w:t>
      </w:r>
      <w:r>
        <w:rPr>
          <w:rFonts w:ascii="宋体" w:hAnsi="宋体" w:hint="eastAsia"/>
          <w:szCs w:val="28"/>
        </w:rPr>
        <w:t>2023</w:t>
      </w:r>
      <w:r>
        <w:rPr>
          <w:rFonts w:ascii="宋体" w:hAnsi="宋体" w:hint="eastAsia"/>
          <w:szCs w:val="28"/>
        </w:rPr>
        <w:t>年度永济市出所人员共</w:t>
      </w:r>
      <w:r>
        <w:rPr>
          <w:rFonts w:ascii="宋体" w:hAnsi="宋体" w:hint="eastAsia"/>
          <w:szCs w:val="28"/>
        </w:rPr>
        <w:t>3</w:t>
      </w:r>
      <w:r>
        <w:rPr>
          <w:rFonts w:ascii="宋体" w:hAnsi="宋体" w:hint="eastAsia"/>
          <w:szCs w:val="28"/>
        </w:rPr>
        <w:t>人，其中</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w:t>
      </w:r>
      <w:r>
        <w:rPr>
          <w:rFonts w:ascii="宋体" w:hAnsi="宋体" w:hint="eastAsia"/>
          <w:szCs w:val="28"/>
        </w:rPr>
        <w:t>2</w:t>
      </w:r>
      <w:r>
        <w:rPr>
          <w:rFonts w:ascii="宋体" w:hAnsi="宋体" w:hint="eastAsia"/>
          <w:szCs w:val="28"/>
        </w:rPr>
        <w:t>人，</w:t>
      </w:r>
      <w:r>
        <w:rPr>
          <w:rFonts w:ascii="宋体" w:hAnsi="宋体" w:hint="eastAsia"/>
          <w:szCs w:val="28"/>
        </w:rPr>
        <w:t>10</w:t>
      </w:r>
      <w:r>
        <w:rPr>
          <w:rFonts w:ascii="宋体" w:hAnsi="宋体" w:hint="eastAsia"/>
          <w:szCs w:val="28"/>
        </w:rPr>
        <w:t>月</w:t>
      </w:r>
      <w:r>
        <w:rPr>
          <w:rFonts w:ascii="宋体" w:hAnsi="宋体" w:hint="eastAsia"/>
          <w:szCs w:val="28"/>
        </w:rPr>
        <w:t>1</w:t>
      </w:r>
      <w:r>
        <w:rPr>
          <w:rFonts w:ascii="宋体" w:hAnsi="宋体" w:hint="eastAsia"/>
          <w:szCs w:val="28"/>
        </w:rPr>
        <w:t>人。</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月为爱心驿站服务中心社工服务期，由爱心驿站服务中心社工负责</w:t>
      </w:r>
      <w:r>
        <w:rPr>
          <w:rFonts w:ascii="宋体" w:hAnsi="宋体" w:hint="eastAsia"/>
          <w:szCs w:val="28"/>
        </w:rPr>
        <w:t>3</w:t>
      </w:r>
      <w:r>
        <w:rPr>
          <w:rFonts w:ascii="宋体" w:hAnsi="宋体" w:hint="eastAsia"/>
          <w:szCs w:val="28"/>
        </w:rPr>
        <w:t>位吸毒人员的入所接触、出所衔接。吸毒人员在接出所之前，爱心驿站服务中心社工提前半年对其进行接触并介入，了解其家庭情况、家庭关系、之前的生活状况，完成出所事宜商议等工作，为吸毒人员早日戒除毒瘾、回归社会奠定</w:t>
      </w:r>
      <w:r>
        <w:rPr>
          <w:rFonts w:ascii="宋体" w:hAnsi="宋体" w:hint="eastAsia"/>
          <w:szCs w:val="28"/>
        </w:rPr>
        <w:t>一定的基</w:t>
      </w:r>
      <w:r>
        <w:rPr>
          <w:rFonts w:ascii="宋体" w:hAnsi="宋体" w:hint="eastAsia"/>
          <w:szCs w:val="28"/>
        </w:rPr>
        <w:lastRenderedPageBreak/>
        <w:t>础。入所接触率不低于户籍出所人员</w:t>
      </w:r>
      <w:r>
        <w:rPr>
          <w:rFonts w:ascii="宋体" w:hAnsi="宋体" w:hint="eastAsia"/>
          <w:szCs w:val="28"/>
        </w:rPr>
        <w:t>80%</w:t>
      </w:r>
      <w:r>
        <w:rPr>
          <w:rFonts w:ascii="宋体" w:hAnsi="宋体" w:hint="eastAsia"/>
          <w:szCs w:val="28"/>
        </w:rPr>
        <w:t>；出所衔接率</w:t>
      </w:r>
      <w:r>
        <w:rPr>
          <w:rFonts w:ascii="宋体" w:hAnsi="宋体" w:hint="eastAsia"/>
          <w:szCs w:val="28"/>
        </w:rPr>
        <w:t>100%</w:t>
      </w:r>
      <w:r>
        <w:rPr>
          <w:rFonts w:ascii="宋体" w:hAnsi="宋体" w:hint="eastAsia"/>
          <w:szCs w:val="28"/>
        </w:rPr>
        <w:t>。</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4</w:t>
      </w:r>
      <w:r>
        <w:rPr>
          <w:rFonts w:ascii="宋体" w:hAnsi="宋体"/>
          <w:szCs w:val="28"/>
        </w:rPr>
        <w:t>分</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3</w:t>
      </w:r>
      <w:r>
        <w:rPr>
          <w:rFonts w:ascii="宋体" w:hAnsi="宋体" w:hint="eastAsia"/>
          <w:b/>
          <w:bCs/>
          <w:szCs w:val="28"/>
        </w:rPr>
        <w:t>）服务需求调查报告完成率（</w:t>
      </w:r>
      <w:r>
        <w:rPr>
          <w:rFonts w:ascii="宋体" w:hAnsi="宋体" w:hint="eastAsia"/>
          <w:b/>
          <w:bCs/>
          <w:szCs w:val="28"/>
        </w:rPr>
        <w:t>1</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本指标主要考核项目对辖区在册吸毒人员服务需求调查的实际完成情况，用以反映和考核</w:t>
      </w:r>
      <w:r>
        <w:rPr>
          <w:rFonts w:ascii="宋体" w:hAnsi="宋体" w:hint="eastAsia"/>
          <w:szCs w:val="28"/>
        </w:rPr>
        <w:t>2023</w:t>
      </w:r>
      <w:r>
        <w:rPr>
          <w:rFonts w:ascii="宋体" w:hAnsi="宋体" w:hint="eastAsia"/>
          <w:szCs w:val="28"/>
        </w:rPr>
        <w:t>年度社工对调查工作目标的实现程度。</w:t>
      </w:r>
    </w:p>
    <w:p w:rsidR="00DF51EC" w:rsidRDefault="00556CF5">
      <w:pPr>
        <w:spacing w:line="540" w:lineRule="exact"/>
        <w:ind w:firstLineChars="200" w:firstLine="560"/>
        <w:rPr>
          <w:rFonts w:ascii="宋体" w:hAnsi="宋体"/>
          <w:szCs w:val="28"/>
        </w:rPr>
      </w:pPr>
      <w:r>
        <w:rPr>
          <w:rFonts w:ascii="宋体" w:hAnsi="宋体" w:hint="eastAsia"/>
          <w:szCs w:val="28"/>
        </w:rPr>
        <w:t>依据永济项目毒情形势调研报告，</w:t>
      </w:r>
      <w:r>
        <w:rPr>
          <w:rFonts w:ascii="宋体" w:hAnsi="宋体" w:hint="eastAsia"/>
          <w:szCs w:val="28"/>
        </w:rPr>
        <w:t>2023</w:t>
      </w:r>
      <w:r>
        <w:rPr>
          <w:rFonts w:ascii="宋体" w:hAnsi="宋体" w:hint="eastAsia"/>
          <w:szCs w:val="28"/>
        </w:rPr>
        <w:t>年度禁毒社工共完成</w:t>
      </w:r>
      <w:r>
        <w:rPr>
          <w:rFonts w:ascii="宋体" w:hAnsi="宋体" w:hint="eastAsia"/>
          <w:szCs w:val="28"/>
        </w:rPr>
        <w:t>4</w:t>
      </w:r>
      <w:r>
        <w:rPr>
          <w:rFonts w:ascii="宋体" w:hAnsi="宋体" w:hint="eastAsia"/>
          <w:szCs w:val="28"/>
        </w:rPr>
        <w:t>次永济项目毒情形势调研报告，报告时间分别为</w:t>
      </w:r>
      <w:r>
        <w:rPr>
          <w:rFonts w:ascii="宋体" w:hAnsi="宋体" w:hint="eastAsia"/>
          <w:szCs w:val="28"/>
        </w:rPr>
        <w:t>2023</w:t>
      </w:r>
      <w:r>
        <w:rPr>
          <w:rFonts w:ascii="宋体" w:hAnsi="宋体" w:hint="eastAsia"/>
          <w:szCs w:val="28"/>
        </w:rPr>
        <w:t>年</w:t>
      </w:r>
      <w:r>
        <w:rPr>
          <w:rFonts w:ascii="宋体" w:hAnsi="宋体" w:hint="eastAsia"/>
          <w:szCs w:val="28"/>
        </w:rPr>
        <w:t>3</w:t>
      </w:r>
      <w:r>
        <w:rPr>
          <w:rFonts w:ascii="宋体" w:hAnsi="宋体" w:hint="eastAsia"/>
          <w:szCs w:val="28"/>
        </w:rPr>
        <w:t>月</w:t>
      </w:r>
      <w:r>
        <w:rPr>
          <w:rFonts w:ascii="宋体" w:hAnsi="宋体" w:hint="eastAsia"/>
          <w:szCs w:val="28"/>
        </w:rPr>
        <w:t>31</w:t>
      </w:r>
      <w:r>
        <w:rPr>
          <w:rFonts w:ascii="宋体" w:hAnsi="宋体" w:hint="eastAsia"/>
          <w:szCs w:val="28"/>
        </w:rPr>
        <w:t>日、</w:t>
      </w:r>
      <w:r>
        <w:rPr>
          <w:rFonts w:ascii="宋体" w:hAnsi="宋体" w:hint="eastAsia"/>
          <w:szCs w:val="28"/>
        </w:rPr>
        <w:t>6</w:t>
      </w:r>
      <w:r>
        <w:rPr>
          <w:rFonts w:ascii="宋体" w:hAnsi="宋体" w:hint="eastAsia"/>
          <w:szCs w:val="28"/>
        </w:rPr>
        <w:t>月</w:t>
      </w:r>
      <w:r>
        <w:rPr>
          <w:rFonts w:ascii="宋体" w:hAnsi="宋体" w:hint="eastAsia"/>
          <w:szCs w:val="28"/>
        </w:rPr>
        <w:t>30</w:t>
      </w:r>
      <w:r>
        <w:rPr>
          <w:rFonts w:ascii="宋体" w:hAnsi="宋体" w:hint="eastAsia"/>
          <w:szCs w:val="28"/>
        </w:rPr>
        <w:t>日、</w:t>
      </w:r>
      <w:r>
        <w:rPr>
          <w:rFonts w:ascii="宋体" w:hAnsi="宋体" w:hint="eastAsia"/>
          <w:szCs w:val="28"/>
        </w:rPr>
        <w:t>9</w:t>
      </w:r>
      <w:r>
        <w:rPr>
          <w:rFonts w:ascii="宋体" w:hAnsi="宋体" w:hint="eastAsia"/>
          <w:szCs w:val="28"/>
        </w:rPr>
        <w:t>月</w:t>
      </w:r>
      <w:r>
        <w:rPr>
          <w:rFonts w:ascii="宋体" w:hAnsi="宋体" w:hint="eastAsia"/>
          <w:szCs w:val="28"/>
        </w:rPr>
        <w:t>30</w:t>
      </w:r>
      <w:r>
        <w:rPr>
          <w:rFonts w:ascii="宋体" w:hAnsi="宋体" w:hint="eastAsia"/>
          <w:szCs w:val="28"/>
        </w:rPr>
        <w:t>日、</w:t>
      </w:r>
      <w:r>
        <w:rPr>
          <w:rFonts w:ascii="宋体" w:hAnsi="宋体" w:hint="eastAsia"/>
          <w:szCs w:val="28"/>
        </w:rPr>
        <w:t>11</w:t>
      </w:r>
      <w:r>
        <w:rPr>
          <w:rFonts w:ascii="宋体" w:hAnsi="宋体" w:hint="eastAsia"/>
          <w:szCs w:val="28"/>
        </w:rPr>
        <w:t>月</w:t>
      </w:r>
      <w:r>
        <w:rPr>
          <w:rFonts w:ascii="宋体" w:hAnsi="宋体" w:hint="eastAsia"/>
          <w:szCs w:val="28"/>
        </w:rPr>
        <w:t>30</w:t>
      </w:r>
      <w:r>
        <w:rPr>
          <w:rFonts w:ascii="宋体" w:hAnsi="宋体" w:hint="eastAsia"/>
          <w:szCs w:val="28"/>
        </w:rPr>
        <w:t>日。报告中明确了永济市当前的毒情形势，深入分析了涉毒人员特点，并提出了相应的对策和举</w:t>
      </w:r>
      <w:r>
        <w:rPr>
          <w:rFonts w:ascii="宋体" w:hAnsi="宋体" w:hint="eastAsia"/>
          <w:szCs w:val="28"/>
        </w:rPr>
        <w:t>措，实现了辖区在册吸毒人员服务需求调查。</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1</w:t>
      </w:r>
      <w:r>
        <w:rPr>
          <w:rFonts w:ascii="宋体" w:hAnsi="宋体"/>
          <w:szCs w:val="28"/>
        </w:rPr>
        <w:t>分，得分</w:t>
      </w:r>
      <w:r>
        <w:rPr>
          <w:rFonts w:ascii="宋体" w:hAnsi="宋体" w:hint="eastAsia"/>
          <w:szCs w:val="28"/>
        </w:rPr>
        <w:t>1</w:t>
      </w:r>
      <w:r>
        <w:rPr>
          <w:rFonts w:ascii="宋体" w:hAnsi="宋体"/>
          <w:szCs w:val="28"/>
        </w:rPr>
        <w:t>分</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4</w:t>
      </w:r>
      <w:r>
        <w:rPr>
          <w:rFonts w:ascii="宋体" w:hAnsi="宋体" w:hint="eastAsia"/>
          <w:b/>
          <w:bCs/>
          <w:szCs w:val="28"/>
        </w:rPr>
        <w:t>）个案服务完成率（</w:t>
      </w:r>
      <w:r>
        <w:rPr>
          <w:rFonts w:ascii="宋体" w:hAnsi="宋体" w:hint="eastAsia"/>
          <w:b/>
          <w:bCs/>
          <w:szCs w:val="28"/>
        </w:rPr>
        <w:t>3</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本指标主要考核项目个案服务的实际服务完成情况，用以反映和考核</w:t>
      </w:r>
      <w:r>
        <w:rPr>
          <w:rFonts w:ascii="宋体" w:hAnsi="宋体" w:hint="eastAsia"/>
          <w:szCs w:val="28"/>
        </w:rPr>
        <w:t>2023</w:t>
      </w:r>
      <w:r>
        <w:rPr>
          <w:rFonts w:ascii="宋体" w:hAnsi="宋体" w:hint="eastAsia"/>
          <w:szCs w:val="28"/>
        </w:rPr>
        <w:t>年度社工对个案服务工作目标的实现程度。</w:t>
      </w:r>
    </w:p>
    <w:p w:rsidR="00DF51EC" w:rsidRDefault="00556CF5">
      <w:pPr>
        <w:spacing w:line="540" w:lineRule="exact"/>
        <w:ind w:firstLineChars="200" w:firstLine="560"/>
        <w:rPr>
          <w:rFonts w:ascii="宋体" w:hAnsi="宋体"/>
          <w:szCs w:val="28"/>
        </w:rPr>
      </w:pPr>
      <w:r>
        <w:rPr>
          <w:rFonts w:ascii="宋体" w:hAnsi="宋体" w:hint="eastAsia"/>
          <w:szCs w:val="28"/>
        </w:rPr>
        <w:t>依据项目工作总结、个案咨询台账等资料，禁毒社工对吸毒人员咨询的问题进行了解答与回复，解决了吸毒人员的相关困惑。</w:t>
      </w:r>
      <w:r>
        <w:rPr>
          <w:rFonts w:ascii="宋体" w:hAnsi="宋体" w:hint="eastAsia"/>
          <w:szCs w:val="28"/>
        </w:rPr>
        <w:t>2023</w:t>
      </w:r>
      <w:r>
        <w:rPr>
          <w:rFonts w:ascii="宋体" w:hAnsi="宋体" w:hint="eastAsia"/>
          <w:szCs w:val="28"/>
        </w:rPr>
        <w:t>年度禁毒社工接待个案咨询服务</w:t>
      </w:r>
      <w:r>
        <w:rPr>
          <w:rFonts w:ascii="宋体" w:hAnsi="宋体" w:hint="eastAsia"/>
          <w:szCs w:val="28"/>
        </w:rPr>
        <w:t>423</w:t>
      </w:r>
      <w:r>
        <w:rPr>
          <w:rFonts w:ascii="宋体" w:hAnsi="宋体" w:hint="eastAsia"/>
          <w:szCs w:val="28"/>
        </w:rPr>
        <w:t>人次，</w:t>
      </w:r>
      <w:r>
        <w:rPr>
          <w:rFonts w:ascii="宋体" w:hAnsi="宋体" w:hint="eastAsia"/>
          <w:szCs w:val="28"/>
        </w:rPr>
        <w:t>2023</w:t>
      </w:r>
      <w:r>
        <w:rPr>
          <w:rFonts w:ascii="宋体" w:hAnsi="宋体" w:hint="eastAsia"/>
          <w:szCs w:val="28"/>
        </w:rPr>
        <w:t>年度社工实现了咨询服务不少于</w:t>
      </w:r>
      <w:r>
        <w:rPr>
          <w:rFonts w:ascii="宋体" w:hAnsi="宋体" w:hint="eastAsia"/>
          <w:szCs w:val="28"/>
        </w:rPr>
        <w:t>200</w:t>
      </w:r>
      <w:r>
        <w:rPr>
          <w:rFonts w:ascii="宋体" w:hAnsi="宋体" w:hint="eastAsia"/>
          <w:szCs w:val="28"/>
        </w:rPr>
        <w:t>人次的工作目标。</w:t>
      </w:r>
    </w:p>
    <w:p w:rsidR="00DF51EC" w:rsidRDefault="00556CF5">
      <w:pPr>
        <w:spacing w:line="530" w:lineRule="exact"/>
        <w:ind w:firstLineChars="200" w:firstLine="560"/>
        <w:rPr>
          <w:rFonts w:ascii="宋体" w:hAnsi="宋体"/>
          <w:szCs w:val="28"/>
        </w:rPr>
      </w:pPr>
      <w:r>
        <w:rPr>
          <w:rFonts w:ascii="宋体" w:hAnsi="宋体" w:hint="eastAsia"/>
          <w:szCs w:val="28"/>
        </w:rPr>
        <w:t>依据项目工作总结、康复帮扶案例等资料，</w:t>
      </w:r>
      <w:bookmarkStart w:id="65" w:name="_Hlk179941839"/>
      <w:r>
        <w:rPr>
          <w:rFonts w:ascii="宋体" w:hAnsi="宋体" w:hint="eastAsia"/>
          <w:szCs w:val="28"/>
        </w:rPr>
        <w:t>永济市禁毒社工</w:t>
      </w:r>
      <w:bookmarkEnd w:id="65"/>
      <w:r>
        <w:rPr>
          <w:rFonts w:ascii="宋体" w:hAnsi="宋体" w:hint="eastAsia"/>
          <w:szCs w:val="28"/>
        </w:rPr>
        <w:t>在</w:t>
      </w:r>
      <w:r>
        <w:rPr>
          <w:rFonts w:ascii="宋体" w:hAnsi="宋体" w:hint="eastAsia"/>
          <w:szCs w:val="28"/>
        </w:rPr>
        <w:t>2023</w:t>
      </w:r>
      <w:r>
        <w:rPr>
          <w:rFonts w:ascii="宋体" w:hAnsi="宋体" w:hint="eastAsia"/>
          <w:szCs w:val="28"/>
        </w:rPr>
        <w:t>年度开展了</w:t>
      </w:r>
      <w:r>
        <w:rPr>
          <w:rFonts w:ascii="宋体" w:hAnsi="宋体" w:hint="eastAsia"/>
          <w:szCs w:val="28"/>
        </w:rPr>
        <w:t>10</w:t>
      </w:r>
      <w:r>
        <w:rPr>
          <w:rFonts w:ascii="宋体" w:hAnsi="宋体" w:hint="eastAsia"/>
          <w:szCs w:val="28"/>
        </w:rPr>
        <w:t>个月的个案服务，共撰写了</w:t>
      </w:r>
      <w:r>
        <w:rPr>
          <w:rFonts w:ascii="宋体" w:hAnsi="宋体" w:hint="eastAsia"/>
          <w:szCs w:val="28"/>
        </w:rPr>
        <w:t>10</w:t>
      </w:r>
      <w:r>
        <w:rPr>
          <w:rFonts w:ascii="宋体" w:hAnsi="宋体" w:hint="eastAsia"/>
          <w:szCs w:val="28"/>
        </w:rPr>
        <w:t>份数据分析、</w:t>
      </w:r>
      <w:r>
        <w:rPr>
          <w:rFonts w:ascii="宋体" w:hAnsi="宋体" w:hint="eastAsia"/>
          <w:szCs w:val="28"/>
        </w:rPr>
        <w:t>20</w:t>
      </w:r>
      <w:r>
        <w:rPr>
          <w:rFonts w:ascii="宋体" w:hAnsi="宋体" w:hint="eastAsia"/>
          <w:szCs w:val="28"/>
        </w:rPr>
        <w:t>份帮扶案例分析研判报告。帮扶案例分析研判报告包含了案情简介、案例背景、问题及分析、服务目标、服务过程、调解结果、案例点评等内容，记录了永济市禁毒社工个案服务的工作过程与结果。永济市禁毒社工开展的帮扶满足了吸毒人员服务需求，增强了其戒毒动机、</w:t>
      </w:r>
      <w:r>
        <w:rPr>
          <w:rFonts w:ascii="宋体" w:hAnsi="宋体" w:hint="eastAsia"/>
          <w:szCs w:val="28"/>
        </w:rPr>
        <w:lastRenderedPageBreak/>
        <w:t>拒毒能力和自我效能感。</w:t>
      </w:r>
      <w:r>
        <w:rPr>
          <w:rFonts w:ascii="宋体" w:hAnsi="宋体" w:hint="eastAsia"/>
          <w:szCs w:val="28"/>
        </w:rPr>
        <w:t>2023</w:t>
      </w:r>
      <w:r>
        <w:rPr>
          <w:rFonts w:ascii="宋体" w:hAnsi="宋体" w:hint="eastAsia"/>
          <w:szCs w:val="28"/>
        </w:rPr>
        <w:t>年度禁毒社工开展重点个案服务</w:t>
      </w:r>
      <w:r>
        <w:rPr>
          <w:rFonts w:ascii="宋体" w:hAnsi="宋体" w:hint="eastAsia"/>
          <w:szCs w:val="28"/>
        </w:rPr>
        <w:t>20</w:t>
      </w:r>
      <w:r>
        <w:rPr>
          <w:rFonts w:ascii="宋体" w:hAnsi="宋体" w:hint="eastAsia"/>
          <w:szCs w:val="28"/>
        </w:rPr>
        <w:t>个，</w:t>
      </w:r>
      <w:r>
        <w:rPr>
          <w:rFonts w:ascii="宋体" w:hAnsi="宋体" w:hint="eastAsia"/>
          <w:szCs w:val="28"/>
        </w:rPr>
        <w:t>2023</w:t>
      </w:r>
      <w:r>
        <w:rPr>
          <w:rFonts w:ascii="宋体" w:hAnsi="宋体" w:hint="eastAsia"/>
          <w:szCs w:val="28"/>
        </w:rPr>
        <w:t>年度社工实现了重点个案服务不低于</w:t>
      </w:r>
      <w:r>
        <w:rPr>
          <w:rFonts w:ascii="宋体" w:hAnsi="宋体" w:hint="eastAsia"/>
          <w:szCs w:val="28"/>
        </w:rPr>
        <w:t>10</w:t>
      </w:r>
      <w:r>
        <w:rPr>
          <w:rFonts w:ascii="宋体" w:hAnsi="宋体" w:hint="eastAsia"/>
          <w:szCs w:val="28"/>
        </w:rPr>
        <w:t>个的工作目标。</w:t>
      </w:r>
    </w:p>
    <w:p w:rsidR="00DF51EC" w:rsidRDefault="00556CF5">
      <w:pPr>
        <w:spacing w:line="53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3</w:t>
      </w:r>
      <w:r>
        <w:rPr>
          <w:rFonts w:ascii="宋体" w:hAnsi="宋体"/>
          <w:szCs w:val="28"/>
        </w:rPr>
        <w:t>分，得分</w:t>
      </w:r>
      <w:r>
        <w:rPr>
          <w:rFonts w:ascii="宋体" w:hAnsi="宋体" w:hint="eastAsia"/>
          <w:szCs w:val="28"/>
        </w:rPr>
        <w:t>3</w:t>
      </w:r>
      <w:r>
        <w:rPr>
          <w:rFonts w:ascii="宋体" w:hAnsi="宋体"/>
          <w:szCs w:val="28"/>
        </w:rPr>
        <w:t>分</w:t>
      </w:r>
      <w:r>
        <w:rPr>
          <w:rFonts w:ascii="宋体" w:hAnsi="宋体" w:hint="eastAsia"/>
          <w:szCs w:val="28"/>
        </w:rPr>
        <w:t>。</w:t>
      </w:r>
    </w:p>
    <w:p w:rsidR="00DF51EC" w:rsidRDefault="00556CF5">
      <w:pPr>
        <w:spacing w:line="53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5</w:t>
      </w:r>
      <w:r>
        <w:rPr>
          <w:rFonts w:ascii="宋体" w:hAnsi="宋体" w:hint="eastAsia"/>
          <w:b/>
          <w:bCs/>
          <w:szCs w:val="28"/>
        </w:rPr>
        <w:t>）小组活动完成率（</w:t>
      </w:r>
      <w:r>
        <w:rPr>
          <w:rFonts w:ascii="宋体" w:hAnsi="宋体" w:hint="eastAsia"/>
          <w:b/>
          <w:bCs/>
          <w:szCs w:val="28"/>
        </w:rPr>
        <w:t>1</w:t>
      </w:r>
      <w:r>
        <w:rPr>
          <w:rFonts w:ascii="宋体" w:hAnsi="宋体" w:hint="eastAsia"/>
          <w:b/>
          <w:bCs/>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t>本指标</w:t>
      </w:r>
      <w:r>
        <w:rPr>
          <w:rFonts w:ascii="宋体" w:hAnsi="宋体" w:hint="eastAsia"/>
          <w:szCs w:val="28"/>
        </w:rPr>
        <w:t>主要考核项目小组活动的实际服务完成情况，用以反映和考核</w:t>
      </w:r>
      <w:r>
        <w:rPr>
          <w:rFonts w:ascii="宋体" w:hAnsi="宋体" w:hint="eastAsia"/>
          <w:szCs w:val="28"/>
        </w:rPr>
        <w:t>2023</w:t>
      </w:r>
      <w:r>
        <w:rPr>
          <w:rFonts w:ascii="宋体" w:hAnsi="宋体" w:hint="eastAsia"/>
          <w:szCs w:val="28"/>
        </w:rPr>
        <w:t>年度社工对小组活动工作目标的实现程度。</w:t>
      </w:r>
    </w:p>
    <w:p w:rsidR="00DF51EC" w:rsidRDefault="00556CF5">
      <w:pPr>
        <w:spacing w:line="530" w:lineRule="exact"/>
        <w:ind w:firstLineChars="200" w:firstLine="560"/>
        <w:rPr>
          <w:rFonts w:ascii="宋体" w:hAnsi="宋体"/>
          <w:szCs w:val="28"/>
        </w:rPr>
      </w:pPr>
      <w:r>
        <w:rPr>
          <w:rFonts w:ascii="宋体" w:hAnsi="宋体" w:hint="eastAsia"/>
          <w:szCs w:val="28"/>
        </w:rPr>
        <w:t>依据小组活动资料，</w:t>
      </w:r>
      <w:r>
        <w:rPr>
          <w:rFonts w:ascii="宋体" w:hAnsi="宋体" w:hint="eastAsia"/>
          <w:szCs w:val="28"/>
        </w:rPr>
        <w:t>2023</w:t>
      </w:r>
      <w:r>
        <w:rPr>
          <w:rFonts w:ascii="宋体" w:hAnsi="宋体" w:hint="eastAsia"/>
          <w:szCs w:val="28"/>
        </w:rPr>
        <w:t>年度永济市禁毒社工共开展</w:t>
      </w:r>
      <w:r>
        <w:rPr>
          <w:rFonts w:ascii="宋体" w:hAnsi="宋体" w:hint="eastAsia"/>
          <w:szCs w:val="28"/>
        </w:rPr>
        <w:t>13</w:t>
      </w:r>
      <w:r>
        <w:rPr>
          <w:rFonts w:ascii="宋体" w:hAnsi="宋体" w:hint="eastAsia"/>
          <w:szCs w:val="28"/>
        </w:rPr>
        <w:t>次小组活动，例如：“</w:t>
      </w:r>
      <w:r>
        <w:rPr>
          <w:rFonts w:ascii="宋体" w:hAnsi="宋体" w:hint="eastAsia"/>
          <w:szCs w:val="28"/>
        </w:rPr>
        <w:t>3.8</w:t>
      </w:r>
      <w:r>
        <w:rPr>
          <w:rFonts w:ascii="宋体" w:hAnsi="宋体" w:hint="eastAsia"/>
          <w:szCs w:val="28"/>
        </w:rPr>
        <w:t>女神节”、“</w:t>
      </w:r>
      <w:r>
        <w:rPr>
          <w:rFonts w:ascii="宋体" w:hAnsi="宋体" w:hint="eastAsia"/>
          <w:szCs w:val="28"/>
        </w:rPr>
        <w:t>2023.2.3</w:t>
      </w:r>
      <w:r>
        <w:rPr>
          <w:rFonts w:ascii="宋体" w:hAnsi="宋体" w:hint="eastAsia"/>
          <w:szCs w:val="28"/>
        </w:rPr>
        <w:t>情满元宵，禁毒同行”、“</w:t>
      </w:r>
      <w:r>
        <w:rPr>
          <w:rFonts w:ascii="宋体" w:hAnsi="宋体" w:hint="eastAsia"/>
          <w:szCs w:val="28"/>
        </w:rPr>
        <w:t>2023.8.3</w:t>
      </w:r>
      <w:r>
        <w:rPr>
          <w:rFonts w:ascii="宋体" w:hAnsi="宋体" w:hint="eastAsia"/>
          <w:szCs w:val="28"/>
        </w:rPr>
        <w:t>柳园：创建全国禁毒示范城，我们在行动！”。</w:t>
      </w:r>
      <w:r>
        <w:rPr>
          <w:rFonts w:ascii="宋体" w:hAnsi="宋体" w:hint="eastAsia"/>
          <w:szCs w:val="28"/>
        </w:rPr>
        <w:t>2023</w:t>
      </w:r>
      <w:r>
        <w:rPr>
          <w:rFonts w:ascii="宋体" w:hAnsi="宋体" w:hint="eastAsia"/>
          <w:szCs w:val="28"/>
        </w:rPr>
        <w:t>年度社工实现了全年小组服务不少于</w:t>
      </w:r>
      <w:r>
        <w:rPr>
          <w:rFonts w:ascii="宋体" w:hAnsi="宋体" w:hint="eastAsia"/>
          <w:szCs w:val="28"/>
        </w:rPr>
        <w:t>12</w:t>
      </w:r>
      <w:r>
        <w:rPr>
          <w:rFonts w:ascii="宋体" w:hAnsi="宋体" w:hint="eastAsia"/>
          <w:szCs w:val="28"/>
        </w:rPr>
        <w:t>节的工作目标。</w:t>
      </w:r>
    </w:p>
    <w:p w:rsidR="00DF51EC" w:rsidRDefault="00556CF5">
      <w:pPr>
        <w:spacing w:line="53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1</w:t>
      </w:r>
      <w:r>
        <w:rPr>
          <w:rFonts w:ascii="宋体" w:hAnsi="宋体"/>
          <w:szCs w:val="28"/>
        </w:rPr>
        <w:t>分，得分</w:t>
      </w:r>
      <w:r>
        <w:rPr>
          <w:rFonts w:ascii="宋体" w:hAnsi="宋体" w:hint="eastAsia"/>
          <w:szCs w:val="28"/>
        </w:rPr>
        <w:t>1</w:t>
      </w:r>
      <w:r>
        <w:rPr>
          <w:rFonts w:ascii="宋体" w:hAnsi="宋体"/>
          <w:szCs w:val="28"/>
        </w:rPr>
        <w:t>分</w:t>
      </w:r>
      <w:r>
        <w:rPr>
          <w:rFonts w:ascii="宋体" w:hAnsi="宋体" w:hint="eastAsia"/>
          <w:szCs w:val="28"/>
        </w:rPr>
        <w:t>。</w:t>
      </w:r>
    </w:p>
    <w:p w:rsidR="00DF51EC" w:rsidRDefault="00556CF5">
      <w:pPr>
        <w:spacing w:line="53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6</w:t>
      </w:r>
      <w:r>
        <w:rPr>
          <w:rFonts w:ascii="宋体" w:hAnsi="宋体" w:hint="eastAsia"/>
          <w:b/>
          <w:bCs/>
          <w:szCs w:val="28"/>
        </w:rPr>
        <w:t>）毒品预防教育完成率（</w:t>
      </w:r>
      <w:r>
        <w:rPr>
          <w:rFonts w:ascii="宋体" w:hAnsi="宋体" w:hint="eastAsia"/>
          <w:b/>
          <w:bCs/>
          <w:szCs w:val="28"/>
        </w:rPr>
        <w:t>2</w:t>
      </w:r>
      <w:r>
        <w:rPr>
          <w:rFonts w:ascii="宋体" w:hAnsi="宋体" w:hint="eastAsia"/>
          <w:b/>
          <w:bCs/>
          <w:szCs w:val="28"/>
        </w:rPr>
        <w:t>分）</w:t>
      </w:r>
    </w:p>
    <w:p w:rsidR="00DF51EC" w:rsidRDefault="00556CF5">
      <w:pPr>
        <w:spacing w:line="530" w:lineRule="exact"/>
        <w:ind w:firstLineChars="200" w:firstLine="560"/>
        <w:rPr>
          <w:rFonts w:ascii="宋体" w:hAnsi="宋体"/>
          <w:szCs w:val="28"/>
        </w:rPr>
      </w:pPr>
      <w:r>
        <w:rPr>
          <w:rFonts w:ascii="宋体" w:hAnsi="宋体" w:hint="eastAsia"/>
          <w:szCs w:val="28"/>
        </w:rPr>
        <w:t>本指标主要考核项目毒品预防教育的实际服务完成情况，用以反映和考核</w:t>
      </w:r>
      <w:r>
        <w:rPr>
          <w:rFonts w:ascii="宋体" w:hAnsi="宋体" w:hint="eastAsia"/>
          <w:szCs w:val="28"/>
        </w:rPr>
        <w:t>2023</w:t>
      </w:r>
      <w:r>
        <w:rPr>
          <w:rFonts w:ascii="宋体" w:hAnsi="宋体" w:hint="eastAsia"/>
          <w:szCs w:val="28"/>
        </w:rPr>
        <w:t>年度社工对毒</w:t>
      </w:r>
      <w:r>
        <w:rPr>
          <w:rFonts w:ascii="宋体" w:hAnsi="宋体" w:hint="eastAsia"/>
          <w:szCs w:val="28"/>
        </w:rPr>
        <w:t>品预防教育工作目标的实现程度。</w:t>
      </w:r>
    </w:p>
    <w:p w:rsidR="00DF51EC" w:rsidRDefault="00556CF5">
      <w:pPr>
        <w:spacing w:line="530" w:lineRule="exact"/>
        <w:ind w:firstLineChars="200" w:firstLine="560"/>
        <w:rPr>
          <w:rFonts w:ascii="宋体" w:hAnsi="宋体"/>
          <w:szCs w:val="28"/>
        </w:rPr>
      </w:pPr>
      <w:r>
        <w:rPr>
          <w:rFonts w:ascii="宋体" w:hAnsi="宋体" w:hint="eastAsia"/>
          <w:szCs w:val="28"/>
        </w:rPr>
        <w:t>依据</w:t>
      </w:r>
      <w:r>
        <w:rPr>
          <w:rFonts w:ascii="宋体" w:hAnsi="宋体" w:hint="eastAsia"/>
          <w:szCs w:val="28"/>
        </w:rPr>
        <w:t>2023</w:t>
      </w:r>
      <w:r>
        <w:rPr>
          <w:rFonts w:ascii="宋体" w:hAnsi="宋体" w:hint="eastAsia"/>
          <w:szCs w:val="28"/>
        </w:rPr>
        <w:t>年度活动宣传资料、禁毒条幅台账、媒体报道台账等资料，</w:t>
      </w:r>
      <w:r>
        <w:rPr>
          <w:rFonts w:ascii="宋体" w:hAnsi="宋体" w:hint="eastAsia"/>
          <w:szCs w:val="28"/>
        </w:rPr>
        <w:t>2023</w:t>
      </w:r>
      <w:r>
        <w:rPr>
          <w:rFonts w:ascii="宋体" w:hAnsi="宋体" w:hint="eastAsia"/>
          <w:szCs w:val="28"/>
        </w:rPr>
        <w:t>年度永济市禁毒社工共开展</w:t>
      </w:r>
      <w:r>
        <w:rPr>
          <w:rFonts w:ascii="宋体" w:hAnsi="宋体" w:hint="eastAsia"/>
          <w:szCs w:val="28"/>
        </w:rPr>
        <w:t>59</w:t>
      </w:r>
      <w:r>
        <w:rPr>
          <w:rFonts w:ascii="宋体" w:hAnsi="宋体" w:hint="eastAsia"/>
          <w:szCs w:val="28"/>
        </w:rPr>
        <w:t>场毒品预防教育活动，例如：“禁毒宣传迎新春，携手共度平安年”、“禁毒之路不“毒”行</w:t>
      </w:r>
      <w:r>
        <w:rPr>
          <w:rFonts w:ascii="宋体" w:hAnsi="宋体" w:hint="eastAsia"/>
          <w:szCs w:val="28"/>
        </w:rPr>
        <w:t xml:space="preserve"> </w:t>
      </w:r>
      <w:r>
        <w:rPr>
          <w:rFonts w:ascii="宋体" w:hAnsi="宋体" w:hint="eastAsia"/>
          <w:szCs w:val="28"/>
        </w:rPr>
        <w:t>禁毒宣传走进高铁站”、“有“禁”生命无患</w:t>
      </w:r>
      <w:r>
        <w:rPr>
          <w:rFonts w:ascii="宋体" w:hAnsi="宋体" w:hint="eastAsia"/>
          <w:szCs w:val="28"/>
        </w:rPr>
        <w:t xml:space="preserve"> </w:t>
      </w:r>
      <w:r>
        <w:rPr>
          <w:rFonts w:ascii="宋体" w:hAnsi="宋体" w:hint="eastAsia"/>
          <w:szCs w:val="28"/>
        </w:rPr>
        <w:t>无“毒”健康相伴”。</w:t>
      </w:r>
      <w:r>
        <w:rPr>
          <w:rFonts w:ascii="宋体" w:hAnsi="宋体" w:hint="eastAsia"/>
          <w:szCs w:val="28"/>
        </w:rPr>
        <w:t>2023</w:t>
      </w:r>
      <w:r>
        <w:rPr>
          <w:rFonts w:ascii="宋体" w:hAnsi="宋体" w:hint="eastAsia"/>
          <w:szCs w:val="28"/>
        </w:rPr>
        <w:t>年度社工实现了开展不少于</w:t>
      </w:r>
      <w:r>
        <w:rPr>
          <w:rFonts w:ascii="宋体" w:hAnsi="宋体" w:hint="eastAsia"/>
          <w:szCs w:val="28"/>
        </w:rPr>
        <w:t>30</w:t>
      </w:r>
      <w:r>
        <w:rPr>
          <w:rFonts w:ascii="宋体" w:hAnsi="宋体" w:hint="eastAsia"/>
          <w:szCs w:val="28"/>
        </w:rPr>
        <w:t>次毒品预防教育活动的工作目标。</w:t>
      </w:r>
    </w:p>
    <w:p w:rsidR="00DF51EC" w:rsidRDefault="00556CF5">
      <w:pPr>
        <w:spacing w:line="53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2</w:t>
      </w:r>
      <w:r>
        <w:rPr>
          <w:rFonts w:ascii="宋体" w:hAnsi="宋体"/>
          <w:szCs w:val="28"/>
        </w:rPr>
        <w:t>分，得分</w:t>
      </w:r>
      <w:r>
        <w:rPr>
          <w:rFonts w:ascii="宋体" w:hAnsi="宋体" w:hint="eastAsia"/>
          <w:szCs w:val="28"/>
        </w:rPr>
        <w:t>2</w:t>
      </w:r>
      <w:r>
        <w:rPr>
          <w:rFonts w:ascii="宋体" w:hAnsi="宋体"/>
          <w:szCs w:val="28"/>
        </w:rPr>
        <w:t>分</w:t>
      </w:r>
      <w:r>
        <w:rPr>
          <w:rFonts w:ascii="宋体" w:hAnsi="宋体" w:hint="eastAsia"/>
          <w:szCs w:val="28"/>
        </w:rPr>
        <w:t>。</w:t>
      </w:r>
    </w:p>
    <w:p w:rsidR="00DF51EC" w:rsidRDefault="00556CF5">
      <w:pPr>
        <w:spacing w:line="530" w:lineRule="exact"/>
        <w:ind w:firstLineChars="200" w:firstLine="562"/>
        <w:rPr>
          <w:rFonts w:ascii="宋体" w:hAnsi="宋体"/>
          <w:b/>
          <w:bCs/>
          <w:szCs w:val="28"/>
        </w:rPr>
      </w:pPr>
      <w:r>
        <w:rPr>
          <w:rFonts w:ascii="宋体" w:hAnsi="宋体"/>
          <w:b/>
          <w:bCs/>
          <w:szCs w:val="28"/>
        </w:rPr>
        <w:t>2.</w:t>
      </w:r>
      <w:r>
        <w:rPr>
          <w:rFonts w:ascii="宋体" w:hAnsi="宋体" w:hint="eastAsia"/>
          <w:b/>
          <w:bCs/>
          <w:szCs w:val="28"/>
        </w:rPr>
        <w:t>产出质量</w:t>
      </w:r>
    </w:p>
    <w:p w:rsidR="00DF51EC" w:rsidRDefault="00556CF5">
      <w:pPr>
        <w:spacing w:line="530" w:lineRule="exact"/>
        <w:ind w:firstLineChars="200" w:firstLine="560"/>
        <w:rPr>
          <w:rFonts w:ascii="宋体" w:hAnsi="宋体"/>
          <w:szCs w:val="28"/>
        </w:rPr>
      </w:pPr>
      <w:r>
        <w:rPr>
          <w:rFonts w:ascii="宋体" w:hAnsi="宋体" w:hint="eastAsia"/>
          <w:szCs w:val="28"/>
        </w:rPr>
        <w:t>产出质量指标下设禁毒服务质量合格</w:t>
      </w:r>
      <w:r>
        <w:rPr>
          <w:rFonts w:ascii="宋体" w:hAnsi="宋体" w:hint="eastAsia"/>
          <w:szCs w:val="28"/>
        </w:rPr>
        <w:t>1</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5-10</w:t>
      </w:r>
      <w:r>
        <w:rPr>
          <w:rFonts w:ascii="宋体" w:hAnsi="宋体"/>
          <w:sz w:val="24"/>
          <w:szCs w:val="24"/>
        </w:rPr>
        <w:t>：</w:t>
      </w:r>
      <w:r>
        <w:rPr>
          <w:rFonts w:ascii="宋体" w:hAnsi="宋体" w:hint="eastAsia"/>
          <w:sz w:val="24"/>
          <w:szCs w:val="24"/>
        </w:rPr>
        <w:t>产出质量</w:t>
      </w:r>
      <w:r>
        <w:rPr>
          <w:rFonts w:ascii="宋体" w:hAnsi="宋体"/>
          <w:sz w:val="24"/>
          <w:szCs w:val="24"/>
        </w:rPr>
        <w:t>指标得分情况</w:t>
      </w:r>
    </w:p>
    <w:tbl>
      <w:tblPr>
        <w:tblStyle w:val="af"/>
        <w:tblW w:w="0" w:type="auto"/>
        <w:jc w:val="center"/>
        <w:tblLook w:val="04A0"/>
      </w:tblPr>
      <w:tblGrid>
        <w:gridCol w:w="2903"/>
        <w:gridCol w:w="1797"/>
        <w:gridCol w:w="1798"/>
        <w:gridCol w:w="1798"/>
      </w:tblGrid>
      <w:tr w:rsidR="00DF51EC">
        <w:trPr>
          <w:trHeight w:val="544"/>
          <w:jc w:val="center"/>
        </w:trPr>
        <w:tc>
          <w:tcPr>
            <w:tcW w:w="2903"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179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179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179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90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禁毒服务质量合格</w:t>
            </w:r>
          </w:p>
        </w:tc>
        <w:tc>
          <w:tcPr>
            <w:tcW w:w="17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179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179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83.33%</w:t>
            </w:r>
          </w:p>
        </w:tc>
      </w:tr>
      <w:tr w:rsidR="00DF51EC">
        <w:trPr>
          <w:trHeight w:val="544"/>
          <w:jc w:val="center"/>
        </w:trPr>
        <w:tc>
          <w:tcPr>
            <w:tcW w:w="290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产出质量合计</w:t>
            </w:r>
          </w:p>
        </w:tc>
        <w:tc>
          <w:tcPr>
            <w:tcW w:w="17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179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179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83.33%</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lastRenderedPageBreak/>
        <w:t>（</w:t>
      </w:r>
      <w:r>
        <w:rPr>
          <w:rFonts w:ascii="宋体" w:hAnsi="宋体" w:hint="eastAsia"/>
          <w:b/>
          <w:bCs/>
          <w:szCs w:val="28"/>
        </w:rPr>
        <w:t>1</w:t>
      </w:r>
      <w:r>
        <w:rPr>
          <w:rFonts w:ascii="宋体" w:hAnsi="宋体" w:hint="eastAsia"/>
          <w:b/>
          <w:bCs/>
          <w:szCs w:val="28"/>
        </w:rPr>
        <w:t>）禁毒服务质量合格（</w:t>
      </w:r>
      <w:r>
        <w:rPr>
          <w:rFonts w:ascii="宋体" w:hAnsi="宋体" w:hint="eastAsia"/>
          <w:b/>
          <w:bCs/>
          <w:szCs w:val="28"/>
        </w:rPr>
        <w:t>6</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w:t>
      </w:r>
      <w:r>
        <w:rPr>
          <w:rFonts w:ascii="宋体" w:hAnsi="宋体" w:hint="eastAsia"/>
          <w:szCs w:val="28"/>
        </w:rPr>
        <w:t>2023</w:t>
      </w:r>
      <w:r>
        <w:rPr>
          <w:rFonts w:ascii="宋体" w:hAnsi="宋体" w:hint="eastAsia"/>
          <w:szCs w:val="28"/>
        </w:rPr>
        <w:t>年度永济市禁毒社工的禁毒工作服务质量是否合格。</w:t>
      </w:r>
    </w:p>
    <w:p w:rsidR="00DF51EC" w:rsidRDefault="00556CF5">
      <w:pPr>
        <w:spacing w:line="540" w:lineRule="exact"/>
        <w:ind w:firstLineChars="200" w:firstLine="560"/>
        <w:rPr>
          <w:rFonts w:ascii="宋体" w:hAnsi="宋体"/>
          <w:szCs w:val="28"/>
        </w:rPr>
      </w:pPr>
      <w:r>
        <w:rPr>
          <w:rFonts w:ascii="宋体" w:hAnsi="宋体" w:hint="eastAsia"/>
          <w:szCs w:val="28"/>
        </w:rPr>
        <w:t>强戒所对接服务：爱心驿站服务中心社工在</w:t>
      </w:r>
      <w:r>
        <w:rPr>
          <w:rFonts w:ascii="宋体" w:hAnsi="宋体" w:hint="eastAsia"/>
          <w:szCs w:val="28"/>
        </w:rPr>
        <w:t>2023</w:t>
      </w:r>
      <w:r>
        <w:rPr>
          <w:rFonts w:ascii="宋体" w:hAnsi="宋体" w:hint="eastAsia"/>
          <w:szCs w:val="28"/>
        </w:rPr>
        <w:t>年度为</w:t>
      </w:r>
      <w:r>
        <w:rPr>
          <w:rFonts w:ascii="宋体" w:hAnsi="宋体" w:hint="eastAsia"/>
          <w:szCs w:val="28"/>
        </w:rPr>
        <w:t>3</w:t>
      </w:r>
      <w:r>
        <w:rPr>
          <w:rFonts w:ascii="宋体" w:hAnsi="宋体" w:hint="eastAsia"/>
          <w:szCs w:val="28"/>
        </w:rPr>
        <w:t>位吸毒人员提供了强戒所对接服务。在吸毒人员接出所之前，爱心驿站服务中心社工提前半年对其进行接触并介入，了解其家庭情况、家庭关系、之前的生活状况，完成出所事宜商议等工作，为吸毒人员早日戒除毒瘾、回归社会奠定一定的基础。</w:t>
      </w:r>
    </w:p>
    <w:p w:rsidR="00DF51EC" w:rsidRDefault="00556CF5">
      <w:pPr>
        <w:spacing w:line="540" w:lineRule="exact"/>
        <w:ind w:firstLineChars="200" w:firstLine="560"/>
        <w:rPr>
          <w:rFonts w:ascii="宋体" w:hAnsi="宋体"/>
          <w:szCs w:val="28"/>
        </w:rPr>
      </w:pPr>
      <w:r>
        <w:rPr>
          <w:rFonts w:ascii="宋体" w:hAnsi="宋体" w:hint="eastAsia"/>
          <w:szCs w:val="28"/>
        </w:rPr>
        <w:t>调研：</w:t>
      </w:r>
      <w:r>
        <w:rPr>
          <w:rFonts w:ascii="宋体" w:hAnsi="宋体" w:hint="eastAsia"/>
          <w:szCs w:val="28"/>
        </w:rPr>
        <w:t>2023</w:t>
      </w:r>
      <w:r>
        <w:rPr>
          <w:rFonts w:ascii="宋体" w:hAnsi="宋体" w:hint="eastAsia"/>
          <w:szCs w:val="28"/>
        </w:rPr>
        <w:t>年度禁毒社工共完成</w:t>
      </w:r>
      <w:r>
        <w:rPr>
          <w:rFonts w:ascii="宋体" w:hAnsi="宋体" w:hint="eastAsia"/>
          <w:szCs w:val="28"/>
        </w:rPr>
        <w:t>4</w:t>
      </w:r>
      <w:r>
        <w:rPr>
          <w:rFonts w:ascii="宋体" w:hAnsi="宋体" w:hint="eastAsia"/>
          <w:szCs w:val="28"/>
        </w:rPr>
        <w:t>次永济项目毒情形势调研报告，报告中明确了永济市当前的毒情形势，深入分析了涉毒人员特点，并提出了相应的对策和举措，实现了辖区在册吸毒人员服务需求调查。</w:t>
      </w:r>
    </w:p>
    <w:p w:rsidR="00DF51EC" w:rsidRDefault="00556CF5">
      <w:pPr>
        <w:spacing w:line="540" w:lineRule="exact"/>
        <w:ind w:firstLineChars="200" w:firstLine="560"/>
        <w:rPr>
          <w:rFonts w:ascii="宋体" w:hAnsi="宋体"/>
        </w:rPr>
      </w:pPr>
      <w:r>
        <w:rPr>
          <w:rFonts w:ascii="宋体" w:hAnsi="宋体" w:hint="eastAsia"/>
          <w:szCs w:val="28"/>
        </w:rPr>
        <w:t>个案服务：永济市禁毒社工通过接触服务对象服务，对吸毒人员进行了风险分类评估、初步评估，后续服务中又进行了尿检、</w:t>
      </w:r>
      <w:r>
        <w:rPr>
          <w:rFonts w:ascii="宋体" w:hAnsi="宋体" w:hint="eastAsia"/>
        </w:rPr>
        <w:t>年度综合评估等服务。个案服务完成了个案评估，并对个案服务定时进行了操守评估。</w:t>
      </w:r>
    </w:p>
    <w:p w:rsidR="00DF51EC" w:rsidRDefault="00556CF5">
      <w:pPr>
        <w:spacing w:line="540" w:lineRule="exact"/>
        <w:ind w:firstLineChars="200" w:firstLine="560"/>
        <w:rPr>
          <w:rFonts w:ascii="宋体" w:hAnsi="宋体"/>
          <w:szCs w:val="28"/>
        </w:rPr>
      </w:pPr>
      <w:r>
        <w:rPr>
          <w:rFonts w:ascii="宋体" w:hAnsi="宋体" w:hint="eastAsia"/>
        </w:rPr>
        <w:t>个案服务工作人员制定了工作计划、工作记录，完成了个案结案。</w:t>
      </w:r>
      <w:r>
        <w:rPr>
          <w:rFonts w:ascii="宋体" w:hAnsi="宋体" w:hint="eastAsia"/>
          <w:szCs w:val="28"/>
        </w:rPr>
        <w:t>在</w:t>
      </w:r>
      <w:r>
        <w:rPr>
          <w:rFonts w:ascii="宋体" w:hAnsi="宋体" w:hint="eastAsia"/>
          <w:szCs w:val="28"/>
        </w:rPr>
        <w:t>2023</w:t>
      </w:r>
      <w:r>
        <w:rPr>
          <w:rFonts w:ascii="宋体" w:hAnsi="宋体" w:hint="eastAsia"/>
          <w:szCs w:val="28"/>
        </w:rPr>
        <w:t>年度开展了</w:t>
      </w:r>
      <w:r>
        <w:rPr>
          <w:rFonts w:ascii="宋体" w:hAnsi="宋体" w:hint="eastAsia"/>
          <w:szCs w:val="28"/>
        </w:rPr>
        <w:t>10</w:t>
      </w:r>
      <w:r>
        <w:rPr>
          <w:rFonts w:ascii="宋体" w:hAnsi="宋体" w:hint="eastAsia"/>
          <w:szCs w:val="28"/>
        </w:rPr>
        <w:t>个月的个案服务，共撰写了</w:t>
      </w:r>
      <w:r>
        <w:rPr>
          <w:rFonts w:ascii="宋体" w:hAnsi="宋体" w:hint="eastAsia"/>
          <w:szCs w:val="28"/>
        </w:rPr>
        <w:t>10</w:t>
      </w:r>
      <w:r>
        <w:rPr>
          <w:rFonts w:ascii="宋体" w:hAnsi="宋体" w:hint="eastAsia"/>
          <w:szCs w:val="28"/>
        </w:rPr>
        <w:t>份数据分析、</w:t>
      </w:r>
      <w:r>
        <w:rPr>
          <w:rFonts w:ascii="宋体" w:hAnsi="宋体" w:hint="eastAsia"/>
          <w:szCs w:val="28"/>
        </w:rPr>
        <w:t>20</w:t>
      </w:r>
      <w:r>
        <w:rPr>
          <w:rFonts w:ascii="宋体" w:hAnsi="宋体" w:hint="eastAsia"/>
          <w:szCs w:val="28"/>
        </w:rPr>
        <w:t>份帮扶案例分析</w:t>
      </w:r>
      <w:r>
        <w:rPr>
          <w:rFonts w:ascii="宋体" w:hAnsi="宋体" w:hint="eastAsia"/>
          <w:szCs w:val="28"/>
        </w:rPr>
        <w:t>研判报告。帮扶案例分析研判报告包含了案情简介、案例背景、问题及分析、服务目标、服务过程、调解结果、案例点评等内容，记录了永济市禁毒社工个案服务的工作过程与结果。永济市禁毒社工开展的帮扶满足了吸毒人员服务需求，增强了其戒毒动机、拒毒能力和自我效能感。</w:t>
      </w:r>
    </w:p>
    <w:p w:rsidR="00DF51EC" w:rsidRDefault="00556CF5">
      <w:pPr>
        <w:spacing w:line="540" w:lineRule="exact"/>
        <w:ind w:firstLineChars="200" w:firstLine="560"/>
        <w:rPr>
          <w:rFonts w:ascii="宋体" w:hAnsi="宋体"/>
          <w:szCs w:val="28"/>
        </w:rPr>
      </w:pPr>
      <w:r>
        <w:rPr>
          <w:rFonts w:ascii="宋体" w:hAnsi="宋体" w:hint="eastAsia"/>
          <w:szCs w:val="28"/>
        </w:rPr>
        <w:t>小组活动：永济市禁毒社工积极邀请吸毒人员及其家属参加“</w:t>
      </w:r>
      <w:r>
        <w:rPr>
          <w:rFonts w:ascii="宋体" w:hAnsi="宋体" w:hint="eastAsia"/>
          <w:szCs w:val="28"/>
        </w:rPr>
        <w:t>3.8</w:t>
      </w:r>
      <w:r>
        <w:rPr>
          <w:rFonts w:ascii="宋体" w:hAnsi="宋体" w:hint="eastAsia"/>
          <w:szCs w:val="28"/>
        </w:rPr>
        <w:t>女神节”、“</w:t>
      </w:r>
      <w:r>
        <w:rPr>
          <w:rFonts w:ascii="宋体" w:hAnsi="宋体" w:hint="eastAsia"/>
          <w:szCs w:val="28"/>
        </w:rPr>
        <w:t>2023.2.3</w:t>
      </w:r>
      <w:r>
        <w:rPr>
          <w:rFonts w:ascii="宋体" w:hAnsi="宋体" w:hint="eastAsia"/>
          <w:szCs w:val="28"/>
        </w:rPr>
        <w:t>情满元宵，禁毒同行”、“</w:t>
      </w:r>
      <w:r>
        <w:rPr>
          <w:rFonts w:ascii="宋体" w:hAnsi="宋体" w:hint="eastAsia"/>
          <w:szCs w:val="28"/>
        </w:rPr>
        <w:t>2023.8.3</w:t>
      </w:r>
      <w:r>
        <w:rPr>
          <w:rFonts w:ascii="宋体" w:hAnsi="宋体" w:hint="eastAsia"/>
          <w:szCs w:val="28"/>
        </w:rPr>
        <w:t>柳园：创建全国禁毒示范城，我们在行动！”等小组活动，增强戒毒人员的戒毒</w:t>
      </w:r>
      <w:r>
        <w:rPr>
          <w:rFonts w:ascii="宋体" w:hAnsi="宋体" w:hint="eastAsia"/>
          <w:szCs w:val="28"/>
        </w:rPr>
        <w:lastRenderedPageBreak/>
        <w:t>动机、拒毒能力和自我效能感，解决吸毒带来的家庭问题，改善家庭关系</w:t>
      </w:r>
      <w:r>
        <w:rPr>
          <w:rFonts w:ascii="宋体" w:hAnsi="宋体" w:hint="eastAsia"/>
          <w:szCs w:val="28"/>
        </w:rPr>
        <w:t>。</w:t>
      </w:r>
    </w:p>
    <w:p w:rsidR="00DF51EC" w:rsidRDefault="00556CF5">
      <w:pPr>
        <w:spacing w:line="540" w:lineRule="exact"/>
        <w:ind w:firstLineChars="200" w:firstLine="560"/>
        <w:rPr>
          <w:rFonts w:ascii="宋体" w:hAnsi="宋体"/>
          <w:szCs w:val="28"/>
        </w:rPr>
      </w:pPr>
      <w:r>
        <w:rPr>
          <w:rFonts w:ascii="宋体" w:hAnsi="宋体" w:hint="eastAsia"/>
          <w:szCs w:val="28"/>
        </w:rPr>
        <w:t>毒品预防教育：永济市禁毒社工在永济市体育中心、高铁站、龙王庙、九州影院、七社村、逸夫中学等多处地点开展了宣传教育活动，通过讲解禁毒宣传彩页及毒品仿真模型、讲解毒品预防小知识、发放节日小礼品和禁毒宣传资料等方式宣传禁毒知识，提高了永济市人民对毒品的警惕性。</w:t>
      </w:r>
    </w:p>
    <w:p w:rsidR="00DF51EC" w:rsidRDefault="00556CF5">
      <w:pPr>
        <w:spacing w:line="540" w:lineRule="exact"/>
        <w:ind w:firstLineChars="200" w:firstLine="560"/>
        <w:rPr>
          <w:rFonts w:ascii="宋体" w:hAnsi="宋体"/>
          <w:szCs w:val="28"/>
        </w:rPr>
      </w:pPr>
      <w:r>
        <w:rPr>
          <w:rFonts w:ascii="宋体" w:hAnsi="宋体" w:hint="eastAsia"/>
          <w:szCs w:val="28"/>
        </w:rPr>
        <w:t>接触服务对象服务：存在部分已建档的吸毒人员未完成每年一次的档案跟进、部分在册吸毒人员的尿检未按照规定时间要求完成的问题，服务质量不合格，扣</w:t>
      </w:r>
      <w:r>
        <w:rPr>
          <w:rFonts w:ascii="宋体" w:hAnsi="宋体" w:hint="eastAsia"/>
          <w:szCs w:val="28"/>
        </w:rPr>
        <w:t>1</w:t>
      </w:r>
      <w:r>
        <w:rPr>
          <w:rFonts w:ascii="宋体" w:hAnsi="宋体" w:hint="eastAsia"/>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6</w:t>
      </w:r>
      <w:r>
        <w:rPr>
          <w:rFonts w:ascii="宋体" w:hAnsi="宋体"/>
          <w:szCs w:val="28"/>
        </w:rPr>
        <w:t>分，得分</w:t>
      </w:r>
      <w:r>
        <w:rPr>
          <w:rFonts w:ascii="宋体" w:hAnsi="宋体" w:hint="eastAsia"/>
          <w:szCs w:val="28"/>
        </w:rPr>
        <w:t>5</w:t>
      </w:r>
      <w:r>
        <w:rPr>
          <w:rFonts w:ascii="宋体" w:hAnsi="宋体"/>
          <w:szCs w:val="28"/>
        </w:rPr>
        <w:t>分</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b/>
          <w:bCs/>
          <w:szCs w:val="28"/>
        </w:rPr>
        <w:t>3.</w:t>
      </w:r>
      <w:r>
        <w:rPr>
          <w:rFonts w:ascii="宋体" w:hAnsi="宋体" w:hint="eastAsia"/>
          <w:b/>
          <w:bCs/>
          <w:szCs w:val="28"/>
        </w:rPr>
        <w:t>产出时效</w:t>
      </w:r>
    </w:p>
    <w:p w:rsidR="00DF51EC" w:rsidRDefault="00556CF5">
      <w:pPr>
        <w:spacing w:line="540" w:lineRule="exact"/>
        <w:ind w:firstLineChars="200" w:firstLine="560"/>
        <w:rPr>
          <w:rFonts w:ascii="宋体" w:hAnsi="宋体"/>
          <w:szCs w:val="28"/>
        </w:rPr>
      </w:pPr>
      <w:r>
        <w:rPr>
          <w:rFonts w:ascii="宋体" w:hAnsi="宋体" w:hint="eastAsia"/>
          <w:szCs w:val="28"/>
        </w:rPr>
        <w:t>产出时效指标下设禁毒服务开展及时</w:t>
      </w:r>
      <w:r>
        <w:rPr>
          <w:rFonts w:ascii="宋体" w:hAnsi="宋体" w:hint="eastAsia"/>
          <w:szCs w:val="28"/>
        </w:rPr>
        <w:t>1</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5-11</w:t>
      </w:r>
      <w:r>
        <w:rPr>
          <w:rFonts w:ascii="宋体" w:hAnsi="宋体"/>
          <w:sz w:val="24"/>
          <w:szCs w:val="24"/>
        </w:rPr>
        <w:t>：</w:t>
      </w:r>
      <w:r>
        <w:rPr>
          <w:rFonts w:ascii="宋体" w:hAnsi="宋体" w:hint="eastAsia"/>
          <w:sz w:val="24"/>
          <w:szCs w:val="24"/>
        </w:rPr>
        <w:t>产出时效</w:t>
      </w:r>
      <w:r>
        <w:rPr>
          <w:rFonts w:ascii="宋体" w:hAnsi="宋体"/>
          <w:sz w:val="24"/>
          <w:szCs w:val="24"/>
        </w:rPr>
        <w:t>指标得分情况</w:t>
      </w:r>
    </w:p>
    <w:tbl>
      <w:tblPr>
        <w:tblStyle w:val="af"/>
        <w:tblW w:w="0" w:type="auto"/>
        <w:jc w:val="center"/>
        <w:tblLook w:val="04A0"/>
      </w:tblPr>
      <w:tblGrid>
        <w:gridCol w:w="2897"/>
        <w:gridCol w:w="1799"/>
        <w:gridCol w:w="1800"/>
        <w:gridCol w:w="1800"/>
      </w:tblGrid>
      <w:tr w:rsidR="00DF51EC">
        <w:trPr>
          <w:trHeight w:val="544"/>
          <w:jc w:val="center"/>
        </w:trPr>
        <w:tc>
          <w:tcPr>
            <w:tcW w:w="289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179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180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180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8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禁毒服务开展及时</w:t>
            </w:r>
          </w:p>
        </w:tc>
        <w:tc>
          <w:tcPr>
            <w:tcW w:w="179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89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产出时效合计</w:t>
            </w:r>
          </w:p>
        </w:tc>
        <w:tc>
          <w:tcPr>
            <w:tcW w:w="179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180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）禁毒服务开展及时（</w:t>
      </w:r>
      <w:r>
        <w:rPr>
          <w:rFonts w:ascii="宋体" w:hAnsi="宋体"/>
          <w:b/>
          <w:bCs/>
          <w:szCs w:val="28"/>
        </w:rPr>
        <w:t>3</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w:t>
      </w:r>
      <w:r>
        <w:rPr>
          <w:rFonts w:ascii="宋体" w:hAnsi="宋体" w:hint="eastAsia"/>
          <w:szCs w:val="28"/>
        </w:rPr>
        <w:t>2023</w:t>
      </w:r>
      <w:r>
        <w:rPr>
          <w:rFonts w:ascii="宋体" w:hAnsi="宋体" w:hint="eastAsia"/>
          <w:szCs w:val="28"/>
        </w:rPr>
        <w:t>年度永济市禁毒社工是否在规定的时间开展相关禁毒服务。</w:t>
      </w:r>
    </w:p>
    <w:p w:rsidR="00DF51EC" w:rsidRDefault="00556CF5">
      <w:pPr>
        <w:spacing w:line="540" w:lineRule="exact"/>
        <w:ind w:firstLineChars="200" w:firstLine="560"/>
        <w:rPr>
          <w:rFonts w:ascii="宋体" w:hAnsi="宋体"/>
          <w:szCs w:val="28"/>
        </w:rPr>
      </w:pPr>
      <w:r>
        <w:rPr>
          <w:rFonts w:ascii="宋体" w:hAnsi="宋体" w:hint="eastAsia"/>
          <w:szCs w:val="28"/>
        </w:rPr>
        <w:t>依据项目资料，</w:t>
      </w:r>
      <w:r>
        <w:rPr>
          <w:rFonts w:ascii="宋体" w:hAnsi="宋体" w:hint="eastAsia"/>
          <w:szCs w:val="28"/>
        </w:rPr>
        <w:t>2023</w:t>
      </w:r>
      <w:r>
        <w:rPr>
          <w:rFonts w:ascii="宋体" w:hAnsi="宋体" w:hint="eastAsia"/>
          <w:szCs w:val="28"/>
        </w:rPr>
        <w:t>年禁毒经费项目由彩虹服务中心服务</w:t>
      </w:r>
      <w:r>
        <w:rPr>
          <w:rFonts w:ascii="宋体" w:hAnsi="宋体" w:hint="eastAsia"/>
          <w:szCs w:val="28"/>
        </w:rPr>
        <w:t>2023</w:t>
      </w:r>
      <w:r>
        <w:rPr>
          <w:rFonts w:ascii="宋体" w:hAnsi="宋体" w:hint="eastAsia"/>
          <w:szCs w:val="28"/>
        </w:rPr>
        <w:t>年</w:t>
      </w:r>
      <w:r>
        <w:rPr>
          <w:rFonts w:ascii="宋体" w:hAnsi="宋体" w:hint="eastAsia"/>
          <w:szCs w:val="28"/>
        </w:rPr>
        <w:t>1</w:t>
      </w:r>
      <w:r>
        <w:rPr>
          <w:rFonts w:ascii="宋体" w:hAnsi="宋体" w:hint="eastAsia"/>
          <w:szCs w:val="28"/>
        </w:rPr>
        <w:t>月至</w:t>
      </w:r>
      <w:r>
        <w:rPr>
          <w:rFonts w:ascii="宋体" w:hAnsi="宋体" w:hint="eastAsia"/>
          <w:szCs w:val="28"/>
        </w:rPr>
        <w:t>3</w:t>
      </w:r>
      <w:r>
        <w:rPr>
          <w:rFonts w:ascii="宋体" w:hAnsi="宋体" w:hint="eastAsia"/>
          <w:szCs w:val="28"/>
        </w:rPr>
        <w:t>月，爱心驿站服务中心服务期</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月。永济市禁毒社工在</w:t>
      </w:r>
      <w:r>
        <w:rPr>
          <w:rFonts w:ascii="宋体" w:hAnsi="宋体" w:hint="eastAsia"/>
          <w:szCs w:val="28"/>
        </w:rPr>
        <w:t>2023</w:t>
      </w:r>
      <w:r>
        <w:rPr>
          <w:rFonts w:ascii="宋体" w:hAnsi="宋体" w:hint="eastAsia"/>
          <w:szCs w:val="28"/>
        </w:rPr>
        <w:t>年度规定的时间开展相关禁毒服务。</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5</w:t>
      </w:r>
      <w:r>
        <w:rPr>
          <w:rFonts w:ascii="宋体" w:hAnsi="宋体"/>
          <w:szCs w:val="28"/>
        </w:rPr>
        <w:t>分，得分</w:t>
      </w:r>
      <w:r>
        <w:rPr>
          <w:rFonts w:ascii="宋体" w:hAnsi="宋体" w:hint="eastAsia"/>
          <w:szCs w:val="28"/>
        </w:rPr>
        <w:t>5</w:t>
      </w:r>
      <w:r>
        <w:rPr>
          <w:rFonts w:ascii="宋体" w:hAnsi="宋体"/>
          <w:szCs w:val="28"/>
        </w:rPr>
        <w:t>分</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b/>
          <w:bCs/>
          <w:szCs w:val="28"/>
        </w:rPr>
        <w:t>4.</w:t>
      </w:r>
      <w:r>
        <w:rPr>
          <w:rFonts w:ascii="宋体" w:hAnsi="宋体" w:hint="eastAsia"/>
          <w:b/>
          <w:bCs/>
          <w:szCs w:val="28"/>
        </w:rPr>
        <w:t>产出成本</w:t>
      </w:r>
    </w:p>
    <w:p w:rsidR="00DF51EC" w:rsidRDefault="00556CF5">
      <w:pPr>
        <w:spacing w:line="540" w:lineRule="exact"/>
        <w:ind w:firstLineChars="200" w:firstLine="560"/>
        <w:rPr>
          <w:rFonts w:ascii="宋体" w:hAnsi="宋体"/>
          <w:szCs w:val="28"/>
        </w:rPr>
      </w:pPr>
      <w:r>
        <w:rPr>
          <w:rFonts w:ascii="宋体" w:hAnsi="宋体" w:hint="eastAsia"/>
          <w:szCs w:val="28"/>
        </w:rPr>
        <w:lastRenderedPageBreak/>
        <w:t>产出成本指标下设项目经费成本控制率</w:t>
      </w:r>
      <w:r>
        <w:rPr>
          <w:rFonts w:ascii="宋体" w:hAnsi="宋体" w:hint="eastAsia"/>
          <w:szCs w:val="28"/>
        </w:rPr>
        <w:t>1</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w:t>
      </w:r>
      <w:r>
        <w:rPr>
          <w:rFonts w:ascii="宋体" w:hAnsi="宋体" w:hint="eastAsia"/>
          <w:sz w:val="24"/>
          <w:szCs w:val="24"/>
        </w:rPr>
        <w:t>2</w:t>
      </w:r>
      <w:r>
        <w:rPr>
          <w:rFonts w:ascii="宋体" w:hAnsi="宋体"/>
          <w:sz w:val="24"/>
          <w:szCs w:val="24"/>
        </w:rPr>
        <w:t>：</w:t>
      </w:r>
      <w:r>
        <w:rPr>
          <w:rFonts w:ascii="宋体" w:hAnsi="宋体" w:hint="eastAsia"/>
          <w:sz w:val="24"/>
          <w:szCs w:val="24"/>
        </w:rPr>
        <w:t>产出成本</w:t>
      </w:r>
      <w:r>
        <w:rPr>
          <w:rFonts w:ascii="宋体" w:hAnsi="宋体"/>
          <w:sz w:val="24"/>
          <w:szCs w:val="24"/>
        </w:rPr>
        <w:t>指标得分情况</w:t>
      </w:r>
    </w:p>
    <w:tbl>
      <w:tblPr>
        <w:tblStyle w:val="af"/>
        <w:tblW w:w="0" w:type="auto"/>
        <w:jc w:val="center"/>
        <w:tblLook w:val="04A0"/>
      </w:tblPr>
      <w:tblGrid>
        <w:gridCol w:w="2972"/>
        <w:gridCol w:w="1840"/>
        <w:gridCol w:w="1841"/>
        <w:gridCol w:w="1757"/>
      </w:tblGrid>
      <w:tr w:rsidR="00DF51EC">
        <w:trPr>
          <w:trHeight w:val="544"/>
          <w:jc w:val="center"/>
        </w:trPr>
        <w:tc>
          <w:tcPr>
            <w:tcW w:w="2972"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184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1841"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175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972"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项目经费成本控制率</w:t>
            </w:r>
          </w:p>
        </w:tc>
        <w:tc>
          <w:tcPr>
            <w:tcW w:w="184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84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75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972"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产出成本合计</w:t>
            </w:r>
          </w:p>
        </w:tc>
        <w:tc>
          <w:tcPr>
            <w:tcW w:w="184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84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75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）项目经费成本控制率（</w:t>
      </w:r>
      <w:r>
        <w:rPr>
          <w:rFonts w:ascii="宋体" w:hAnsi="宋体" w:hint="eastAsia"/>
          <w:b/>
          <w:bCs/>
          <w:szCs w:val="28"/>
        </w:rPr>
        <w:t>4</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本指标主要考核项目经费成本控制情况。</w:t>
      </w:r>
    </w:p>
    <w:p w:rsidR="00DF51EC" w:rsidRDefault="00556CF5">
      <w:pPr>
        <w:spacing w:line="540" w:lineRule="exact"/>
        <w:ind w:firstLineChars="200" w:firstLine="560"/>
        <w:rPr>
          <w:rFonts w:ascii="宋体" w:hAnsi="宋体"/>
          <w:sz w:val="24"/>
          <w:szCs w:val="24"/>
        </w:rPr>
      </w:pPr>
      <w:r>
        <w:rPr>
          <w:rFonts w:ascii="宋体" w:hAnsi="宋体" w:hint="eastAsia"/>
          <w:szCs w:val="21"/>
        </w:rPr>
        <w:t>2023</w:t>
      </w:r>
      <w:r>
        <w:rPr>
          <w:rFonts w:ascii="宋体" w:hAnsi="宋体" w:hint="eastAsia"/>
          <w:szCs w:val="21"/>
        </w:rPr>
        <w:t>年度永济市财政局为永济市公安局禁毒工作经费项目安排预算资金</w:t>
      </w:r>
      <w:r>
        <w:rPr>
          <w:rFonts w:ascii="宋体" w:hAnsi="宋体" w:hint="eastAsia"/>
          <w:szCs w:val="21"/>
        </w:rPr>
        <w:t>91.00</w:t>
      </w:r>
      <w:r>
        <w:rPr>
          <w:rFonts w:ascii="宋体" w:hAnsi="宋体" w:hint="eastAsia"/>
          <w:szCs w:val="21"/>
        </w:rPr>
        <w:t>万元。截至</w:t>
      </w:r>
      <w:r>
        <w:rPr>
          <w:rFonts w:ascii="宋体" w:hAnsi="宋体" w:cs="宋体"/>
          <w:color w:val="000000"/>
          <w:szCs w:val="28"/>
        </w:rPr>
        <w:t>202</w:t>
      </w:r>
      <w:r>
        <w:rPr>
          <w:rFonts w:ascii="宋体" w:hAnsi="宋体" w:cs="宋体" w:hint="eastAsia"/>
          <w:color w:val="000000"/>
          <w:szCs w:val="28"/>
        </w:rPr>
        <w:t>3</w:t>
      </w:r>
      <w:r>
        <w:rPr>
          <w:rFonts w:ascii="宋体" w:hAnsi="宋体" w:cs="宋体"/>
          <w:color w:val="000000"/>
          <w:szCs w:val="28"/>
        </w:rPr>
        <w:t>年</w:t>
      </w:r>
      <w:r>
        <w:rPr>
          <w:rFonts w:ascii="宋体" w:hAnsi="宋体" w:cs="宋体" w:hint="eastAsia"/>
          <w:color w:val="000000"/>
          <w:szCs w:val="28"/>
        </w:rPr>
        <w:t>12</w:t>
      </w:r>
      <w:r>
        <w:rPr>
          <w:rFonts w:ascii="宋体" w:hAnsi="宋体" w:cs="宋体"/>
          <w:color w:val="000000"/>
          <w:szCs w:val="28"/>
        </w:rPr>
        <w:t>月</w:t>
      </w:r>
      <w:r>
        <w:rPr>
          <w:rFonts w:ascii="宋体" w:hAnsi="宋体" w:cs="宋体" w:hint="eastAsia"/>
          <w:color w:val="000000"/>
          <w:szCs w:val="28"/>
        </w:rPr>
        <w:t>31</w:t>
      </w:r>
      <w:r>
        <w:rPr>
          <w:rFonts w:ascii="宋体" w:hAnsi="宋体" w:cs="宋体" w:hint="eastAsia"/>
          <w:color w:val="000000"/>
          <w:szCs w:val="28"/>
        </w:rPr>
        <w:t>日</w:t>
      </w:r>
      <w:r>
        <w:rPr>
          <w:rFonts w:ascii="宋体" w:hAnsi="宋体" w:cs="宋体"/>
          <w:color w:val="000000"/>
          <w:szCs w:val="28"/>
        </w:rPr>
        <w:t>，</w:t>
      </w:r>
      <w:r>
        <w:rPr>
          <w:rFonts w:ascii="宋体" w:hAnsi="宋体" w:cs="宋体" w:hint="eastAsia"/>
          <w:color w:val="000000"/>
          <w:szCs w:val="28"/>
        </w:rPr>
        <w:t>2023</w:t>
      </w:r>
      <w:r>
        <w:rPr>
          <w:rFonts w:ascii="宋体" w:hAnsi="宋体" w:cs="宋体" w:hint="eastAsia"/>
          <w:color w:val="000000"/>
          <w:szCs w:val="28"/>
        </w:rPr>
        <w:t>年禁毒经费项目共使用预算资金</w:t>
      </w:r>
      <w:r>
        <w:rPr>
          <w:rFonts w:ascii="宋体" w:hAnsi="宋体" w:cs="宋体" w:hint="eastAsia"/>
          <w:color w:val="000000"/>
          <w:szCs w:val="28"/>
        </w:rPr>
        <w:t>91.00</w:t>
      </w:r>
      <w:r>
        <w:rPr>
          <w:rFonts w:ascii="宋体" w:hAnsi="宋体" w:cs="宋体" w:hint="eastAsia"/>
          <w:color w:val="000000"/>
          <w:szCs w:val="28"/>
        </w:rPr>
        <w:t>万元。</w:t>
      </w:r>
    </w:p>
    <w:p w:rsidR="00DF51EC" w:rsidRDefault="00556CF5">
      <w:pPr>
        <w:spacing w:line="540" w:lineRule="exact"/>
        <w:ind w:firstLineChars="200" w:firstLine="560"/>
        <w:rPr>
          <w:rFonts w:ascii="宋体" w:hAnsi="宋体"/>
          <w:szCs w:val="28"/>
        </w:rPr>
      </w:pPr>
      <w:r>
        <w:rPr>
          <w:rFonts w:ascii="宋体" w:hAnsi="宋体" w:hint="eastAsia"/>
          <w:szCs w:val="28"/>
        </w:rPr>
        <w:t>项目经费成本控制率</w:t>
      </w:r>
      <w:r>
        <w:rPr>
          <w:rFonts w:ascii="宋体" w:hAnsi="宋体" w:hint="eastAsia"/>
          <w:szCs w:val="28"/>
        </w:rPr>
        <w:t>=</w:t>
      </w:r>
      <w:r>
        <w:rPr>
          <w:rFonts w:ascii="宋体" w:hAnsi="宋体" w:hint="eastAsia"/>
          <w:szCs w:val="28"/>
        </w:rPr>
        <w:t>（项目经费成本金额</w:t>
      </w:r>
      <w:r>
        <w:rPr>
          <w:rFonts w:ascii="宋体" w:hAnsi="宋体" w:hint="eastAsia"/>
          <w:szCs w:val="28"/>
        </w:rPr>
        <w:t>-</w:t>
      </w:r>
      <w:r>
        <w:rPr>
          <w:rFonts w:ascii="宋体" w:hAnsi="宋体" w:hint="eastAsia"/>
          <w:szCs w:val="28"/>
        </w:rPr>
        <w:t>项目预算资金）</w:t>
      </w:r>
      <w:r>
        <w:rPr>
          <w:rFonts w:ascii="宋体" w:hAnsi="宋体" w:hint="eastAsia"/>
          <w:szCs w:val="28"/>
        </w:rPr>
        <w:t>/</w:t>
      </w:r>
      <w:r>
        <w:rPr>
          <w:rFonts w:ascii="宋体" w:hAnsi="宋体" w:hint="eastAsia"/>
          <w:szCs w:val="28"/>
        </w:rPr>
        <w:t>项目预算资金</w:t>
      </w:r>
      <w:r>
        <w:rPr>
          <w:rFonts w:ascii="宋体" w:hAnsi="宋体" w:hint="eastAsia"/>
          <w:szCs w:val="28"/>
        </w:rPr>
        <w:t>=</w:t>
      </w:r>
      <w:r>
        <w:rPr>
          <w:rFonts w:ascii="宋体" w:hAnsi="宋体" w:hint="eastAsia"/>
          <w:szCs w:val="28"/>
        </w:rPr>
        <w:t>（</w:t>
      </w:r>
      <w:r>
        <w:rPr>
          <w:rFonts w:ascii="宋体" w:hAnsi="宋体" w:hint="eastAsia"/>
          <w:szCs w:val="28"/>
        </w:rPr>
        <w:t>91.00</w:t>
      </w:r>
      <w:r>
        <w:rPr>
          <w:rFonts w:ascii="宋体" w:hAnsi="宋体" w:hint="eastAsia"/>
          <w:szCs w:val="28"/>
        </w:rPr>
        <w:t>万元</w:t>
      </w:r>
      <w:r>
        <w:rPr>
          <w:rFonts w:ascii="宋体" w:hAnsi="宋体" w:hint="eastAsia"/>
          <w:szCs w:val="28"/>
        </w:rPr>
        <w:t>-91.00</w:t>
      </w:r>
      <w:r>
        <w:rPr>
          <w:rFonts w:ascii="宋体" w:hAnsi="宋体" w:hint="eastAsia"/>
          <w:szCs w:val="28"/>
        </w:rPr>
        <w:t>万元）</w:t>
      </w:r>
      <w:r>
        <w:rPr>
          <w:rFonts w:ascii="宋体" w:hAnsi="宋体" w:hint="eastAsia"/>
          <w:szCs w:val="28"/>
        </w:rPr>
        <w:t>/91.00</w:t>
      </w:r>
      <w:r>
        <w:rPr>
          <w:rFonts w:ascii="宋体" w:hAnsi="宋体" w:hint="eastAsia"/>
          <w:szCs w:val="28"/>
        </w:rPr>
        <w:t>万元</w:t>
      </w:r>
      <w:r>
        <w:rPr>
          <w:rFonts w:ascii="宋体" w:hAnsi="宋体" w:hint="eastAsia"/>
          <w:szCs w:val="28"/>
        </w:rPr>
        <w:t>=</w:t>
      </w:r>
      <w:r>
        <w:rPr>
          <w:rFonts w:ascii="宋体" w:hAnsi="宋体"/>
          <w:szCs w:val="28"/>
        </w:rPr>
        <w:t>0%</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4</w:t>
      </w:r>
      <w:r>
        <w:rPr>
          <w:rFonts w:ascii="宋体" w:hAnsi="宋体"/>
          <w:szCs w:val="28"/>
        </w:rPr>
        <w:t>分</w:t>
      </w:r>
      <w:r>
        <w:rPr>
          <w:rFonts w:ascii="宋体" w:hAnsi="宋体" w:hint="eastAsia"/>
          <w:szCs w:val="28"/>
        </w:rPr>
        <w:t>。</w:t>
      </w:r>
    </w:p>
    <w:p w:rsidR="00DF51EC" w:rsidRDefault="00556CF5">
      <w:pPr>
        <w:spacing w:line="540" w:lineRule="exact"/>
        <w:ind w:firstLineChars="200" w:firstLine="562"/>
        <w:outlineLvl w:val="1"/>
        <w:rPr>
          <w:rFonts w:ascii="宋体" w:hAnsi="宋体"/>
          <w:b/>
          <w:bCs/>
          <w:szCs w:val="28"/>
        </w:rPr>
      </w:pPr>
      <w:bookmarkStart w:id="66" w:name="_Toc4353"/>
      <w:bookmarkStart w:id="67" w:name="_Toc180036171"/>
      <w:bookmarkStart w:id="68" w:name="_Toc14316"/>
      <w:bookmarkStart w:id="69" w:name="_Toc175032051"/>
      <w:r>
        <w:rPr>
          <w:rFonts w:ascii="宋体" w:hAnsi="宋体" w:hint="eastAsia"/>
          <w:b/>
          <w:bCs/>
          <w:szCs w:val="28"/>
        </w:rPr>
        <w:t>（四）项目效益情况</w:t>
      </w:r>
      <w:bookmarkEnd w:id="66"/>
      <w:bookmarkEnd w:id="67"/>
      <w:bookmarkEnd w:id="68"/>
      <w:bookmarkEnd w:id="69"/>
    </w:p>
    <w:p w:rsidR="00DF51EC" w:rsidRDefault="00556CF5">
      <w:pPr>
        <w:spacing w:line="540" w:lineRule="exact"/>
        <w:ind w:firstLineChars="200" w:firstLine="560"/>
        <w:rPr>
          <w:rFonts w:ascii="宋体" w:hAnsi="宋体"/>
          <w:szCs w:val="28"/>
        </w:rPr>
      </w:pPr>
      <w:r>
        <w:rPr>
          <w:rFonts w:ascii="宋体" w:hAnsi="宋体" w:hint="eastAsia"/>
          <w:szCs w:val="28"/>
        </w:rPr>
        <w:t>效益类指标主要是从社会效益、可持续影响、服务对象满意度三个方面对项目效益情况进行评价。效益类指标权重分</w:t>
      </w:r>
      <w:r>
        <w:rPr>
          <w:rFonts w:ascii="宋体" w:hAnsi="宋体"/>
          <w:szCs w:val="28"/>
        </w:rPr>
        <w:t>30</w:t>
      </w:r>
      <w:r>
        <w:rPr>
          <w:rFonts w:ascii="宋体" w:hAnsi="宋体"/>
          <w:szCs w:val="28"/>
        </w:rPr>
        <w:t>分，实际得分</w:t>
      </w:r>
      <w:r>
        <w:rPr>
          <w:rFonts w:ascii="宋体" w:hAnsi="宋体"/>
          <w:szCs w:val="28"/>
        </w:rPr>
        <w:t>26</w:t>
      </w:r>
      <w:r>
        <w:rPr>
          <w:rFonts w:ascii="宋体" w:hAnsi="宋体"/>
          <w:szCs w:val="28"/>
        </w:rPr>
        <w:t>分，得分率</w:t>
      </w:r>
      <w:r>
        <w:rPr>
          <w:rFonts w:ascii="宋体" w:hAnsi="宋体"/>
          <w:szCs w:val="28"/>
        </w:rPr>
        <w:t>86.67%</w:t>
      </w:r>
      <w:r>
        <w:rPr>
          <w:rFonts w:ascii="宋体" w:hAnsi="宋体"/>
          <w:szCs w:val="28"/>
        </w:rPr>
        <w:t>。</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w:t>
      </w:r>
      <w:r>
        <w:rPr>
          <w:rFonts w:ascii="宋体" w:hAnsi="宋体" w:hint="eastAsia"/>
          <w:sz w:val="24"/>
          <w:szCs w:val="24"/>
        </w:rPr>
        <w:t>3</w:t>
      </w:r>
      <w:r>
        <w:rPr>
          <w:rFonts w:ascii="宋体" w:hAnsi="宋体"/>
          <w:sz w:val="24"/>
          <w:szCs w:val="24"/>
        </w:rPr>
        <w:t>：</w:t>
      </w:r>
      <w:r>
        <w:rPr>
          <w:rFonts w:ascii="宋体" w:hAnsi="宋体" w:hint="eastAsia"/>
          <w:sz w:val="24"/>
          <w:szCs w:val="24"/>
        </w:rPr>
        <w:t>效益类</w:t>
      </w:r>
      <w:r>
        <w:rPr>
          <w:rFonts w:ascii="宋体" w:hAnsi="宋体"/>
          <w:sz w:val="24"/>
          <w:szCs w:val="24"/>
        </w:rPr>
        <w:t>指标得分情况</w:t>
      </w:r>
    </w:p>
    <w:tbl>
      <w:tblPr>
        <w:tblStyle w:val="af"/>
        <w:tblW w:w="0" w:type="auto"/>
        <w:jc w:val="center"/>
        <w:tblLook w:val="04A0"/>
      </w:tblPr>
      <w:tblGrid>
        <w:gridCol w:w="2068"/>
        <w:gridCol w:w="2068"/>
        <w:gridCol w:w="2076"/>
        <w:gridCol w:w="2084"/>
      </w:tblGrid>
      <w:tr w:rsidR="00DF51EC">
        <w:trPr>
          <w:trHeight w:val="544"/>
          <w:jc w:val="center"/>
        </w:trPr>
        <w:tc>
          <w:tcPr>
            <w:tcW w:w="206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206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2076"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2084"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社会效益</w:t>
            </w:r>
          </w:p>
        </w:tc>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207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20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可持续影响</w:t>
            </w:r>
          </w:p>
        </w:tc>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w:t>
            </w:r>
          </w:p>
        </w:tc>
        <w:tc>
          <w:tcPr>
            <w:tcW w:w="207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w:t>
            </w:r>
          </w:p>
        </w:tc>
        <w:tc>
          <w:tcPr>
            <w:tcW w:w="20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服务对象满意度</w:t>
            </w:r>
          </w:p>
        </w:tc>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w:t>
            </w:r>
          </w:p>
        </w:tc>
        <w:tc>
          <w:tcPr>
            <w:tcW w:w="207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20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60%</w:t>
            </w:r>
          </w:p>
        </w:tc>
      </w:tr>
      <w:tr w:rsidR="00DF51EC">
        <w:trPr>
          <w:trHeight w:val="544"/>
          <w:jc w:val="center"/>
        </w:trPr>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效益指标合计</w:t>
            </w:r>
          </w:p>
        </w:tc>
        <w:tc>
          <w:tcPr>
            <w:tcW w:w="206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30</w:t>
            </w:r>
          </w:p>
        </w:tc>
        <w:tc>
          <w:tcPr>
            <w:tcW w:w="207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26</w:t>
            </w:r>
          </w:p>
        </w:tc>
        <w:tc>
          <w:tcPr>
            <w:tcW w:w="20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86.67%</w:t>
            </w:r>
          </w:p>
        </w:tc>
      </w:tr>
    </w:tbl>
    <w:p w:rsidR="00DF51EC" w:rsidRDefault="00556CF5">
      <w:pPr>
        <w:spacing w:line="540" w:lineRule="exact"/>
        <w:ind w:firstLineChars="200" w:firstLine="562"/>
        <w:rPr>
          <w:rFonts w:ascii="宋体" w:hAnsi="宋体"/>
          <w:b/>
          <w:bCs/>
          <w:szCs w:val="28"/>
        </w:rPr>
      </w:pPr>
      <w:r>
        <w:rPr>
          <w:rFonts w:ascii="宋体" w:hAnsi="宋体"/>
          <w:b/>
          <w:bCs/>
          <w:szCs w:val="28"/>
        </w:rPr>
        <w:t>1.</w:t>
      </w:r>
      <w:r>
        <w:rPr>
          <w:rFonts w:ascii="宋体" w:hAnsi="宋体" w:hint="eastAsia"/>
          <w:b/>
          <w:bCs/>
          <w:szCs w:val="28"/>
        </w:rPr>
        <w:t>社会效益</w:t>
      </w:r>
    </w:p>
    <w:p w:rsidR="00DF51EC" w:rsidRDefault="00556CF5">
      <w:pPr>
        <w:spacing w:line="540" w:lineRule="exact"/>
        <w:ind w:firstLineChars="200" w:firstLine="560"/>
        <w:rPr>
          <w:rFonts w:ascii="宋体" w:hAnsi="宋体"/>
          <w:szCs w:val="28"/>
        </w:rPr>
      </w:pPr>
      <w:r>
        <w:rPr>
          <w:rFonts w:ascii="宋体" w:hAnsi="宋体" w:hint="eastAsia"/>
          <w:szCs w:val="28"/>
        </w:rPr>
        <w:t>社会效益指标下设实现禁毒人员真正的戒毒与康复、帮助社会面</w:t>
      </w:r>
      <w:r>
        <w:rPr>
          <w:rFonts w:ascii="宋体" w:hAnsi="宋体" w:hint="eastAsia"/>
          <w:szCs w:val="28"/>
        </w:rPr>
        <w:lastRenderedPageBreak/>
        <w:t>吸毒人员融入社会、提升戒毒人员希望感，维护社会安全稳定</w:t>
      </w:r>
      <w:r>
        <w:rPr>
          <w:rFonts w:ascii="宋体" w:hAnsi="宋体" w:hint="eastAsia"/>
          <w:szCs w:val="28"/>
        </w:rPr>
        <w:t>3</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w:t>
      </w:r>
      <w:r>
        <w:rPr>
          <w:rFonts w:ascii="宋体" w:hAnsi="宋体" w:hint="eastAsia"/>
          <w:sz w:val="24"/>
          <w:szCs w:val="24"/>
        </w:rPr>
        <w:t>4</w:t>
      </w:r>
      <w:r>
        <w:rPr>
          <w:rFonts w:ascii="宋体" w:hAnsi="宋体"/>
          <w:sz w:val="24"/>
          <w:szCs w:val="24"/>
        </w:rPr>
        <w:t>：</w:t>
      </w:r>
      <w:r>
        <w:rPr>
          <w:rFonts w:ascii="宋体" w:hAnsi="宋体" w:hint="eastAsia"/>
          <w:sz w:val="24"/>
          <w:szCs w:val="24"/>
        </w:rPr>
        <w:t>社会效益</w:t>
      </w:r>
      <w:r>
        <w:rPr>
          <w:rFonts w:ascii="宋体" w:hAnsi="宋体"/>
          <w:sz w:val="24"/>
          <w:szCs w:val="24"/>
        </w:rPr>
        <w:t>指标得分情况</w:t>
      </w:r>
    </w:p>
    <w:tbl>
      <w:tblPr>
        <w:tblStyle w:val="af"/>
        <w:tblW w:w="0" w:type="auto"/>
        <w:jc w:val="center"/>
        <w:tblLook w:val="04A0"/>
      </w:tblPr>
      <w:tblGrid>
        <w:gridCol w:w="4673"/>
        <w:gridCol w:w="1207"/>
        <w:gridCol w:w="1208"/>
        <w:gridCol w:w="1208"/>
      </w:tblGrid>
      <w:tr w:rsidR="00DF51EC">
        <w:trPr>
          <w:trHeight w:val="544"/>
          <w:jc w:val="center"/>
        </w:trPr>
        <w:tc>
          <w:tcPr>
            <w:tcW w:w="4673"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120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120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120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4673" w:type="dxa"/>
            <w:vAlign w:val="center"/>
          </w:tcPr>
          <w:p w:rsidR="00DF51EC" w:rsidRDefault="00556CF5">
            <w:pPr>
              <w:jc w:val="center"/>
              <w:rPr>
                <w:rFonts w:ascii="宋体" w:hAnsi="宋体" w:cs="宋体"/>
                <w:kern w:val="0"/>
                <w:sz w:val="24"/>
                <w:szCs w:val="20"/>
              </w:rPr>
            </w:pPr>
            <w:bookmarkStart w:id="70" w:name="_Hlk174690625"/>
            <w:r>
              <w:rPr>
                <w:rFonts w:ascii="宋体" w:hAnsi="宋体" w:cs="宋体" w:hint="eastAsia"/>
                <w:kern w:val="0"/>
                <w:sz w:val="24"/>
                <w:szCs w:val="20"/>
              </w:rPr>
              <w:t>实现禁毒人员真正的戒毒与康复</w:t>
            </w:r>
          </w:p>
        </w:tc>
        <w:tc>
          <w:tcPr>
            <w:tcW w:w="12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4673" w:type="dxa"/>
            <w:vAlign w:val="center"/>
          </w:tcPr>
          <w:p w:rsidR="00DF51EC" w:rsidRDefault="00556CF5">
            <w:pPr>
              <w:jc w:val="center"/>
              <w:rPr>
                <w:rFonts w:ascii="宋体" w:hAnsi="宋体" w:cs="宋体"/>
                <w:kern w:val="0"/>
                <w:sz w:val="24"/>
                <w:szCs w:val="20"/>
              </w:rPr>
            </w:pPr>
            <w:r>
              <w:rPr>
                <w:rFonts w:ascii="宋体" w:hAnsi="宋体" w:cs="宋体" w:hint="eastAsia"/>
                <w:kern w:val="0"/>
                <w:sz w:val="24"/>
                <w:szCs w:val="20"/>
              </w:rPr>
              <w:t>帮助社会面吸毒人员融入社会</w:t>
            </w:r>
          </w:p>
        </w:tc>
        <w:tc>
          <w:tcPr>
            <w:tcW w:w="12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4673" w:type="dxa"/>
            <w:vAlign w:val="center"/>
          </w:tcPr>
          <w:p w:rsidR="00DF51EC" w:rsidRDefault="00556CF5">
            <w:pPr>
              <w:jc w:val="center"/>
              <w:rPr>
                <w:rFonts w:ascii="宋体" w:hAnsi="宋体" w:cs="宋体"/>
                <w:kern w:val="0"/>
                <w:sz w:val="24"/>
                <w:szCs w:val="20"/>
              </w:rPr>
            </w:pPr>
            <w:r>
              <w:rPr>
                <w:rFonts w:ascii="宋体" w:hAnsi="宋体" w:cs="宋体" w:hint="eastAsia"/>
                <w:kern w:val="0"/>
                <w:sz w:val="24"/>
                <w:szCs w:val="20"/>
              </w:rPr>
              <w:t>提升戒毒人员希望感，维护社会安全稳定</w:t>
            </w:r>
          </w:p>
        </w:tc>
        <w:tc>
          <w:tcPr>
            <w:tcW w:w="12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bookmarkEnd w:id="70"/>
      <w:tr w:rsidR="00DF51EC">
        <w:trPr>
          <w:trHeight w:val="544"/>
          <w:jc w:val="center"/>
        </w:trPr>
        <w:tc>
          <w:tcPr>
            <w:tcW w:w="4673"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社会效益合计</w:t>
            </w:r>
          </w:p>
        </w:tc>
        <w:tc>
          <w:tcPr>
            <w:tcW w:w="120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w:t>
            </w:r>
          </w:p>
        </w:tc>
        <w:tc>
          <w:tcPr>
            <w:tcW w:w="120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bl>
    <w:p w:rsidR="00DF51EC" w:rsidRDefault="00556CF5">
      <w:pPr>
        <w:spacing w:line="56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）实现禁毒人员真正的戒毒与康复（</w:t>
      </w:r>
      <w:r>
        <w:rPr>
          <w:rFonts w:ascii="宋体" w:hAnsi="宋体" w:hint="eastAsia"/>
          <w:b/>
          <w:bCs/>
          <w:szCs w:val="28"/>
        </w:rPr>
        <w:t>4</w:t>
      </w:r>
      <w:r>
        <w:rPr>
          <w:rFonts w:ascii="宋体" w:hAnsi="宋体" w:hint="eastAsia"/>
          <w:b/>
          <w:bCs/>
          <w:szCs w:val="28"/>
        </w:rPr>
        <w:t>分）</w:t>
      </w:r>
    </w:p>
    <w:p w:rsidR="00DF51EC" w:rsidRDefault="00556CF5">
      <w:pPr>
        <w:spacing w:line="560" w:lineRule="exact"/>
        <w:ind w:firstLineChars="200" w:firstLine="560"/>
        <w:rPr>
          <w:rFonts w:ascii="宋体" w:hAnsi="宋体"/>
          <w:szCs w:val="28"/>
        </w:rPr>
      </w:pPr>
      <w:r>
        <w:rPr>
          <w:rFonts w:ascii="宋体" w:hAnsi="宋体" w:hint="eastAsia"/>
          <w:szCs w:val="28"/>
        </w:rPr>
        <w:t>本指标主要考核项目实施后，是否促进了禁毒人员真正的戒毒与康复。</w:t>
      </w:r>
    </w:p>
    <w:p w:rsidR="00DF51EC" w:rsidRDefault="00556CF5">
      <w:pPr>
        <w:spacing w:line="56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年度，永济市禁毒社工通过开展接触服务对象、强戒所对接、服务需求调查报告、个案服务、小组活动、毒品预防教育等工作，</w:t>
      </w:r>
      <w:r>
        <w:rPr>
          <w:rFonts w:ascii="宋体" w:hAnsi="宋体" w:hint="eastAsia"/>
        </w:rPr>
        <w:t>对吸毒人员提供了专业禁毒社工的服务，包含了风险评估、身心矫治、家庭修复、促进就业、社会修复、关怀跟进、社区宣传等七项内容，实现了“六位一体”的专业服务，从身体、心灵、家庭、就业、人际支持等方面系统的对</w:t>
      </w:r>
      <w:r>
        <w:rPr>
          <w:rFonts w:ascii="宋体" w:hAnsi="宋体" w:hint="eastAsia"/>
          <w:szCs w:val="28"/>
        </w:rPr>
        <w:t>禁毒人员提供了</w:t>
      </w:r>
      <w:r>
        <w:rPr>
          <w:rFonts w:ascii="宋体" w:hAnsi="宋体" w:hint="eastAsia"/>
        </w:rPr>
        <w:t>帮助和扶持，改善了</w:t>
      </w:r>
      <w:r>
        <w:rPr>
          <w:rFonts w:ascii="宋体" w:hAnsi="宋体" w:hint="eastAsia"/>
          <w:szCs w:val="28"/>
        </w:rPr>
        <w:t>禁毒人员</w:t>
      </w:r>
      <w:r>
        <w:rPr>
          <w:rFonts w:ascii="宋体" w:hAnsi="宋体" w:hint="eastAsia"/>
        </w:rPr>
        <w:t>的康复条件，促进了禁毒人员实现真正戒毒和康复。</w:t>
      </w:r>
    </w:p>
    <w:p w:rsidR="00DF51EC" w:rsidRDefault="00556CF5">
      <w:pPr>
        <w:spacing w:line="56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4</w:t>
      </w:r>
      <w:r>
        <w:rPr>
          <w:rFonts w:ascii="宋体" w:hAnsi="宋体"/>
          <w:szCs w:val="28"/>
        </w:rPr>
        <w:t>分</w:t>
      </w:r>
      <w:r>
        <w:rPr>
          <w:rFonts w:ascii="宋体" w:hAnsi="宋体" w:hint="eastAsia"/>
          <w:szCs w:val="28"/>
        </w:rPr>
        <w:t>。</w:t>
      </w:r>
    </w:p>
    <w:p w:rsidR="00DF51EC" w:rsidRDefault="00556CF5">
      <w:pPr>
        <w:spacing w:line="56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2</w:t>
      </w:r>
      <w:r>
        <w:rPr>
          <w:rFonts w:ascii="宋体" w:hAnsi="宋体" w:hint="eastAsia"/>
          <w:b/>
          <w:bCs/>
          <w:szCs w:val="28"/>
        </w:rPr>
        <w:t>）帮助社会面吸毒人员融入社会（</w:t>
      </w:r>
      <w:r>
        <w:rPr>
          <w:rFonts w:ascii="宋体" w:hAnsi="宋体" w:hint="eastAsia"/>
          <w:b/>
          <w:bCs/>
          <w:szCs w:val="28"/>
        </w:rPr>
        <w:t>4</w:t>
      </w:r>
      <w:r>
        <w:rPr>
          <w:rFonts w:ascii="宋体" w:hAnsi="宋体" w:hint="eastAsia"/>
          <w:b/>
          <w:bCs/>
          <w:szCs w:val="28"/>
        </w:rPr>
        <w:t>分）</w:t>
      </w:r>
    </w:p>
    <w:p w:rsidR="00DF51EC" w:rsidRDefault="00556CF5">
      <w:pPr>
        <w:spacing w:line="560" w:lineRule="exact"/>
        <w:ind w:firstLineChars="200" w:firstLine="560"/>
        <w:rPr>
          <w:rFonts w:ascii="宋体" w:hAnsi="宋体"/>
          <w:szCs w:val="28"/>
        </w:rPr>
      </w:pPr>
      <w:r>
        <w:rPr>
          <w:rFonts w:ascii="宋体" w:hAnsi="宋体" w:hint="eastAsia"/>
          <w:szCs w:val="28"/>
        </w:rPr>
        <w:t>本指标主要考核项目实施后，是否帮助了社会面吸毒人员融入社会。</w:t>
      </w:r>
    </w:p>
    <w:p w:rsidR="00DF51EC" w:rsidRDefault="00556CF5">
      <w:pPr>
        <w:spacing w:line="56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年度，永济市禁毒社工进行了接触服务对象、强戒所对接、服务需求调查报告、个案服务、小组活动、毒品预防教育等工作，其</w:t>
      </w:r>
      <w:r>
        <w:rPr>
          <w:rFonts w:ascii="宋体" w:hAnsi="宋体" w:hint="eastAsia"/>
          <w:szCs w:val="28"/>
        </w:rPr>
        <w:lastRenderedPageBreak/>
        <w:t>中：接触服务对象服务使得永济市禁毒社工了解了吸毒人员的家庭背景、社会关系等情况；强戒所对接服务初步拉近了吸毒人员与禁毒社工的距离，有利于禁毒社会更好地帮助吸毒人员融入社会；服务需求调查报告、个案服务让永济市禁毒社工更好地帮助吸毒人员解决实际面临的社会困境；小组活动、毒品预防教育进一步修</w:t>
      </w:r>
      <w:r>
        <w:rPr>
          <w:rFonts w:ascii="宋体" w:hAnsi="宋体" w:hint="eastAsia"/>
          <w:szCs w:val="28"/>
        </w:rPr>
        <w:t>复了吸毒人员的家庭关系，增加了其社会融入感。</w:t>
      </w:r>
    </w:p>
    <w:p w:rsidR="00DF51EC" w:rsidRDefault="00556CF5">
      <w:pPr>
        <w:spacing w:line="560" w:lineRule="exact"/>
        <w:ind w:firstLineChars="200" w:firstLine="560"/>
        <w:rPr>
          <w:rFonts w:ascii="宋体" w:hAnsi="宋体"/>
          <w:szCs w:val="28"/>
        </w:rPr>
      </w:pPr>
      <w:r>
        <w:rPr>
          <w:rFonts w:ascii="宋体" w:hAnsi="宋体" w:hint="eastAsia"/>
          <w:szCs w:val="28"/>
        </w:rPr>
        <w:t>这种协助管控以及身体脱毒、心理辅导、家庭关系修复、社会人际支持网络修复、就业辅导、医疗干预的“六位一体”专业服务模式，从身体、心灵、家庭、就业、人际支持等方面系统的</w:t>
      </w:r>
      <w:r>
        <w:rPr>
          <w:rFonts w:ascii="宋体" w:hAnsi="宋体" w:hint="eastAsia"/>
        </w:rPr>
        <w:t>对</w:t>
      </w:r>
      <w:r>
        <w:rPr>
          <w:rFonts w:ascii="宋体" w:hAnsi="宋体" w:hint="eastAsia"/>
          <w:szCs w:val="28"/>
        </w:rPr>
        <w:t>禁毒人员提供了</w:t>
      </w:r>
      <w:r>
        <w:rPr>
          <w:rFonts w:ascii="宋体" w:hAnsi="宋体" w:hint="eastAsia"/>
        </w:rPr>
        <w:t>帮助和扶持，</w:t>
      </w:r>
      <w:r>
        <w:rPr>
          <w:rFonts w:ascii="宋体" w:hAnsi="宋体" w:hint="eastAsia"/>
          <w:szCs w:val="28"/>
        </w:rPr>
        <w:t>有效帮助了社会面吸毒人员实现戒断康复及融入社会。</w:t>
      </w:r>
    </w:p>
    <w:p w:rsidR="00DF51EC" w:rsidRDefault="00556CF5">
      <w:pPr>
        <w:spacing w:line="56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4</w:t>
      </w:r>
      <w:r>
        <w:rPr>
          <w:rFonts w:ascii="宋体" w:hAnsi="宋体"/>
          <w:szCs w:val="28"/>
        </w:rPr>
        <w:t>分</w:t>
      </w:r>
      <w:r>
        <w:rPr>
          <w:rFonts w:ascii="宋体" w:hAnsi="宋体" w:hint="eastAsia"/>
          <w:szCs w:val="28"/>
        </w:rPr>
        <w:t>。</w:t>
      </w:r>
    </w:p>
    <w:p w:rsidR="00DF51EC" w:rsidRDefault="00556CF5">
      <w:pPr>
        <w:spacing w:line="56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3</w:t>
      </w:r>
      <w:r>
        <w:rPr>
          <w:rFonts w:ascii="宋体" w:hAnsi="宋体" w:hint="eastAsia"/>
          <w:b/>
          <w:bCs/>
          <w:szCs w:val="28"/>
        </w:rPr>
        <w:t>）提升戒毒人员希望感，维护社会安全稳定（</w:t>
      </w:r>
      <w:r>
        <w:rPr>
          <w:rFonts w:ascii="宋体" w:hAnsi="宋体" w:hint="eastAsia"/>
          <w:b/>
          <w:bCs/>
          <w:szCs w:val="28"/>
        </w:rPr>
        <w:t>4</w:t>
      </w:r>
      <w:r>
        <w:rPr>
          <w:rFonts w:ascii="宋体" w:hAnsi="宋体" w:hint="eastAsia"/>
          <w:b/>
          <w:bCs/>
          <w:szCs w:val="28"/>
        </w:rPr>
        <w:t>分）</w:t>
      </w:r>
    </w:p>
    <w:p w:rsidR="00DF51EC" w:rsidRDefault="00556CF5">
      <w:pPr>
        <w:spacing w:line="560" w:lineRule="exact"/>
        <w:ind w:firstLineChars="200" w:firstLine="560"/>
        <w:rPr>
          <w:rFonts w:ascii="宋体" w:hAnsi="宋体"/>
          <w:szCs w:val="28"/>
        </w:rPr>
      </w:pPr>
      <w:r>
        <w:rPr>
          <w:rFonts w:ascii="宋体" w:hAnsi="宋体" w:hint="eastAsia"/>
          <w:szCs w:val="28"/>
        </w:rPr>
        <w:t>本指标主要考核项目实施后，是否提升了戒毒人员安全感、希望感、幸福感等，维护了社会安全稳定。</w:t>
      </w:r>
    </w:p>
    <w:p w:rsidR="00DF51EC" w:rsidRDefault="00556CF5">
      <w:pPr>
        <w:spacing w:line="560" w:lineRule="exact"/>
        <w:ind w:firstLineChars="200" w:firstLine="560"/>
        <w:rPr>
          <w:rFonts w:ascii="宋体" w:hAnsi="宋体"/>
        </w:rPr>
      </w:pPr>
      <w:r>
        <w:rPr>
          <w:rFonts w:ascii="宋体" w:hAnsi="宋体" w:hint="eastAsia"/>
          <w:szCs w:val="28"/>
        </w:rPr>
        <w:t>2023</w:t>
      </w:r>
      <w:r>
        <w:rPr>
          <w:rFonts w:ascii="宋体" w:hAnsi="宋体" w:hint="eastAsia"/>
          <w:szCs w:val="28"/>
        </w:rPr>
        <w:t>年度，</w:t>
      </w:r>
      <w:r>
        <w:rPr>
          <w:rFonts w:ascii="宋体" w:hAnsi="宋体" w:hint="eastAsia"/>
        </w:rPr>
        <w:t>通过</w:t>
      </w:r>
      <w:r>
        <w:rPr>
          <w:rFonts w:ascii="宋体" w:hAnsi="宋体" w:hint="eastAsia"/>
          <w:szCs w:val="28"/>
        </w:rPr>
        <w:t>永济市</w:t>
      </w:r>
      <w:r>
        <w:rPr>
          <w:rFonts w:ascii="宋体" w:hAnsi="宋体" w:hint="eastAsia"/>
        </w:rPr>
        <w:t>专业禁毒社工的介入和努力，</w:t>
      </w:r>
      <w:r>
        <w:rPr>
          <w:rFonts w:ascii="宋体" w:hAnsi="宋体" w:hint="eastAsia"/>
          <w:szCs w:val="28"/>
        </w:rPr>
        <w:t>完成了接触服务对象、强戒所对接、服务需求调查报告、个案服务、小组活动、毒品预防教育等工作，</w:t>
      </w:r>
      <w:r>
        <w:rPr>
          <w:rFonts w:ascii="宋体" w:hAnsi="宋体" w:hint="eastAsia"/>
        </w:rPr>
        <w:t>探索出了</w:t>
      </w:r>
      <w:r>
        <w:rPr>
          <w:rFonts w:ascii="宋体" w:hAnsi="宋体" w:hint="eastAsia"/>
          <w:szCs w:val="28"/>
        </w:rPr>
        <w:t>协助管控以及身体脱毒、心理辅导、家庭关系修复、社会人际支持网络修复、就业辅导、医疗干预的“六位一体”专业</w:t>
      </w:r>
      <w:r>
        <w:rPr>
          <w:rFonts w:ascii="宋体" w:hAnsi="宋体" w:hint="eastAsia"/>
        </w:rPr>
        <w:t>禁毒社会工作服务模式，运用了社会工作专业知识、方法和技能预防和减轻毒品危害，促进了吸毒人员社会康复，保护了公民身心健康，提升了戒毒人员希望感，维护了社会安全稳定。</w:t>
      </w:r>
    </w:p>
    <w:p w:rsidR="00DF51EC" w:rsidRDefault="00556CF5">
      <w:pPr>
        <w:spacing w:line="56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4</w:t>
      </w:r>
      <w:r>
        <w:rPr>
          <w:rFonts w:ascii="宋体" w:hAnsi="宋体"/>
          <w:szCs w:val="28"/>
        </w:rPr>
        <w:t>分</w:t>
      </w:r>
      <w:r>
        <w:rPr>
          <w:rFonts w:ascii="宋体" w:hAnsi="宋体" w:hint="eastAsia"/>
          <w:szCs w:val="28"/>
        </w:rPr>
        <w:t>。</w:t>
      </w:r>
    </w:p>
    <w:p w:rsidR="00DF51EC" w:rsidRDefault="00556CF5">
      <w:pPr>
        <w:spacing w:line="560" w:lineRule="exact"/>
        <w:ind w:firstLineChars="200" w:firstLine="562"/>
        <w:rPr>
          <w:rFonts w:ascii="宋体" w:hAnsi="宋体"/>
          <w:b/>
          <w:bCs/>
          <w:szCs w:val="28"/>
        </w:rPr>
      </w:pPr>
      <w:r>
        <w:rPr>
          <w:rFonts w:ascii="宋体" w:hAnsi="宋体" w:hint="eastAsia"/>
          <w:b/>
          <w:bCs/>
          <w:szCs w:val="28"/>
        </w:rPr>
        <w:t>2</w:t>
      </w:r>
      <w:r>
        <w:rPr>
          <w:rFonts w:ascii="宋体" w:hAnsi="宋体"/>
          <w:b/>
          <w:bCs/>
          <w:szCs w:val="28"/>
        </w:rPr>
        <w:t>.</w:t>
      </w:r>
      <w:r>
        <w:rPr>
          <w:rFonts w:ascii="宋体" w:hAnsi="宋体" w:hint="eastAsia"/>
          <w:b/>
          <w:bCs/>
          <w:szCs w:val="28"/>
        </w:rPr>
        <w:t>可持续影响</w:t>
      </w:r>
    </w:p>
    <w:p w:rsidR="00DF51EC" w:rsidRDefault="00556CF5">
      <w:pPr>
        <w:spacing w:line="560" w:lineRule="exact"/>
        <w:ind w:firstLineChars="200" w:firstLine="560"/>
        <w:rPr>
          <w:rFonts w:ascii="宋体" w:hAnsi="宋体"/>
          <w:szCs w:val="28"/>
        </w:rPr>
      </w:pPr>
      <w:r>
        <w:rPr>
          <w:rFonts w:ascii="宋体" w:hAnsi="宋体" w:hint="eastAsia"/>
          <w:szCs w:val="28"/>
        </w:rPr>
        <w:t>可持续影响指标下设提高禁毒知识普及率，提升群众识毒拒毒意</w:t>
      </w:r>
      <w:r>
        <w:rPr>
          <w:rFonts w:ascii="宋体" w:hAnsi="宋体" w:hint="eastAsia"/>
          <w:szCs w:val="28"/>
        </w:rPr>
        <w:lastRenderedPageBreak/>
        <w:t>识、可</w:t>
      </w:r>
      <w:r>
        <w:rPr>
          <w:rFonts w:ascii="宋体" w:hAnsi="宋体" w:hint="eastAsia"/>
          <w:szCs w:val="28"/>
        </w:rPr>
        <w:t>持续利用性</w:t>
      </w:r>
      <w:r>
        <w:rPr>
          <w:rFonts w:ascii="宋体" w:hAnsi="宋体" w:hint="eastAsia"/>
          <w:szCs w:val="28"/>
        </w:rPr>
        <w:t>2</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w:t>
      </w:r>
      <w:r>
        <w:rPr>
          <w:rFonts w:ascii="宋体" w:hAnsi="宋体" w:hint="eastAsia"/>
          <w:sz w:val="24"/>
          <w:szCs w:val="24"/>
        </w:rPr>
        <w:t>5</w:t>
      </w:r>
      <w:r>
        <w:rPr>
          <w:rFonts w:ascii="宋体" w:hAnsi="宋体"/>
          <w:sz w:val="24"/>
          <w:szCs w:val="24"/>
        </w:rPr>
        <w:t>：</w:t>
      </w:r>
      <w:r>
        <w:rPr>
          <w:rFonts w:ascii="宋体" w:hAnsi="宋体" w:hint="eastAsia"/>
          <w:sz w:val="24"/>
          <w:szCs w:val="24"/>
        </w:rPr>
        <w:t>可持续影响</w:t>
      </w:r>
      <w:r>
        <w:rPr>
          <w:rFonts w:ascii="宋体" w:hAnsi="宋体"/>
          <w:sz w:val="24"/>
          <w:szCs w:val="24"/>
        </w:rPr>
        <w:t>指标得分情况</w:t>
      </w:r>
    </w:p>
    <w:tbl>
      <w:tblPr>
        <w:tblStyle w:val="af"/>
        <w:tblW w:w="0" w:type="auto"/>
        <w:jc w:val="center"/>
        <w:tblLook w:val="04A0"/>
      </w:tblPr>
      <w:tblGrid>
        <w:gridCol w:w="5240"/>
        <w:gridCol w:w="1018"/>
        <w:gridCol w:w="1019"/>
        <w:gridCol w:w="1019"/>
      </w:tblGrid>
      <w:tr w:rsidR="00DF51EC">
        <w:trPr>
          <w:trHeight w:val="544"/>
          <w:jc w:val="center"/>
        </w:trPr>
        <w:tc>
          <w:tcPr>
            <w:tcW w:w="524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101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101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1019"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524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提高禁毒知识普及率，提升群众识毒拒毒意识</w:t>
            </w:r>
          </w:p>
        </w:tc>
        <w:tc>
          <w:tcPr>
            <w:tcW w:w="101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524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可持续利用性</w:t>
            </w:r>
          </w:p>
        </w:tc>
        <w:tc>
          <w:tcPr>
            <w:tcW w:w="101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4</w:t>
            </w:r>
          </w:p>
        </w:tc>
        <w:tc>
          <w:tcPr>
            <w:tcW w:w="1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r w:rsidR="00DF51EC">
        <w:trPr>
          <w:trHeight w:val="544"/>
          <w:jc w:val="center"/>
        </w:trPr>
        <w:tc>
          <w:tcPr>
            <w:tcW w:w="524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可持续影响合计</w:t>
            </w:r>
          </w:p>
        </w:tc>
        <w:tc>
          <w:tcPr>
            <w:tcW w:w="101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w:t>
            </w:r>
          </w:p>
        </w:tc>
        <w:tc>
          <w:tcPr>
            <w:tcW w:w="1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w:t>
            </w:r>
          </w:p>
        </w:tc>
        <w:tc>
          <w:tcPr>
            <w:tcW w:w="1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）提高禁毒知识普及率，提升群众识毒拒毒意识（</w:t>
      </w:r>
      <w:r>
        <w:rPr>
          <w:rFonts w:ascii="宋体" w:hAnsi="宋体" w:hint="eastAsia"/>
          <w:b/>
          <w:bCs/>
          <w:szCs w:val="28"/>
        </w:rPr>
        <w:t>4</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本指标主要考核项目实施后，是否提高了禁毒知识普及率，提升了群众识毒拒毒意识。</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年度永济市禁毒社工开展了“</w:t>
      </w:r>
      <w:r>
        <w:rPr>
          <w:rFonts w:ascii="宋体" w:hAnsi="宋体" w:hint="eastAsia"/>
          <w:szCs w:val="28"/>
        </w:rPr>
        <w:t>3.8</w:t>
      </w:r>
      <w:r>
        <w:rPr>
          <w:rFonts w:ascii="宋体" w:hAnsi="宋体" w:hint="eastAsia"/>
          <w:szCs w:val="28"/>
        </w:rPr>
        <w:t>女神节”、“</w:t>
      </w:r>
      <w:r>
        <w:rPr>
          <w:rFonts w:ascii="宋体" w:hAnsi="宋体" w:hint="eastAsia"/>
          <w:szCs w:val="28"/>
        </w:rPr>
        <w:t>2023.2.3</w:t>
      </w:r>
      <w:r>
        <w:rPr>
          <w:rFonts w:ascii="宋体" w:hAnsi="宋体" w:hint="eastAsia"/>
          <w:szCs w:val="28"/>
        </w:rPr>
        <w:t>情满元宵，禁毒同行”等</w:t>
      </w:r>
      <w:r>
        <w:rPr>
          <w:rFonts w:ascii="宋体" w:hAnsi="宋体" w:hint="eastAsia"/>
          <w:szCs w:val="28"/>
        </w:rPr>
        <w:t>13</w:t>
      </w:r>
      <w:r>
        <w:rPr>
          <w:rFonts w:ascii="宋体" w:hAnsi="宋体" w:hint="eastAsia"/>
          <w:szCs w:val="28"/>
        </w:rPr>
        <w:t>次小组活动，开展了“禁毒宣传迎新春，携手共度平安年”、“禁毒之路不“毒”行</w:t>
      </w:r>
      <w:r>
        <w:rPr>
          <w:rFonts w:ascii="宋体" w:hAnsi="宋体" w:hint="eastAsia"/>
          <w:szCs w:val="28"/>
        </w:rPr>
        <w:t xml:space="preserve"> </w:t>
      </w:r>
      <w:r>
        <w:rPr>
          <w:rFonts w:ascii="宋体" w:hAnsi="宋体" w:hint="eastAsia"/>
          <w:szCs w:val="28"/>
        </w:rPr>
        <w:t>禁毒宣传走进高铁站”等</w:t>
      </w:r>
      <w:r>
        <w:rPr>
          <w:rFonts w:ascii="宋体" w:hAnsi="宋体" w:hint="eastAsia"/>
          <w:szCs w:val="28"/>
        </w:rPr>
        <w:t>59</w:t>
      </w:r>
      <w:r>
        <w:rPr>
          <w:rFonts w:ascii="宋体" w:hAnsi="宋体" w:hint="eastAsia"/>
          <w:szCs w:val="28"/>
        </w:rPr>
        <w:t>场毒品预防教育活动。</w:t>
      </w:r>
    </w:p>
    <w:p w:rsidR="00DF51EC" w:rsidRDefault="00556CF5">
      <w:pPr>
        <w:spacing w:line="540" w:lineRule="exact"/>
        <w:ind w:firstLineChars="200" w:firstLine="560"/>
        <w:rPr>
          <w:rFonts w:ascii="宋体" w:hAnsi="宋体"/>
        </w:rPr>
      </w:pPr>
      <w:r>
        <w:rPr>
          <w:rFonts w:ascii="宋体" w:hAnsi="宋体" w:hint="eastAsia"/>
          <w:szCs w:val="28"/>
        </w:rPr>
        <w:t>永济市禁毒社工通过开展小组活动、</w:t>
      </w:r>
      <w:r>
        <w:rPr>
          <w:rFonts w:ascii="宋体" w:hAnsi="宋体" w:hint="eastAsia"/>
        </w:rPr>
        <w:t>社区活动等宣传活动</w:t>
      </w:r>
      <w:r>
        <w:rPr>
          <w:rFonts w:ascii="宋体" w:hAnsi="宋体" w:hint="eastAsia"/>
          <w:szCs w:val="28"/>
        </w:rPr>
        <w:t>，</w:t>
      </w:r>
      <w:r>
        <w:rPr>
          <w:rFonts w:ascii="宋体" w:hAnsi="宋体" w:hint="eastAsia"/>
        </w:rPr>
        <w:t>向永济市人民群众、吸毒人员普及了禁毒知识，进行了禁毒宣传、法制教育，提高了其识毒、拒毒、抗毒能力，进而提高了永济市人民群众、吸毒人员禁毒知识普及率，提升了群众识毒拒毒意识。</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4</w:t>
      </w:r>
      <w:r>
        <w:rPr>
          <w:rFonts w:ascii="宋体" w:hAnsi="宋体"/>
          <w:szCs w:val="28"/>
        </w:rPr>
        <w:t>分</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b/>
          <w:bCs/>
          <w:szCs w:val="28"/>
        </w:rPr>
        <w:t>2</w:t>
      </w:r>
      <w:r>
        <w:rPr>
          <w:rFonts w:ascii="宋体" w:hAnsi="宋体" w:hint="eastAsia"/>
          <w:b/>
          <w:bCs/>
          <w:szCs w:val="28"/>
        </w:rPr>
        <w:t>）可持续利用性（</w:t>
      </w:r>
      <w:r>
        <w:rPr>
          <w:rFonts w:ascii="宋体" w:hAnsi="宋体" w:hint="eastAsia"/>
          <w:b/>
          <w:bCs/>
          <w:szCs w:val="28"/>
        </w:rPr>
        <w:t>4</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本指标主要考核项目实施后，项目的可持续利用情况。</w:t>
      </w:r>
    </w:p>
    <w:p w:rsidR="00DF51EC" w:rsidRDefault="00556CF5">
      <w:pPr>
        <w:spacing w:line="540" w:lineRule="exact"/>
        <w:ind w:firstLineChars="200" w:firstLine="560"/>
        <w:rPr>
          <w:rFonts w:ascii="宋体" w:hAnsi="宋体"/>
          <w:szCs w:val="28"/>
        </w:rPr>
      </w:pPr>
      <w:r>
        <w:rPr>
          <w:rFonts w:ascii="宋体" w:hAnsi="宋体" w:hint="eastAsia"/>
          <w:szCs w:val="28"/>
        </w:rPr>
        <w:t>依据项目资料，爱心驿站服务中心开展禁毒社工服务服务期为</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月至</w:t>
      </w:r>
      <w:r>
        <w:rPr>
          <w:rFonts w:ascii="宋体" w:hAnsi="宋体" w:hint="eastAsia"/>
          <w:szCs w:val="28"/>
        </w:rPr>
        <w:t>2024</w:t>
      </w:r>
      <w:r>
        <w:rPr>
          <w:rFonts w:ascii="宋体" w:hAnsi="宋体" w:hint="eastAsia"/>
          <w:szCs w:val="28"/>
        </w:rPr>
        <w:t>年</w:t>
      </w:r>
      <w:r>
        <w:rPr>
          <w:rFonts w:ascii="宋体" w:hAnsi="宋体" w:hint="eastAsia"/>
          <w:szCs w:val="28"/>
        </w:rPr>
        <w:t>8</w:t>
      </w:r>
      <w:r>
        <w:rPr>
          <w:rFonts w:ascii="宋体" w:hAnsi="宋体" w:hint="eastAsia"/>
          <w:szCs w:val="28"/>
        </w:rPr>
        <w:t>月。依据现场调研，评价工作组了解到</w:t>
      </w:r>
      <w:r>
        <w:rPr>
          <w:rFonts w:ascii="宋体" w:hAnsi="宋体" w:hint="eastAsia"/>
          <w:szCs w:val="28"/>
        </w:rPr>
        <w:t>2024</w:t>
      </w:r>
      <w:r>
        <w:rPr>
          <w:rFonts w:ascii="宋体" w:hAnsi="宋体" w:hint="eastAsia"/>
          <w:szCs w:val="28"/>
        </w:rPr>
        <w:t>年永济市禁毒社工持续进行了禁毒服务工作；永济市禁毒工作相关制度也被永济市禁毒社工持续执行。项目实施具有可持续利用性。</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4</w:t>
      </w:r>
      <w:r>
        <w:rPr>
          <w:rFonts w:ascii="宋体" w:hAnsi="宋体"/>
          <w:szCs w:val="28"/>
        </w:rPr>
        <w:t>分，得分</w:t>
      </w:r>
      <w:r>
        <w:rPr>
          <w:rFonts w:ascii="宋体" w:hAnsi="宋体" w:hint="eastAsia"/>
          <w:szCs w:val="28"/>
        </w:rPr>
        <w:t>4</w:t>
      </w:r>
      <w:r>
        <w:rPr>
          <w:rFonts w:ascii="宋体" w:hAnsi="宋体"/>
          <w:szCs w:val="28"/>
        </w:rPr>
        <w:t>分</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lastRenderedPageBreak/>
        <w:t>4</w:t>
      </w:r>
      <w:r>
        <w:rPr>
          <w:rFonts w:ascii="宋体" w:hAnsi="宋体"/>
          <w:b/>
          <w:bCs/>
          <w:szCs w:val="28"/>
        </w:rPr>
        <w:t>.</w:t>
      </w:r>
      <w:r>
        <w:rPr>
          <w:rFonts w:ascii="宋体" w:hAnsi="宋体" w:hint="eastAsia"/>
          <w:b/>
          <w:bCs/>
          <w:szCs w:val="28"/>
        </w:rPr>
        <w:t>服务对象满意度</w:t>
      </w:r>
    </w:p>
    <w:p w:rsidR="00DF51EC" w:rsidRDefault="00556CF5">
      <w:pPr>
        <w:spacing w:line="540" w:lineRule="exact"/>
        <w:ind w:firstLineChars="200" w:firstLine="560"/>
        <w:rPr>
          <w:rFonts w:ascii="宋体" w:hAnsi="宋体"/>
          <w:szCs w:val="28"/>
        </w:rPr>
      </w:pPr>
      <w:r>
        <w:rPr>
          <w:rFonts w:ascii="宋体" w:hAnsi="宋体" w:hint="eastAsia"/>
          <w:szCs w:val="28"/>
        </w:rPr>
        <w:t>服务对象满意度指标下设辖区在册吸毒人员满意度</w:t>
      </w:r>
      <w:r>
        <w:rPr>
          <w:rFonts w:ascii="宋体" w:hAnsi="宋体" w:hint="eastAsia"/>
          <w:szCs w:val="28"/>
        </w:rPr>
        <w:t>1</w:t>
      </w:r>
      <w:r>
        <w:rPr>
          <w:rFonts w:ascii="宋体" w:hAnsi="宋体"/>
          <w:szCs w:val="28"/>
        </w:rPr>
        <w:t>个三级指标。</w:t>
      </w:r>
    </w:p>
    <w:p w:rsidR="00DF51EC" w:rsidRDefault="00556CF5">
      <w:pPr>
        <w:spacing w:line="360" w:lineRule="auto"/>
        <w:jc w:val="center"/>
        <w:rPr>
          <w:rFonts w:ascii="宋体" w:hAnsi="宋体"/>
          <w:sz w:val="24"/>
          <w:szCs w:val="24"/>
        </w:rPr>
      </w:pPr>
      <w:r>
        <w:rPr>
          <w:rFonts w:ascii="宋体" w:hAnsi="宋体" w:hint="eastAsia"/>
          <w:sz w:val="24"/>
          <w:szCs w:val="24"/>
        </w:rPr>
        <w:t>表</w:t>
      </w:r>
      <w:r>
        <w:rPr>
          <w:rFonts w:ascii="宋体" w:hAnsi="宋体"/>
          <w:sz w:val="24"/>
          <w:szCs w:val="24"/>
        </w:rPr>
        <w:t>5-1</w:t>
      </w:r>
      <w:r>
        <w:rPr>
          <w:rFonts w:ascii="宋体" w:hAnsi="宋体" w:hint="eastAsia"/>
          <w:sz w:val="24"/>
          <w:szCs w:val="24"/>
        </w:rPr>
        <w:t>6</w:t>
      </w:r>
      <w:r>
        <w:rPr>
          <w:rFonts w:ascii="宋体" w:hAnsi="宋体"/>
          <w:sz w:val="24"/>
          <w:szCs w:val="24"/>
        </w:rPr>
        <w:t>：</w:t>
      </w:r>
      <w:r>
        <w:rPr>
          <w:rFonts w:ascii="宋体" w:hAnsi="宋体" w:hint="eastAsia"/>
          <w:sz w:val="24"/>
          <w:szCs w:val="24"/>
        </w:rPr>
        <w:t>服务对象满意度</w:t>
      </w:r>
      <w:r>
        <w:rPr>
          <w:rFonts w:ascii="宋体" w:hAnsi="宋体"/>
          <w:sz w:val="24"/>
          <w:szCs w:val="24"/>
        </w:rPr>
        <w:t>指标得分情况</w:t>
      </w:r>
    </w:p>
    <w:tbl>
      <w:tblPr>
        <w:tblStyle w:val="af"/>
        <w:tblW w:w="0" w:type="auto"/>
        <w:jc w:val="center"/>
        <w:tblLook w:val="04A0"/>
      </w:tblPr>
      <w:tblGrid>
        <w:gridCol w:w="2967"/>
        <w:gridCol w:w="1837"/>
        <w:gridCol w:w="1838"/>
        <w:gridCol w:w="1660"/>
      </w:tblGrid>
      <w:tr w:rsidR="00DF51EC">
        <w:trPr>
          <w:trHeight w:val="544"/>
          <w:jc w:val="center"/>
        </w:trPr>
        <w:tc>
          <w:tcPr>
            <w:tcW w:w="296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评分指标</w:t>
            </w:r>
          </w:p>
        </w:tc>
        <w:tc>
          <w:tcPr>
            <w:tcW w:w="1837"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权重</w:t>
            </w:r>
          </w:p>
        </w:tc>
        <w:tc>
          <w:tcPr>
            <w:tcW w:w="1838"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w:t>
            </w:r>
          </w:p>
        </w:tc>
        <w:tc>
          <w:tcPr>
            <w:tcW w:w="1660" w:type="dxa"/>
            <w:vAlign w:val="center"/>
          </w:tcPr>
          <w:p w:rsidR="00DF51EC" w:rsidRDefault="00556CF5">
            <w:pPr>
              <w:jc w:val="center"/>
              <w:rPr>
                <w:rFonts w:ascii="宋体" w:hAnsi="宋体" w:cs="Times New Roman"/>
                <w:kern w:val="0"/>
                <w:sz w:val="24"/>
                <w:szCs w:val="24"/>
              </w:rPr>
            </w:pPr>
            <w:r>
              <w:rPr>
                <w:rFonts w:ascii="宋体" w:hAnsi="宋体" w:cs="宋体" w:hint="eastAsia"/>
                <w:kern w:val="0"/>
                <w:sz w:val="24"/>
                <w:szCs w:val="20"/>
              </w:rPr>
              <w:t>得分率</w:t>
            </w:r>
          </w:p>
        </w:tc>
      </w:tr>
      <w:tr w:rsidR="00DF51EC">
        <w:trPr>
          <w:trHeight w:val="544"/>
          <w:jc w:val="center"/>
        </w:trPr>
        <w:tc>
          <w:tcPr>
            <w:tcW w:w="29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辖区在册吸毒人员满意度</w:t>
            </w:r>
          </w:p>
        </w:tc>
        <w:tc>
          <w:tcPr>
            <w:tcW w:w="183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w:t>
            </w:r>
          </w:p>
        </w:tc>
        <w:tc>
          <w:tcPr>
            <w:tcW w:w="183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166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60%</w:t>
            </w:r>
          </w:p>
        </w:tc>
      </w:tr>
      <w:tr w:rsidR="00DF51EC">
        <w:trPr>
          <w:trHeight w:val="544"/>
          <w:jc w:val="center"/>
        </w:trPr>
        <w:tc>
          <w:tcPr>
            <w:tcW w:w="296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服务对象满意度合计</w:t>
            </w:r>
          </w:p>
        </w:tc>
        <w:tc>
          <w:tcPr>
            <w:tcW w:w="183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w:t>
            </w:r>
          </w:p>
        </w:tc>
        <w:tc>
          <w:tcPr>
            <w:tcW w:w="183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w:t>
            </w:r>
          </w:p>
        </w:tc>
        <w:tc>
          <w:tcPr>
            <w:tcW w:w="1660"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w:t>
      </w:r>
      <w:r>
        <w:rPr>
          <w:rFonts w:ascii="宋体" w:hAnsi="宋体" w:hint="eastAsia"/>
          <w:b/>
          <w:bCs/>
          <w:szCs w:val="28"/>
        </w:rPr>
        <w:t>1</w:t>
      </w:r>
      <w:r>
        <w:rPr>
          <w:rFonts w:ascii="宋体" w:hAnsi="宋体" w:hint="eastAsia"/>
          <w:b/>
          <w:bCs/>
          <w:szCs w:val="28"/>
        </w:rPr>
        <w:t>）辖区在册吸毒人员满意度（</w:t>
      </w:r>
      <w:r>
        <w:rPr>
          <w:rFonts w:ascii="宋体" w:hAnsi="宋体" w:hint="eastAsia"/>
          <w:b/>
          <w:bCs/>
          <w:szCs w:val="28"/>
        </w:rPr>
        <w:t>10</w:t>
      </w:r>
      <w:r>
        <w:rPr>
          <w:rFonts w:ascii="宋体" w:hAnsi="宋体" w:hint="eastAsia"/>
          <w:b/>
          <w:bCs/>
          <w:szCs w:val="28"/>
        </w:rPr>
        <w:t>分）</w:t>
      </w:r>
    </w:p>
    <w:p w:rsidR="00DF51EC" w:rsidRDefault="00556CF5">
      <w:pPr>
        <w:spacing w:line="540" w:lineRule="exact"/>
        <w:ind w:firstLineChars="200" w:firstLine="560"/>
        <w:rPr>
          <w:rFonts w:ascii="宋体" w:hAnsi="宋体"/>
          <w:szCs w:val="28"/>
        </w:rPr>
      </w:pPr>
      <w:r>
        <w:rPr>
          <w:rFonts w:ascii="宋体" w:hAnsi="宋体" w:hint="eastAsia"/>
          <w:szCs w:val="28"/>
        </w:rPr>
        <w:t>本指标主要通过问卷调查方式，考察项目辖区在册吸毒人员对项目实施的满意程度。</w:t>
      </w:r>
    </w:p>
    <w:p w:rsidR="00DF51EC" w:rsidRDefault="00556CF5">
      <w:pPr>
        <w:spacing w:line="540" w:lineRule="exact"/>
        <w:ind w:firstLineChars="200" w:firstLine="560"/>
        <w:rPr>
          <w:rFonts w:ascii="宋体" w:hAnsi="宋体" w:cs="Times New Roman"/>
        </w:rPr>
      </w:pPr>
      <w:r>
        <w:rPr>
          <w:rFonts w:ascii="宋体" w:hAnsi="宋体" w:hint="eastAsia"/>
          <w:szCs w:val="28"/>
        </w:rPr>
        <w:t>本次永济市</w:t>
      </w:r>
      <w:r>
        <w:rPr>
          <w:rFonts w:ascii="宋体" w:hAnsi="宋体" w:cs="Times New Roman" w:hint="eastAsia"/>
        </w:rPr>
        <w:t>辖区在册吸毒人员满意度调查问卷</w:t>
      </w:r>
      <w:r>
        <w:rPr>
          <w:rFonts w:ascii="宋体" w:hAnsi="宋体" w:cs="Times New Roman"/>
        </w:rPr>
        <w:t>社会调查采用随机抽样的方式，</w:t>
      </w:r>
      <w:r>
        <w:rPr>
          <w:rFonts w:ascii="宋体" w:hAnsi="宋体" w:cs="Times New Roman" w:hint="eastAsia"/>
        </w:rPr>
        <w:t>计划选取</w:t>
      </w:r>
      <w:r>
        <w:rPr>
          <w:rFonts w:ascii="宋体" w:hAnsi="宋体" w:cs="Times New Roman" w:hint="eastAsia"/>
        </w:rPr>
        <w:t>200</w:t>
      </w:r>
      <w:r>
        <w:rPr>
          <w:rFonts w:ascii="宋体" w:hAnsi="宋体" w:cs="Times New Roman" w:hint="eastAsia"/>
        </w:rPr>
        <w:t>名永济市辖区在册吸毒人员，发放</w:t>
      </w:r>
      <w:r>
        <w:rPr>
          <w:rFonts w:ascii="宋体" w:hAnsi="宋体" w:cs="Times New Roman" w:hint="eastAsia"/>
        </w:rPr>
        <w:t>200</w:t>
      </w:r>
      <w:r>
        <w:rPr>
          <w:rFonts w:ascii="宋体" w:hAnsi="宋体" w:cs="Times New Roman" w:hint="eastAsia"/>
        </w:rPr>
        <w:t>份调查问卷</w:t>
      </w:r>
      <w:r>
        <w:rPr>
          <w:rFonts w:ascii="宋体" w:hAnsi="宋体" w:cs="Times New Roman"/>
        </w:rPr>
        <w:t>。</w:t>
      </w:r>
    </w:p>
    <w:p w:rsidR="00DF51EC" w:rsidRDefault="00556CF5">
      <w:pPr>
        <w:spacing w:line="540" w:lineRule="exact"/>
        <w:ind w:firstLineChars="200" w:firstLine="560"/>
        <w:rPr>
          <w:rFonts w:ascii="宋体" w:hAnsi="宋体"/>
          <w:szCs w:val="28"/>
        </w:rPr>
      </w:pPr>
      <w:r>
        <w:rPr>
          <w:rFonts w:ascii="宋体" w:hAnsi="宋体" w:hint="eastAsia"/>
          <w:szCs w:val="28"/>
        </w:rPr>
        <w:t>由于本次调查对象为</w:t>
      </w:r>
      <w:r>
        <w:rPr>
          <w:rFonts w:ascii="宋体" w:hAnsi="宋体" w:hint="eastAsia"/>
        </w:rPr>
        <w:t>永济市辖区在册吸毒人员，具有保密性质，</w:t>
      </w:r>
      <w:r>
        <w:rPr>
          <w:rFonts w:ascii="宋体" w:hAnsi="宋体" w:hint="eastAsia"/>
          <w:szCs w:val="28"/>
        </w:rPr>
        <w:t>评价工作组无法进行现场问卷调查。</w:t>
      </w:r>
    </w:p>
    <w:p w:rsidR="00DF51EC" w:rsidRDefault="00556CF5">
      <w:pPr>
        <w:spacing w:line="540" w:lineRule="exact"/>
        <w:ind w:firstLineChars="200" w:firstLine="560"/>
        <w:rPr>
          <w:rFonts w:ascii="宋体" w:hAnsi="宋体"/>
        </w:rPr>
      </w:pPr>
      <w:r>
        <w:rPr>
          <w:rFonts w:ascii="宋体" w:hAnsi="宋体" w:hint="eastAsia"/>
          <w:szCs w:val="28"/>
        </w:rPr>
        <w:t>本次问卷调查由永济市公安局协调运城市爱心驿站社会工作服务中心禁毒社工，</w:t>
      </w:r>
      <w:r>
        <w:rPr>
          <w:rFonts w:ascii="宋体" w:hAnsi="宋体" w:hint="eastAsia"/>
        </w:rPr>
        <w:t>永济市辖区在册吸毒人员填写完成相关问卷后，由</w:t>
      </w:r>
      <w:r>
        <w:rPr>
          <w:rFonts w:ascii="宋体" w:hAnsi="宋体" w:hint="eastAsia"/>
          <w:szCs w:val="28"/>
        </w:rPr>
        <w:t>运城市爱心驿站社会工作服务中心转交给项目评价工作组。</w:t>
      </w:r>
    </w:p>
    <w:p w:rsidR="00DF51EC" w:rsidRDefault="00556CF5">
      <w:pPr>
        <w:spacing w:line="540" w:lineRule="exact"/>
        <w:ind w:firstLineChars="200" w:firstLine="560"/>
        <w:rPr>
          <w:rFonts w:ascii="宋体" w:hAnsi="宋体"/>
        </w:rPr>
      </w:pPr>
      <w:r>
        <w:rPr>
          <w:rFonts w:ascii="宋体" w:hAnsi="宋体" w:hint="eastAsia"/>
          <w:szCs w:val="28"/>
        </w:rPr>
        <w:t>本次问卷调查由永济市公安局协调运城市爱心驿站社会工作服务中心禁毒社工，</w:t>
      </w:r>
      <w:r>
        <w:rPr>
          <w:rFonts w:ascii="宋体" w:hAnsi="宋体" w:hint="eastAsia"/>
        </w:rPr>
        <w:t>永济市辖区在册吸毒人员填写完成相关问卷后，由</w:t>
      </w:r>
      <w:r>
        <w:rPr>
          <w:rFonts w:ascii="宋体" w:hAnsi="宋体" w:hint="eastAsia"/>
          <w:szCs w:val="28"/>
        </w:rPr>
        <w:t>运城市爱心驿站社会工作服务中心转交给项目评价工作组。本次问卷调查共</w:t>
      </w:r>
      <w:r>
        <w:rPr>
          <w:rFonts w:ascii="宋体" w:hAnsi="宋体"/>
          <w:szCs w:val="28"/>
        </w:rPr>
        <w:t>发放</w:t>
      </w:r>
      <w:r>
        <w:rPr>
          <w:rFonts w:ascii="宋体" w:hAnsi="宋体" w:hint="eastAsia"/>
          <w:szCs w:val="28"/>
        </w:rPr>
        <w:t>198</w:t>
      </w:r>
      <w:r>
        <w:rPr>
          <w:rFonts w:ascii="宋体" w:hAnsi="宋体"/>
          <w:szCs w:val="28"/>
        </w:rPr>
        <w:t>份调查问卷，收回有效问卷</w:t>
      </w:r>
      <w:r>
        <w:rPr>
          <w:rFonts w:ascii="宋体" w:hAnsi="宋体" w:hint="eastAsia"/>
          <w:szCs w:val="28"/>
        </w:rPr>
        <w:t>198</w:t>
      </w:r>
      <w:r>
        <w:rPr>
          <w:rFonts w:ascii="宋体" w:hAnsi="宋体"/>
          <w:szCs w:val="28"/>
        </w:rPr>
        <w:t>份，回收率</w:t>
      </w:r>
      <w:r>
        <w:rPr>
          <w:rFonts w:ascii="宋体" w:hAnsi="宋体" w:hint="eastAsia"/>
          <w:szCs w:val="28"/>
        </w:rPr>
        <w:t>100</w:t>
      </w:r>
      <w:r>
        <w:rPr>
          <w:rFonts w:ascii="宋体" w:hAnsi="宋体"/>
          <w:szCs w:val="28"/>
        </w:rPr>
        <w:t>%</w:t>
      </w:r>
      <w:r>
        <w:rPr>
          <w:rFonts w:ascii="宋体" w:hAnsi="宋体" w:hint="eastAsia"/>
          <w:szCs w:val="28"/>
        </w:rPr>
        <w:t>。</w:t>
      </w:r>
    </w:p>
    <w:p w:rsidR="00DF51EC" w:rsidRDefault="00556CF5">
      <w:pPr>
        <w:spacing w:line="540" w:lineRule="exact"/>
        <w:ind w:firstLineChars="200" w:firstLine="560"/>
        <w:rPr>
          <w:rFonts w:ascii="宋体" w:hAnsi="宋体"/>
          <w:szCs w:val="28"/>
        </w:rPr>
      </w:pPr>
      <w:r>
        <w:rPr>
          <w:rFonts w:ascii="宋体" w:hAnsi="宋体" w:hint="eastAsia"/>
          <w:szCs w:val="28"/>
        </w:rPr>
        <w:t>满意度计算过程详见附件</w:t>
      </w:r>
      <w:r>
        <w:rPr>
          <w:rFonts w:ascii="宋体" w:hAnsi="宋体" w:hint="eastAsia"/>
          <w:szCs w:val="28"/>
        </w:rPr>
        <w:t>4</w:t>
      </w:r>
      <w:r>
        <w:rPr>
          <w:rFonts w:ascii="宋体" w:hAnsi="宋体" w:hint="eastAsia"/>
          <w:szCs w:val="28"/>
        </w:rPr>
        <w:t>：</w:t>
      </w:r>
      <w:r>
        <w:rPr>
          <w:rFonts w:ascii="宋体" w:hAnsi="宋体" w:hint="eastAsia"/>
          <w:szCs w:val="28"/>
        </w:rPr>
        <w:t>2023</w:t>
      </w:r>
      <w:r>
        <w:rPr>
          <w:rFonts w:ascii="宋体" w:hAnsi="宋体" w:hint="eastAsia"/>
          <w:szCs w:val="28"/>
        </w:rPr>
        <w:t>年度永济市公安局禁毒工作经费项目满意度问卷调查报告。</w:t>
      </w:r>
    </w:p>
    <w:p w:rsidR="00DF51EC" w:rsidRDefault="00556CF5">
      <w:pPr>
        <w:spacing w:line="540" w:lineRule="exact"/>
        <w:ind w:firstLineChars="200" w:firstLine="560"/>
        <w:rPr>
          <w:rFonts w:ascii="宋体" w:hAnsi="宋体"/>
          <w:szCs w:val="28"/>
        </w:rPr>
      </w:pPr>
      <w:r>
        <w:rPr>
          <w:rFonts w:ascii="宋体" w:hAnsi="宋体" w:hint="eastAsia"/>
          <w:szCs w:val="28"/>
        </w:rPr>
        <w:t>辖区在册吸毒人员满意度</w:t>
      </w:r>
      <w:r>
        <w:rPr>
          <w:rFonts w:ascii="宋体" w:hAnsi="宋体" w:hint="eastAsia"/>
          <w:szCs w:val="28"/>
        </w:rPr>
        <w:t>=[</w:t>
      </w:r>
      <w:r>
        <w:rPr>
          <w:rFonts w:ascii="宋体" w:hAnsi="宋体"/>
          <w:szCs w:val="28"/>
        </w:rPr>
        <w:t>有效调查问卷</w:t>
      </w:r>
      <w:r>
        <w:rPr>
          <w:rFonts w:ascii="宋体" w:hAnsi="宋体" w:hint="eastAsia"/>
          <w:szCs w:val="28"/>
        </w:rPr>
        <w:t>得分</w:t>
      </w:r>
      <w:r>
        <w:rPr>
          <w:rFonts w:ascii="宋体" w:hAnsi="宋体"/>
          <w:szCs w:val="28"/>
        </w:rPr>
        <w:t>之和</w:t>
      </w:r>
      <w:r>
        <w:rPr>
          <w:rFonts w:ascii="宋体" w:hAnsi="宋体"/>
          <w:szCs w:val="28"/>
        </w:rPr>
        <w:t>/</w:t>
      </w:r>
      <w:r>
        <w:rPr>
          <w:rFonts w:ascii="宋体" w:hAnsi="宋体" w:hint="eastAsia"/>
          <w:szCs w:val="28"/>
        </w:rPr>
        <w:t>（</w:t>
      </w:r>
      <w:r>
        <w:rPr>
          <w:rFonts w:ascii="宋体" w:hAnsi="宋体"/>
          <w:szCs w:val="28"/>
        </w:rPr>
        <w:t>有效调查</w:t>
      </w:r>
      <w:r>
        <w:rPr>
          <w:rFonts w:ascii="宋体" w:hAnsi="宋体"/>
          <w:szCs w:val="28"/>
        </w:rPr>
        <w:lastRenderedPageBreak/>
        <w:t>问卷份数</w:t>
      </w:r>
      <w:r>
        <w:rPr>
          <w:rFonts w:ascii="宋体" w:hAnsi="宋体"/>
          <w:szCs w:val="28"/>
        </w:rPr>
        <w:t>*100</w:t>
      </w:r>
      <w:r>
        <w:rPr>
          <w:rFonts w:ascii="宋体" w:hAnsi="宋体"/>
          <w:szCs w:val="28"/>
        </w:rPr>
        <w:t>分）</w:t>
      </w:r>
      <w:r>
        <w:rPr>
          <w:rFonts w:ascii="宋体" w:hAnsi="宋体" w:hint="eastAsia"/>
          <w:szCs w:val="28"/>
        </w:rPr>
        <w:t>]</w:t>
      </w:r>
      <w:r>
        <w:rPr>
          <w:rFonts w:ascii="宋体" w:hAnsi="宋体"/>
          <w:szCs w:val="28"/>
        </w:rPr>
        <w:t>*100%=[</w:t>
      </w:r>
      <w:r>
        <w:rPr>
          <w:rFonts w:ascii="宋体" w:hAnsi="宋体" w:hint="eastAsia"/>
          <w:szCs w:val="28"/>
        </w:rPr>
        <w:t>17480</w:t>
      </w:r>
      <w:r>
        <w:rPr>
          <w:rFonts w:ascii="宋体" w:hAnsi="宋体"/>
          <w:szCs w:val="28"/>
        </w:rPr>
        <w:t>/</w:t>
      </w:r>
      <w:r>
        <w:rPr>
          <w:rFonts w:ascii="宋体" w:hAnsi="宋体" w:hint="eastAsia"/>
          <w:szCs w:val="28"/>
        </w:rPr>
        <w:t>（</w:t>
      </w:r>
      <w:r>
        <w:rPr>
          <w:rFonts w:ascii="宋体" w:hAnsi="宋体" w:hint="eastAsia"/>
          <w:szCs w:val="28"/>
        </w:rPr>
        <w:t>198</w:t>
      </w:r>
      <w:r>
        <w:rPr>
          <w:rFonts w:ascii="宋体" w:hAnsi="宋体"/>
          <w:szCs w:val="28"/>
        </w:rPr>
        <w:t>*100</w:t>
      </w:r>
      <w:r>
        <w:rPr>
          <w:rFonts w:ascii="宋体" w:hAnsi="宋体" w:hint="eastAsia"/>
          <w:szCs w:val="28"/>
        </w:rPr>
        <w:t>）</w:t>
      </w:r>
      <w:r>
        <w:rPr>
          <w:rFonts w:ascii="宋体" w:hAnsi="宋体" w:hint="eastAsia"/>
          <w:szCs w:val="28"/>
        </w:rPr>
        <w:t>]</w:t>
      </w:r>
      <w:r>
        <w:rPr>
          <w:rFonts w:ascii="宋体" w:hAnsi="宋体"/>
          <w:szCs w:val="28"/>
        </w:rPr>
        <w:t>*100%=</w:t>
      </w:r>
      <w:r>
        <w:rPr>
          <w:rFonts w:ascii="宋体" w:hAnsi="宋体" w:hint="eastAsia"/>
          <w:szCs w:val="28"/>
        </w:rPr>
        <w:t>88.28</w:t>
      </w:r>
      <w:r>
        <w:rPr>
          <w:rFonts w:ascii="宋体" w:hAnsi="宋体"/>
          <w:szCs w:val="28"/>
        </w:rPr>
        <w:t>%</w:t>
      </w:r>
    </w:p>
    <w:p w:rsidR="00DF51EC" w:rsidRDefault="00556CF5">
      <w:pPr>
        <w:spacing w:line="540" w:lineRule="exact"/>
        <w:ind w:firstLineChars="200" w:firstLine="560"/>
        <w:rPr>
          <w:rFonts w:ascii="宋体" w:hAnsi="宋体"/>
          <w:szCs w:val="28"/>
        </w:rPr>
      </w:pPr>
      <w:r>
        <w:rPr>
          <w:rFonts w:ascii="宋体" w:hAnsi="宋体" w:hint="eastAsia"/>
          <w:szCs w:val="28"/>
        </w:rPr>
        <w:t>依据评分标准，该指标分值</w:t>
      </w:r>
      <w:r>
        <w:rPr>
          <w:rFonts w:ascii="宋体" w:hAnsi="宋体" w:hint="eastAsia"/>
          <w:szCs w:val="28"/>
        </w:rPr>
        <w:t>10</w:t>
      </w:r>
      <w:r>
        <w:rPr>
          <w:rFonts w:ascii="宋体" w:hAnsi="宋体"/>
          <w:szCs w:val="28"/>
        </w:rPr>
        <w:t>分，得分</w:t>
      </w:r>
      <w:r>
        <w:rPr>
          <w:rFonts w:ascii="宋体" w:hAnsi="宋体" w:hint="eastAsia"/>
          <w:szCs w:val="28"/>
        </w:rPr>
        <w:t>6</w:t>
      </w:r>
      <w:r>
        <w:rPr>
          <w:rFonts w:ascii="宋体" w:hAnsi="宋体"/>
          <w:szCs w:val="28"/>
        </w:rPr>
        <w:t>分</w:t>
      </w:r>
      <w:r>
        <w:rPr>
          <w:rFonts w:ascii="宋体" w:hAnsi="宋体" w:hint="eastAsia"/>
          <w:szCs w:val="28"/>
        </w:rPr>
        <w:t>。</w:t>
      </w:r>
    </w:p>
    <w:p w:rsidR="00DF51EC" w:rsidRDefault="00556CF5">
      <w:pPr>
        <w:spacing w:line="540" w:lineRule="exact"/>
        <w:ind w:firstLineChars="200" w:firstLine="562"/>
        <w:outlineLvl w:val="0"/>
        <w:rPr>
          <w:rFonts w:ascii="宋体" w:hAnsi="宋体"/>
          <w:b/>
          <w:bCs/>
          <w:szCs w:val="28"/>
        </w:rPr>
      </w:pPr>
      <w:bookmarkStart w:id="71" w:name="_Toc22657"/>
      <w:bookmarkStart w:id="72" w:name="_Toc180036172"/>
      <w:bookmarkStart w:id="73" w:name="_Toc10899"/>
      <w:bookmarkStart w:id="74" w:name="_Toc175032052"/>
      <w:r>
        <w:rPr>
          <w:rFonts w:ascii="宋体" w:hAnsi="宋体" w:hint="eastAsia"/>
          <w:b/>
          <w:bCs/>
          <w:szCs w:val="28"/>
        </w:rPr>
        <w:t>六、主要经验及做法</w:t>
      </w:r>
      <w:bookmarkEnd w:id="71"/>
      <w:bookmarkEnd w:id="72"/>
      <w:bookmarkEnd w:id="73"/>
      <w:bookmarkEnd w:id="74"/>
    </w:p>
    <w:p w:rsidR="00DF51EC" w:rsidRDefault="00556CF5">
      <w:pPr>
        <w:spacing w:line="540" w:lineRule="exact"/>
        <w:ind w:firstLineChars="200" w:firstLine="562"/>
        <w:rPr>
          <w:rFonts w:ascii="宋体" w:hAnsi="宋体"/>
          <w:b/>
          <w:bCs/>
          <w:szCs w:val="28"/>
        </w:rPr>
      </w:pPr>
      <w:r>
        <w:rPr>
          <w:rFonts w:ascii="宋体" w:hAnsi="宋体" w:hint="eastAsia"/>
          <w:b/>
          <w:bCs/>
          <w:szCs w:val="28"/>
        </w:rPr>
        <w:t>（一）依托专业服务，帮助吸毒人员实现戒断康复及融入社会</w:t>
      </w:r>
    </w:p>
    <w:p w:rsidR="00DF51EC" w:rsidRDefault="00556CF5">
      <w:pPr>
        <w:spacing w:line="540" w:lineRule="exact"/>
        <w:ind w:firstLineChars="200" w:firstLine="560"/>
        <w:rPr>
          <w:rFonts w:ascii="宋体" w:hAnsi="宋体"/>
          <w:szCs w:val="28"/>
        </w:rPr>
      </w:pPr>
      <w:r>
        <w:rPr>
          <w:rFonts w:ascii="宋体" w:hAnsi="宋体" w:hint="eastAsia"/>
          <w:szCs w:val="28"/>
        </w:rPr>
        <w:t>项目的实施，使永济市吸毒人员获得了专业的禁毒社工服务。永济市专业禁毒社工采用专业禁毒社会工作服务模式，运用社会工作专业知识、方法和技能预防和减轻毒品危害，从身体、心灵、家庭、就业、人际支持等方面系统的对禁毒人员提供了帮助和扶持，改善了禁毒人员的康复条件，促进了禁毒人员实现真正戒毒和康复；有效帮助了社会面吸毒人员实现戒断康复及融入社会。</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（二）提升群众识毒拒毒意识，维护社会安全稳定</w:t>
      </w:r>
    </w:p>
    <w:p w:rsidR="00DF51EC" w:rsidRDefault="00556CF5">
      <w:pPr>
        <w:spacing w:line="540" w:lineRule="exact"/>
        <w:ind w:firstLineChars="200" w:firstLine="560"/>
        <w:rPr>
          <w:rFonts w:ascii="宋体" w:hAnsi="宋体"/>
        </w:rPr>
      </w:pPr>
      <w:r>
        <w:rPr>
          <w:rFonts w:ascii="宋体" w:hAnsi="宋体" w:hint="eastAsia"/>
          <w:szCs w:val="28"/>
        </w:rPr>
        <w:t>永济市禁毒社工通过开展小组活动、</w:t>
      </w:r>
      <w:r>
        <w:rPr>
          <w:rFonts w:ascii="宋体" w:hAnsi="宋体" w:hint="eastAsia"/>
        </w:rPr>
        <w:t>社区活动等宣传活动</w:t>
      </w:r>
      <w:r>
        <w:rPr>
          <w:rFonts w:ascii="宋体" w:hAnsi="宋体" w:hint="eastAsia"/>
          <w:szCs w:val="28"/>
        </w:rPr>
        <w:t>，</w:t>
      </w:r>
      <w:r>
        <w:rPr>
          <w:rFonts w:ascii="宋体" w:hAnsi="宋体" w:hint="eastAsia"/>
        </w:rPr>
        <w:t>向永济市人民群众、吸毒人员普及了禁毒知识，进行了禁毒宣传、法制教育，提高了群众识毒、拒毒、抗毒能力，提升了群众识毒拒毒意识，</w:t>
      </w:r>
      <w:r>
        <w:rPr>
          <w:rFonts w:ascii="宋体" w:hAnsi="宋体" w:hint="eastAsia"/>
          <w:szCs w:val="28"/>
        </w:rPr>
        <w:t>保护了</w:t>
      </w:r>
      <w:r>
        <w:rPr>
          <w:rFonts w:ascii="宋体" w:hAnsi="宋体" w:hint="eastAsia"/>
        </w:rPr>
        <w:t>群众</w:t>
      </w:r>
      <w:r>
        <w:rPr>
          <w:rFonts w:ascii="宋体" w:hAnsi="宋体" w:hint="eastAsia"/>
          <w:szCs w:val="28"/>
        </w:rPr>
        <w:t>身心健康，维护了社会安全稳定。</w:t>
      </w:r>
    </w:p>
    <w:p w:rsidR="00DF51EC" w:rsidRDefault="00556CF5">
      <w:pPr>
        <w:spacing w:line="540" w:lineRule="exact"/>
        <w:ind w:firstLineChars="200" w:firstLine="562"/>
        <w:outlineLvl w:val="0"/>
        <w:rPr>
          <w:rFonts w:ascii="宋体" w:hAnsi="宋体"/>
          <w:b/>
          <w:bCs/>
          <w:szCs w:val="28"/>
        </w:rPr>
      </w:pPr>
      <w:bookmarkStart w:id="75" w:name="_Toc175032053"/>
      <w:bookmarkStart w:id="76" w:name="_Toc14005"/>
      <w:bookmarkStart w:id="77" w:name="_Toc180036173"/>
      <w:bookmarkStart w:id="78" w:name="_Toc24957"/>
      <w:r>
        <w:rPr>
          <w:rFonts w:ascii="宋体" w:hAnsi="宋体" w:hint="eastAsia"/>
          <w:b/>
          <w:bCs/>
          <w:szCs w:val="28"/>
        </w:rPr>
        <w:t>七、存在的主要问题</w:t>
      </w:r>
      <w:bookmarkEnd w:id="75"/>
      <w:bookmarkEnd w:id="76"/>
      <w:bookmarkEnd w:id="77"/>
      <w:bookmarkEnd w:id="78"/>
    </w:p>
    <w:p w:rsidR="00DF51EC" w:rsidRDefault="00556CF5">
      <w:pPr>
        <w:spacing w:line="540" w:lineRule="exact"/>
        <w:ind w:firstLineChars="200" w:firstLine="562"/>
        <w:rPr>
          <w:rFonts w:ascii="宋体" w:hAnsi="宋体"/>
          <w:b/>
          <w:bCs/>
        </w:rPr>
      </w:pPr>
      <w:bookmarkStart w:id="79" w:name="_Toc3774"/>
      <w:r>
        <w:rPr>
          <w:rFonts w:ascii="宋体" w:hAnsi="宋体" w:hint="eastAsia"/>
          <w:b/>
          <w:bCs/>
        </w:rPr>
        <w:t>（一）预算编制不科学，影响资金分配合理性</w:t>
      </w:r>
    </w:p>
    <w:p w:rsidR="00DF51EC" w:rsidRDefault="00556CF5">
      <w:pPr>
        <w:spacing w:line="540" w:lineRule="exact"/>
        <w:ind w:firstLineChars="200" w:firstLine="560"/>
        <w:rPr>
          <w:rFonts w:ascii="宋体" w:hAnsi="宋体"/>
          <w:szCs w:val="28"/>
          <w:highlight w:val="cyan"/>
        </w:rPr>
      </w:pPr>
      <w:r>
        <w:rPr>
          <w:rFonts w:ascii="宋体" w:hAnsi="宋体" w:hint="eastAsia"/>
        </w:rPr>
        <w:t>永济市公安局在</w:t>
      </w:r>
      <w:r>
        <w:rPr>
          <w:rFonts w:ascii="宋体" w:hAnsi="宋体" w:hint="eastAsia"/>
        </w:rPr>
        <w:t>2023</w:t>
      </w:r>
      <w:r>
        <w:rPr>
          <w:rFonts w:ascii="宋体" w:hAnsi="宋体" w:hint="eastAsia"/>
        </w:rPr>
        <w:t>年采购禁毒社工服务时，将上年度中标单位提供的项目经费预算作为下一年度项目采购预算，导致</w:t>
      </w:r>
      <w:r>
        <w:rPr>
          <w:rFonts w:ascii="宋体" w:hAnsi="宋体" w:hint="eastAsia"/>
        </w:rPr>
        <w:t>2023</w:t>
      </w:r>
      <w:r>
        <w:rPr>
          <w:rFonts w:ascii="宋体" w:hAnsi="宋体" w:hint="eastAsia"/>
        </w:rPr>
        <w:t>年度</w:t>
      </w:r>
      <w:r>
        <w:rPr>
          <w:rFonts w:ascii="宋体" w:hAnsi="宋体" w:hint="eastAsia"/>
          <w:szCs w:val="28"/>
        </w:rPr>
        <w:t>项目招投标预算控制价、中标价均高于永济市禁毒委员会申请预算金额。</w:t>
      </w:r>
      <w:r>
        <w:rPr>
          <w:rFonts w:ascii="宋体" w:hAnsi="宋体" w:hint="eastAsia"/>
        </w:rPr>
        <w:t>该</w:t>
      </w:r>
      <w:r>
        <w:rPr>
          <w:rFonts w:ascii="宋体" w:hAnsi="宋体" w:hint="eastAsia"/>
        </w:rPr>
        <w:t>项目预算编制未经过科学论证，项目预算编制不科学，影响项目资金分配合理性。</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（二）项目监管制度不完善，影响禁毒社工服务衔接</w:t>
      </w:r>
    </w:p>
    <w:p w:rsidR="00DF51EC" w:rsidRDefault="00556CF5">
      <w:pPr>
        <w:spacing w:line="540" w:lineRule="exact"/>
        <w:ind w:firstLineChars="200" w:firstLine="560"/>
        <w:rPr>
          <w:rFonts w:ascii="宋体" w:hAnsi="宋体"/>
          <w:szCs w:val="28"/>
        </w:rPr>
      </w:pPr>
      <w:r>
        <w:rPr>
          <w:rFonts w:ascii="宋体" w:hAnsi="宋体" w:hint="eastAsia"/>
          <w:szCs w:val="28"/>
        </w:rPr>
        <w:t>完善的项目监管制度，有利于保障项目顺利实施、优化项目资源配置、提高项目管理合规性。永济市公安局为</w:t>
      </w:r>
      <w:r>
        <w:rPr>
          <w:rFonts w:ascii="宋体" w:hAnsi="宋体" w:hint="eastAsia"/>
          <w:szCs w:val="28"/>
        </w:rPr>
        <w:t>2023</w:t>
      </w:r>
      <w:r>
        <w:rPr>
          <w:rFonts w:ascii="宋体" w:hAnsi="宋体" w:hint="eastAsia"/>
          <w:szCs w:val="28"/>
        </w:rPr>
        <w:t>年禁毒经费项目</w:t>
      </w:r>
      <w:r>
        <w:rPr>
          <w:rFonts w:ascii="宋体" w:hAnsi="宋体" w:hint="eastAsia"/>
          <w:szCs w:val="28"/>
        </w:rPr>
        <w:lastRenderedPageBreak/>
        <w:t>制定的项目监管制度不完善，未包含项目实施方案、运行流程、应急措施等方面内容，导致项目在</w:t>
      </w:r>
      <w:r>
        <w:rPr>
          <w:rFonts w:ascii="宋体" w:hAnsi="宋体" w:hint="eastAsia"/>
          <w:szCs w:val="28"/>
        </w:rPr>
        <w:t>2023</w:t>
      </w:r>
      <w:r>
        <w:rPr>
          <w:rFonts w:ascii="宋体" w:hAnsi="宋体" w:hint="eastAsia"/>
          <w:szCs w:val="28"/>
        </w:rPr>
        <w:t>年</w:t>
      </w:r>
      <w:r>
        <w:rPr>
          <w:rFonts w:ascii="宋体" w:hAnsi="宋体" w:hint="eastAsia"/>
          <w:szCs w:val="28"/>
        </w:rPr>
        <w:t>4</w:t>
      </w:r>
      <w:r>
        <w:rPr>
          <w:rFonts w:ascii="宋体" w:hAnsi="宋体" w:hint="eastAsia"/>
          <w:szCs w:val="28"/>
        </w:rPr>
        <w:t>月至</w:t>
      </w:r>
      <w:r>
        <w:rPr>
          <w:rFonts w:ascii="宋体" w:hAnsi="宋体" w:hint="eastAsia"/>
          <w:szCs w:val="28"/>
        </w:rPr>
        <w:t>8</w:t>
      </w:r>
      <w:r>
        <w:rPr>
          <w:rFonts w:ascii="宋体" w:hAnsi="宋体" w:hint="eastAsia"/>
          <w:szCs w:val="28"/>
        </w:rPr>
        <w:t>月存在服务中断情况，影响了禁毒社工服务的顺利衔接。</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（三）接触服务对象服务不到位，影响项目成效发挥</w:t>
      </w:r>
    </w:p>
    <w:p w:rsidR="00DF51EC" w:rsidRDefault="00556CF5">
      <w:pPr>
        <w:spacing w:line="540" w:lineRule="exact"/>
        <w:ind w:firstLineChars="200" w:firstLine="560"/>
        <w:rPr>
          <w:rFonts w:ascii="宋体" w:hAnsi="宋体"/>
          <w:szCs w:val="28"/>
        </w:rPr>
      </w:pPr>
      <w:r>
        <w:rPr>
          <w:rFonts w:ascii="宋体" w:hAnsi="宋体" w:hint="eastAsia"/>
          <w:szCs w:val="28"/>
        </w:rPr>
        <w:t>接触服务对象服务不到位，存在部分已建档的吸毒人员未完成每年一次的档案</w:t>
      </w:r>
      <w:r>
        <w:rPr>
          <w:rFonts w:ascii="宋体" w:hAnsi="宋体" w:hint="eastAsia"/>
          <w:szCs w:val="28"/>
        </w:rPr>
        <w:t>跟进、部分在册吸毒人员的尿检未按照规定时间要求完成的问题，服务质量不合格，影响项目成效发挥。</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（四）项目制度执行不到位，影响项目管理有效性</w:t>
      </w:r>
    </w:p>
    <w:p w:rsidR="00DF51EC" w:rsidRDefault="00556CF5">
      <w:pPr>
        <w:spacing w:line="540" w:lineRule="exact"/>
        <w:ind w:firstLineChars="200" w:firstLine="560"/>
        <w:rPr>
          <w:rFonts w:ascii="宋体" w:hAnsi="宋体"/>
          <w:szCs w:val="28"/>
        </w:rPr>
      </w:pPr>
      <w:r>
        <w:rPr>
          <w:rFonts w:ascii="宋体" w:hAnsi="宋体" w:hint="eastAsia"/>
          <w:szCs w:val="28"/>
        </w:rPr>
        <w:t>项目制度执行关系着项目整体战略和目标的实现，对于提高项目实施成功率、提升团队协作效率、增强项目可预测性等方面具有重要意义。</w:t>
      </w:r>
      <w:r>
        <w:rPr>
          <w:rFonts w:ascii="宋体" w:hAnsi="宋体" w:hint="eastAsia"/>
          <w:szCs w:val="28"/>
        </w:rPr>
        <w:t>2023</w:t>
      </w:r>
      <w:r>
        <w:rPr>
          <w:rFonts w:ascii="宋体" w:hAnsi="宋体" w:hint="eastAsia"/>
          <w:szCs w:val="28"/>
        </w:rPr>
        <w:t>年禁毒经费项目内控制度、招投标管理制度、合同管理制度执行不到位，绩效管理制度执行不完善，影响项目管理有效性。</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（五）</w:t>
      </w:r>
      <w:bookmarkStart w:id="80" w:name="_Hlk179719326"/>
      <w:r>
        <w:rPr>
          <w:rFonts w:ascii="宋体" w:hAnsi="宋体" w:hint="eastAsia"/>
          <w:b/>
          <w:bCs/>
          <w:szCs w:val="28"/>
        </w:rPr>
        <w:t>绩效目标设置不合理，绩效自评不</w:t>
      </w:r>
      <w:bookmarkEnd w:id="80"/>
      <w:r>
        <w:rPr>
          <w:rFonts w:ascii="宋体" w:hAnsi="宋体" w:hint="eastAsia"/>
          <w:b/>
          <w:bCs/>
          <w:szCs w:val="28"/>
        </w:rPr>
        <w:t>规范</w:t>
      </w:r>
    </w:p>
    <w:p w:rsidR="00DF51EC" w:rsidRDefault="00556CF5">
      <w:pPr>
        <w:spacing w:line="540" w:lineRule="exact"/>
        <w:ind w:firstLineChars="200" w:firstLine="560"/>
        <w:rPr>
          <w:rFonts w:ascii="宋体" w:hAnsi="宋体"/>
          <w:szCs w:val="28"/>
        </w:rPr>
      </w:pPr>
      <w:r>
        <w:rPr>
          <w:rFonts w:ascii="宋体" w:hAnsi="宋体" w:hint="eastAsia"/>
          <w:szCs w:val="28"/>
        </w:rPr>
        <w:t>项目全流程绩效管理，有利于提高项目成功率、优化资源配置、帮助识别和管理项目风险等。</w:t>
      </w:r>
      <w:r>
        <w:rPr>
          <w:rFonts w:ascii="宋体" w:hAnsi="宋体" w:hint="eastAsia"/>
          <w:szCs w:val="28"/>
        </w:rPr>
        <w:t>2023</w:t>
      </w:r>
      <w:r>
        <w:rPr>
          <w:rFonts w:ascii="宋体" w:hAnsi="宋体" w:hint="eastAsia"/>
          <w:szCs w:val="28"/>
        </w:rPr>
        <w:t>年禁毒经费项目存在绩效目标设置不合理、绩效自评不规范的问题，影响项目目标的实现，影响项目产出效益考核，不利于主管单位总结项目实施经验并进一步优化项目管理。</w:t>
      </w:r>
    </w:p>
    <w:p w:rsidR="00DF51EC" w:rsidRDefault="00556CF5">
      <w:pPr>
        <w:spacing w:line="540" w:lineRule="exact"/>
        <w:ind w:firstLineChars="200" w:firstLine="562"/>
        <w:outlineLvl w:val="0"/>
        <w:rPr>
          <w:rFonts w:ascii="宋体" w:hAnsi="宋体"/>
          <w:b/>
          <w:bCs/>
          <w:szCs w:val="28"/>
        </w:rPr>
      </w:pPr>
      <w:bookmarkStart w:id="81" w:name="_Toc180036174"/>
      <w:bookmarkStart w:id="82" w:name="_Toc175032054"/>
      <w:bookmarkStart w:id="83" w:name="_Toc15984"/>
      <w:r>
        <w:rPr>
          <w:rFonts w:ascii="宋体" w:hAnsi="宋体" w:hint="eastAsia"/>
          <w:b/>
          <w:bCs/>
          <w:szCs w:val="28"/>
        </w:rPr>
        <w:t>八、有关建议</w:t>
      </w:r>
      <w:bookmarkEnd w:id="79"/>
      <w:bookmarkEnd w:id="81"/>
      <w:bookmarkEnd w:id="82"/>
      <w:bookmarkEnd w:id="83"/>
    </w:p>
    <w:p w:rsidR="00DF51EC" w:rsidRDefault="00556CF5">
      <w:pPr>
        <w:spacing w:line="540" w:lineRule="exact"/>
        <w:ind w:firstLineChars="200" w:firstLine="562"/>
        <w:rPr>
          <w:rFonts w:ascii="宋体" w:hAnsi="宋体"/>
          <w:b/>
          <w:bCs/>
        </w:rPr>
      </w:pPr>
      <w:r>
        <w:rPr>
          <w:rFonts w:ascii="宋体" w:hAnsi="宋体" w:hint="eastAsia"/>
          <w:b/>
          <w:bCs/>
        </w:rPr>
        <w:t>（一）科学编制项目预算，保障资金分配合理性</w:t>
      </w:r>
    </w:p>
    <w:p w:rsidR="00DF51EC" w:rsidRDefault="00556CF5">
      <w:pPr>
        <w:spacing w:line="540" w:lineRule="exact"/>
        <w:ind w:firstLineChars="200" w:firstLine="560"/>
        <w:rPr>
          <w:rFonts w:ascii="宋体" w:hAnsi="宋体"/>
        </w:rPr>
      </w:pPr>
      <w:r>
        <w:rPr>
          <w:rFonts w:ascii="宋体" w:hAnsi="宋体" w:hint="eastAsia"/>
        </w:rPr>
        <w:t>建议永济市公安局合理、科学的编制禁毒工作经费项目预算，明确项目的目标、任务和范围，了解项目的需求和预期效益，根据项目目标制定预算编制计划，聘请相关专家科学论证项目预算编制，保障资金分配合理性。</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（二）完善项目监管制度，保障禁毒社工服务持续性</w:t>
      </w:r>
    </w:p>
    <w:p w:rsidR="00DF51EC" w:rsidRDefault="00556CF5">
      <w:pPr>
        <w:spacing w:line="540" w:lineRule="exact"/>
        <w:ind w:firstLineChars="200" w:firstLine="560"/>
        <w:rPr>
          <w:rFonts w:ascii="宋体" w:hAnsi="宋体"/>
        </w:rPr>
      </w:pPr>
      <w:r>
        <w:rPr>
          <w:rFonts w:ascii="宋体" w:hAnsi="宋体" w:hint="eastAsia"/>
        </w:rPr>
        <w:lastRenderedPageBreak/>
        <w:t>建议永济市公安局为禁毒工作经费项目制定完善的项目监管制度，明确永济市公安局禁毒工作经费项目实施方案、运行流程、应急措施等方面内容，例如：在上一年度服务单位服务期截止前两个月，开展下一年度招投标。保障禁毒社工服务顺利衔接，保障禁毒社工服务持续性。</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（三）加强禁毒社工服务监管，充分发挥项目成效</w:t>
      </w:r>
    </w:p>
    <w:p w:rsidR="00DF51EC" w:rsidRDefault="00556CF5">
      <w:pPr>
        <w:spacing w:line="540" w:lineRule="exact"/>
        <w:ind w:firstLineChars="200" w:firstLine="560"/>
        <w:rPr>
          <w:rFonts w:ascii="宋体" w:hAnsi="宋体"/>
          <w:szCs w:val="28"/>
        </w:rPr>
      </w:pPr>
      <w:r>
        <w:rPr>
          <w:rFonts w:ascii="宋体" w:hAnsi="宋体" w:hint="eastAsia"/>
        </w:rPr>
        <w:t>建议永济市公安局加强对禁毒社工服务的监管，细化禁毒社工服务考核，可通过随机抽查等方式检查吸毒人员的档案，与服务要求进行对比，及时发现不合规服务情况，避免服务不及时、不到位情况的出现，保障禁毒社工服务质量，充分发挥项目实施</w:t>
      </w:r>
      <w:r>
        <w:rPr>
          <w:rFonts w:ascii="宋体" w:hAnsi="宋体" w:hint="eastAsia"/>
        </w:rPr>
        <w:t>成效。</w:t>
      </w:r>
    </w:p>
    <w:p w:rsidR="00DF51EC" w:rsidRDefault="00556CF5">
      <w:pPr>
        <w:spacing w:line="540" w:lineRule="exact"/>
        <w:ind w:firstLineChars="200" w:firstLine="562"/>
        <w:rPr>
          <w:rFonts w:ascii="宋体" w:hAnsi="宋体"/>
          <w:b/>
          <w:bCs/>
          <w:szCs w:val="28"/>
          <w:highlight w:val="cyan"/>
        </w:rPr>
      </w:pPr>
      <w:r>
        <w:rPr>
          <w:rFonts w:ascii="宋体" w:hAnsi="宋体" w:hint="eastAsia"/>
          <w:b/>
          <w:bCs/>
          <w:szCs w:val="28"/>
        </w:rPr>
        <w:t>（四）严格项目制度执行，保障项目管理有效性</w:t>
      </w:r>
    </w:p>
    <w:p w:rsidR="00DF51EC" w:rsidRDefault="00556CF5">
      <w:pPr>
        <w:spacing w:line="540" w:lineRule="exact"/>
        <w:ind w:firstLineChars="200" w:firstLine="560"/>
        <w:rPr>
          <w:rFonts w:ascii="宋体" w:hAnsi="宋体"/>
          <w:szCs w:val="28"/>
        </w:rPr>
      </w:pPr>
      <w:r>
        <w:rPr>
          <w:rFonts w:ascii="宋体" w:hAnsi="宋体" w:hint="eastAsia"/>
          <w:szCs w:val="28"/>
        </w:rPr>
        <w:t>加强项目管理，有利于提高项目执行效率和质量，能够确保项目按照计划达成预期目标。建议永济市公安局严格项目内控制度、招投标管理制度、合同管理制度执行，完善绩效管理制度执行，注重过程控制，提升项目管理有效性，促进项目合理、有效的实施推进。</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（五）优化项目绩效管理，规范项目绩效自评</w:t>
      </w:r>
    </w:p>
    <w:p w:rsidR="00DF51EC" w:rsidRDefault="00556CF5">
      <w:pPr>
        <w:spacing w:line="540" w:lineRule="exact"/>
        <w:ind w:firstLineChars="200" w:firstLine="560"/>
        <w:rPr>
          <w:rFonts w:ascii="宋体" w:hAnsi="宋体"/>
          <w:szCs w:val="28"/>
        </w:rPr>
      </w:pPr>
      <w:r>
        <w:rPr>
          <w:rFonts w:ascii="宋体" w:hAnsi="宋体" w:hint="eastAsia"/>
          <w:szCs w:val="28"/>
        </w:rPr>
        <w:t>建议永济市公安局进一步认识绩效管理工作重要性，优化项目绩效管理。在项目准备前期，为项目开展事前绩效评估，设置合理的绩效总体目标与具体指标。完善项目绩效全流程管理，开展项目绩效目标申报、绩效期中监控、绩效自评。</w:t>
      </w:r>
    </w:p>
    <w:p w:rsidR="00DF51EC" w:rsidRDefault="00556CF5">
      <w:pPr>
        <w:spacing w:line="540" w:lineRule="exact"/>
        <w:ind w:firstLineChars="200" w:firstLine="560"/>
        <w:rPr>
          <w:rFonts w:ascii="宋体" w:hAnsi="宋体"/>
        </w:rPr>
      </w:pPr>
      <w:r>
        <w:rPr>
          <w:rFonts w:ascii="宋体" w:hAnsi="宋体" w:hint="eastAsia"/>
          <w:szCs w:val="28"/>
        </w:rPr>
        <w:t>规范项目绩效自评工作，提升项目绩效自评工作的规范性、充分性，按规定撰写结构完整的自评报告，报告与自评表保持内容一致，保证项目评价的</w:t>
      </w:r>
      <w:r>
        <w:rPr>
          <w:rFonts w:ascii="宋体" w:hAnsi="宋体" w:hint="eastAsia"/>
        </w:rPr>
        <w:t>合理性、完整性</w:t>
      </w:r>
      <w:r>
        <w:rPr>
          <w:rFonts w:ascii="宋体" w:hAnsi="宋体" w:hint="eastAsia"/>
          <w:szCs w:val="28"/>
        </w:rPr>
        <w:t>。及时发现和纠正项目绩效管理过程中存在的问题和不足，保障财政支出项目绩效目标顺利实现，提高绩效结果运用。</w:t>
      </w:r>
    </w:p>
    <w:p w:rsidR="00DF51EC" w:rsidRDefault="00556CF5">
      <w:pPr>
        <w:spacing w:line="540" w:lineRule="exact"/>
        <w:ind w:firstLineChars="200" w:firstLine="560"/>
        <w:rPr>
          <w:rFonts w:ascii="宋体" w:hAnsi="宋体"/>
          <w:szCs w:val="28"/>
        </w:rPr>
      </w:pPr>
      <w:r>
        <w:rPr>
          <w:rFonts w:ascii="宋体" w:hAnsi="宋体" w:hint="eastAsia"/>
          <w:szCs w:val="28"/>
        </w:rPr>
        <w:lastRenderedPageBreak/>
        <w:t>（</w:t>
      </w:r>
      <w:r>
        <w:rPr>
          <w:rFonts w:ascii="宋体" w:hAnsi="宋体" w:hint="eastAsia"/>
          <w:szCs w:val="28"/>
        </w:rPr>
        <w:t>此页无正文</w:t>
      </w:r>
      <w:r>
        <w:rPr>
          <w:rFonts w:ascii="宋体" w:hAnsi="宋体" w:hint="eastAsia"/>
          <w:szCs w:val="28"/>
        </w:rPr>
        <w:t>）</w:t>
      </w:r>
    </w:p>
    <w:p w:rsidR="00DF51EC" w:rsidRDefault="00556CF5">
      <w:pPr>
        <w:spacing w:line="520" w:lineRule="exact"/>
        <w:outlineLvl w:val="0"/>
        <w:rPr>
          <w:rFonts w:ascii="宋体" w:hAnsi="宋体"/>
          <w:b/>
          <w:bCs/>
          <w:szCs w:val="28"/>
        </w:rPr>
      </w:pPr>
      <w:bookmarkStart w:id="84" w:name="_Toc175032055"/>
      <w:bookmarkStart w:id="85" w:name="_Toc180036175"/>
      <w:bookmarkStart w:id="86" w:name="_Toc22952"/>
      <w:bookmarkStart w:id="87" w:name="_Toc5874"/>
      <w:r>
        <w:rPr>
          <w:rFonts w:ascii="宋体" w:hAnsi="宋体" w:hint="eastAsia"/>
          <w:b/>
          <w:bCs/>
          <w:szCs w:val="28"/>
        </w:rPr>
        <w:t>附件：</w:t>
      </w:r>
      <w:bookmarkEnd w:id="84"/>
      <w:bookmarkEnd w:id="85"/>
      <w:bookmarkEnd w:id="86"/>
      <w:bookmarkEnd w:id="87"/>
    </w:p>
    <w:p w:rsidR="00DF51EC" w:rsidRDefault="00556CF5">
      <w:pPr>
        <w:autoSpaceDE w:val="0"/>
        <w:autoSpaceDN w:val="0"/>
        <w:adjustRightInd w:val="0"/>
        <w:spacing w:line="540" w:lineRule="exact"/>
        <w:ind w:firstLineChars="200" w:firstLine="560"/>
        <w:rPr>
          <w:rFonts w:ascii="宋体" w:hAnsi="宋体" w:cs="宋体"/>
          <w:color w:val="000000"/>
          <w:kern w:val="0"/>
          <w:szCs w:val="28"/>
          <w:lang w:val="ru-RU"/>
        </w:rPr>
      </w:pPr>
      <w:bookmarkStart w:id="88" w:name="_Toc23190"/>
      <w:bookmarkStart w:id="89" w:name="_Toc5109"/>
      <w:bookmarkStart w:id="90" w:name="_Toc2727"/>
      <w:bookmarkStart w:id="91" w:name="_Toc11443"/>
      <w:bookmarkStart w:id="92" w:name="_Toc20179"/>
      <w:r>
        <w:rPr>
          <w:rFonts w:ascii="宋体" w:hAnsi="宋体" w:cs="宋体" w:hint="eastAsia"/>
          <w:color w:val="000000"/>
          <w:kern w:val="0"/>
          <w:szCs w:val="28"/>
        </w:rPr>
        <w:t>1.</w:t>
      </w:r>
      <w:bookmarkEnd w:id="88"/>
      <w:bookmarkEnd w:id="89"/>
      <w:bookmarkEnd w:id="90"/>
      <w:bookmarkEnd w:id="91"/>
      <w:bookmarkEnd w:id="92"/>
      <w:r>
        <w:rPr>
          <w:rFonts w:ascii="宋体" w:hAnsi="宋体" w:cs="宋体" w:hint="eastAsia"/>
          <w:kern w:val="0"/>
          <w:szCs w:val="28"/>
          <w:lang w:val="ru-RU"/>
        </w:rPr>
        <w:t>项目绩效评价指标体系</w:t>
      </w:r>
    </w:p>
    <w:p w:rsidR="00DF51EC" w:rsidRDefault="00556CF5">
      <w:pPr>
        <w:autoSpaceDE w:val="0"/>
        <w:autoSpaceDN w:val="0"/>
        <w:adjustRightInd w:val="0"/>
        <w:spacing w:line="540" w:lineRule="exact"/>
        <w:ind w:firstLineChars="200" w:firstLine="560"/>
        <w:rPr>
          <w:rFonts w:ascii="宋体" w:hAnsi="宋体" w:cs="宋体"/>
          <w:color w:val="000000"/>
          <w:kern w:val="0"/>
          <w:szCs w:val="28"/>
        </w:rPr>
      </w:pPr>
      <w:bookmarkStart w:id="93" w:name="_Toc14647"/>
      <w:bookmarkStart w:id="94" w:name="_Toc19821"/>
      <w:bookmarkStart w:id="95" w:name="_Toc31701"/>
      <w:bookmarkStart w:id="96" w:name="_Toc19646"/>
      <w:bookmarkStart w:id="97" w:name="_Toc14630"/>
      <w:r>
        <w:rPr>
          <w:rFonts w:ascii="宋体" w:hAnsi="宋体" w:cs="宋体" w:hint="eastAsia"/>
          <w:color w:val="000000"/>
          <w:kern w:val="0"/>
          <w:szCs w:val="28"/>
        </w:rPr>
        <w:t>2</w:t>
      </w:r>
      <w:r>
        <w:rPr>
          <w:rFonts w:ascii="宋体" w:hAnsi="宋体" w:cs="宋体" w:hint="eastAsia"/>
          <w:color w:val="000000"/>
          <w:kern w:val="0"/>
          <w:szCs w:val="28"/>
        </w:rPr>
        <w:t>.</w:t>
      </w:r>
      <w:bookmarkEnd w:id="93"/>
      <w:bookmarkEnd w:id="94"/>
      <w:bookmarkEnd w:id="95"/>
      <w:bookmarkEnd w:id="96"/>
      <w:bookmarkEnd w:id="97"/>
      <w:r>
        <w:rPr>
          <w:rFonts w:ascii="宋体" w:hAnsi="宋体" w:cs="宋体" w:hint="eastAsia"/>
          <w:kern w:val="0"/>
          <w:szCs w:val="28"/>
          <w:lang w:val="ru-RU"/>
        </w:rPr>
        <w:t>项目绩效评价指标体系及评分表</w:t>
      </w:r>
    </w:p>
    <w:p w:rsidR="00DF51EC" w:rsidRDefault="00556CF5">
      <w:pPr>
        <w:autoSpaceDE w:val="0"/>
        <w:autoSpaceDN w:val="0"/>
        <w:adjustRightInd w:val="0"/>
        <w:spacing w:line="540" w:lineRule="exact"/>
        <w:ind w:firstLineChars="200" w:firstLine="560"/>
        <w:rPr>
          <w:rFonts w:ascii="宋体" w:hAnsi="宋体" w:cs="宋体"/>
          <w:kern w:val="0"/>
          <w:szCs w:val="28"/>
        </w:rPr>
      </w:pPr>
      <w:bookmarkStart w:id="98" w:name="_Toc3066"/>
      <w:bookmarkStart w:id="99" w:name="_Toc4956"/>
      <w:bookmarkStart w:id="100" w:name="_Toc2665"/>
      <w:bookmarkStart w:id="101" w:name="_Toc20696"/>
      <w:bookmarkStart w:id="102" w:name="_Toc16382"/>
      <w:r>
        <w:rPr>
          <w:rFonts w:ascii="宋体" w:hAnsi="宋体" w:cs="宋体" w:hint="eastAsia"/>
          <w:color w:val="000000"/>
          <w:kern w:val="0"/>
          <w:szCs w:val="28"/>
        </w:rPr>
        <w:t>3.</w:t>
      </w:r>
      <w:r>
        <w:rPr>
          <w:rFonts w:ascii="宋体" w:hAnsi="宋体" w:cs="宋体" w:hint="eastAsia"/>
          <w:color w:val="000000"/>
          <w:kern w:val="0"/>
          <w:szCs w:val="28"/>
        </w:rPr>
        <w:t>项目</w:t>
      </w:r>
      <w:r>
        <w:rPr>
          <w:rFonts w:ascii="宋体" w:hAnsi="宋体" w:cs="宋体" w:hint="eastAsia"/>
          <w:kern w:val="0"/>
          <w:szCs w:val="28"/>
        </w:rPr>
        <w:t>调查问卷</w:t>
      </w:r>
      <w:bookmarkStart w:id="103" w:name="_Toc8091"/>
      <w:bookmarkStart w:id="104" w:name="_Toc24846"/>
      <w:bookmarkStart w:id="105" w:name="_Toc12801"/>
      <w:bookmarkEnd w:id="98"/>
      <w:bookmarkEnd w:id="99"/>
      <w:bookmarkEnd w:id="100"/>
      <w:bookmarkEnd w:id="101"/>
      <w:bookmarkEnd w:id="102"/>
    </w:p>
    <w:p w:rsidR="00DF51EC" w:rsidRDefault="00556CF5">
      <w:pPr>
        <w:autoSpaceDE w:val="0"/>
        <w:autoSpaceDN w:val="0"/>
        <w:adjustRightInd w:val="0"/>
        <w:spacing w:line="540" w:lineRule="exact"/>
        <w:ind w:firstLineChars="200" w:firstLine="560"/>
        <w:rPr>
          <w:rFonts w:ascii="宋体" w:hAnsi="宋体" w:cs="宋体"/>
          <w:kern w:val="0"/>
          <w:szCs w:val="28"/>
        </w:rPr>
      </w:pPr>
      <w:bookmarkStart w:id="106" w:name="_Toc31292"/>
      <w:r>
        <w:rPr>
          <w:rFonts w:ascii="宋体" w:hAnsi="宋体" w:cs="宋体" w:hint="eastAsia"/>
          <w:kern w:val="0"/>
          <w:szCs w:val="28"/>
        </w:rPr>
        <w:t>4.</w:t>
      </w:r>
      <w:bookmarkStart w:id="107" w:name="_Toc21125"/>
      <w:bookmarkStart w:id="108" w:name="_Toc13207"/>
      <w:bookmarkEnd w:id="103"/>
      <w:bookmarkEnd w:id="104"/>
      <w:r>
        <w:rPr>
          <w:rFonts w:ascii="宋体" w:hAnsi="宋体" w:cs="宋体" w:hint="eastAsia"/>
          <w:kern w:val="0"/>
          <w:szCs w:val="28"/>
        </w:rPr>
        <w:t>项目满意度问卷调查报告</w:t>
      </w:r>
      <w:bookmarkEnd w:id="105"/>
      <w:bookmarkEnd w:id="106"/>
    </w:p>
    <w:p w:rsidR="00DF51EC" w:rsidRDefault="00556CF5">
      <w:pPr>
        <w:autoSpaceDE w:val="0"/>
        <w:autoSpaceDN w:val="0"/>
        <w:adjustRightInd w:val="0"/>
        <w:spacing w:line="540" w:lineRule="exact"/>
        <w:ind w:firstLineChars="200" w:firstLine="560"/>
        <w:rPr>
          <w:rFonts w:ascii="宋体" w:hAnsi="宋体" w:cs="宋体"/>
          <w:kern w:val="0"/>
          <w:szCs w:val="28"/>
        </w:rPr>
      </w:pPr>
      <w:bookmarkStart w:id="109" w:name="_Toc607"/>
      <w:bookmarkStart w:id="110" w:name="_Toc18564"/>
      <w:r>
        <w:rPr>
          <w:rFonts w:ascii="宋体" w:hAnsi="宋体" w:cs="宋体" w:hint="eastAsia"/>
          <w:kern w:val="0"/>
          <w:szCs w:val="28"/>
        </w:rPr>
        <w:t>5.</w:t>
      </w:r>
      <w:r>
        <w:rPr>
          <w:rFonts w:ascii="宋体" w:hAnsi="宋体" w:cs="宋体" w:hint="eastAsia"/>
          <w:kern w:val="0"/>
          <w:szCs w:val="28"/>
        </w:rPr>
        <w:t>资金合规性检查报告</w:t>
      </w:r>
      <w:bookmarkEnd w:id="107"/>
      <w:bookmarkEnd w:id="108"/>
      <w:bookmarkEnd w:id="109"/>
      <w:bookmarkEnd w:id="110"/>
    </w:p>
    <w:p w:rsidR="00DF51EC" w:rsidRDefault="00556CF5">
      <w:pPr>
        <w:spacing w:line="540" w:lineRule="exact"/>
        <w:ind w:firstLineChars="200" w:firstLine="560"/>
        <w:rPr>
          <w:rFonts w:ascii="宋体" w:hAnsi="宋体"/>
          <w:szCs w:val="28"/>
        </w:rPr>
      </w:pPr>
      <w:bookmarkStart w:id="111" w:name="_Toc27295"/>
      <w:bookmarkStart w:id="112" w:name="_Toc12743"/>
      <w:r>
        <w:rPr>
          <w:rFonts w:ascii="宋体" w:hAnsi="宋体" w:cs="宋体" w:hint="eastAsia"/>
          <w:szCs w:val="28"/>
        </w:rPr>
        <w:t>6.</w:t>
      </w:r>
      <w:bookmarkEnd w:id="111"/>
      <w:bookmarkEnd w:id="112"/>
      <w:r>
        <w:rPr>
          <w:rFonts w:ascii="宋体" w:hAnsi="宋体" w:hint="eastAsia"/>
          <w:szCs w:val="28"/>
        </w:rPr>
        <w:t>绩效自评复核报告</w:t>
      </w:r>
    </w:p>
    <w:p w:rsidR="00DF51EC" w:rsidRDefault="00DF51EC">
      <w:pPr>
        <w:spacing w:line="540" w:lineRule="exact"/>
        <w:ind w:firstLineChars="200" w:firstLine="560"/>
        <w:rPr>
          <w:rFonts w:ascii="宋体" w:hAnsi="宋体"/>
          <w:szCs w:val="28"/>
        </w:rPr>
      </w:pPr>
    </w:p>
    <w:p w:rsidR="00DF51EC" w:rsidRDefault="00DF51EC">
      <w:pPr>
        <w:spacing w:line="540" w:lineRule="exact"/>
        <w:ind w:firstLineChars="200" w:firstLine="560"/>
        <w:rPr>
          <w:rFonts w:ascii="宋体" w:hAnsi="宋体"/>
          <w:szCs w:val="28"/>
        </w:rPr>
      </w:pPr>
    </w:p>
    <w:p w:rsidR="00DF51EC" w:rsidRDefault="00556CF5">
      <w:pPr>
        <w:spacing w:line="1000" w:lineRule="exact"/>
        <w:jc w:val="right"/>
        <w:rPr>
          <w:rFonts w:ascii="宋体" w:hAnsi="宋体"/>
          <w:szCs w:val="28"/>
        </w:rPr>
      </w:pPr>
      <w:r>
        <w:rPr>
          <w:rFonts w:ascii="宋体" w:hAnsi="宋体" w:hint="eastAsia"/>
          <w:szCs w:val="30"/>
        </w:rPr>
        <w:t>山西中裕恒会计师事务所有限公司</w:t>
      </w:r>
    </w:p>
    <w:p w:rsidR="00DF51EC" w:rsidRDefault="00556CF5">
      <w:pPr>
        <w:spacing w:line="540" w:lineRule="exact"/>
        <w:ind w:right="840" w:firstLineChars="200" w:firstLine="560"/>
        <w:jc w:val="right"/>
        <w:rPr>
          <w:rFonts w:ascii="宋体" w:hAnsi="宋体"/>
          <w:szCs w:val="28"/>
        </w:rPr>
      </w:pPr>
      <w:r>
        <w:rPr>
          <w:rFonts w:ascii="宋体" w:hAnsi="宋体" w:hint="eastAsia"/>
          <w:szCs w:val="28"/>
        </w:rPr>
        <w:t>二</w:t>
      </w:r>
      <w:r>
        <w:rPr>
          <w:rFonts w:ascii="宋体" w:hAnsi="宋体" w:hint="eastAsia"/>
          <w:szCs w:val="28"/>
        </w:rPr>
        <w:t>0</w:t>
      </w:r>
      <w:r>
        <w:rPr>
          <w:rFonts w:ascii="宋体" w:hAnsi="宋体" w:hint="eastAsia"/>
          <w:szCs w:val="28"/>
        </w:rPr>
        <w:t>二四年十月</w:t>
      </w: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spacing w:line="540" w:lineRule="exact"/>
        <w:ind w:right="2520" w:firstLineChars="200" w:firstLine="560"/>
      </w:pPr>
    </w:p>
    <w:p w:rsidR="00DF51EC" w:rsidRDefault="00DF51EC">
      <w:pPr>
        <w:spacing w:line="540" w:lineRule="exact"/>
        <w:ind w:firstLineChars="200" w:firstLine="560"/>
        <w:rPr>
          <w:rFonts w:ascii="宋体" w:hAnsi="宋体"/>
        </w:rPr>
        <w:sectPr w:rsidR="00DF51EC">
          <w:headerReference w:type="default" r:id="rId9"/>
          <w:pgSz w:w="11906" w:h="16838"/>
          <w:pgMar w:top="1440" w:right="1797" w:bottom="1440" w:left="1797" w:header="851" w:footer="992" w:gutter="0"/>
          <w:cols w:space="425"/>
          <w:docGrid w:type="lines" w:linePitch="408"/>
        </w:sectPr>
      </w:pPr>
    </w:p>
    <w:p w:rsidR="00DF51EC" w:rsidRDefault="00556CF5">
      <w:pPr>
        <w:autoSpaceDE w:val="0"/>
        <w:autoSpaceDN w:val="0"/>
        <w:adjustRightInd w:val="0"/>
        <w:spacing w:line="540" w:lineRule="exact"/>
        <w:outlineLvl w:val="1"/>
        <w:rPr>
          <w:rFonts w:ascii="宋体" w:hAnsi="宋体" w:cs="宋体"/>
          <w:color w:val="000000"/>
          <w:kern w:val="0"/>
          <w:szCs w:val="28"/>
          <w:lang w:val="ru-RU"/>
        </w:rPr>
      </w:pPr>
      <w:bookmarkStart w:id="114" w:name="_Toc179723988"/>
      <w:bookmarkStart w:id="115" w:name="_Toc180036176"/>
      <w:r>
        <w:rPr>
          <w:rFonts w:ascii="宋体" w:hAnsi="宋体" w:cs="宋体" w:hint="eastAsia"/>
          <w:color w:val="000000"/>
          <w:kern w:val="0"/>
          <w:szCs w:val="28"/>
        </w:rPr>
        <w:lastRenderedPageBreak/>
        <w:t>附件</w:t>
      </w:r>
      <w:r>
        <w:rPr>
          <w:rFonts w:ascii="宋体" w:hAnsi="宋体" w:cs="宋体" w:hint="eastAsia"/>
          <w:color w:val="000000"/>
          <w:kern w:val="0"/>
          <w:szCs w:val="28"/>
        </w:rPr>
        <w:t>1</w:t>
      </w:r>
      <w:r>
        <w:rPr>
          <w:rFonts w:ascii="宋体" w:hAnsi="宋体" w:cs="宋体" w:hint="eastAsia"/>
          <w:color w:val="000000"/>
          <w:kern w:val="0"/>
          <w:szCs w:val="28"/>
        </w:rPr>
        <w:t>：</w:t>
      </w:r>
      <w:r>
        <w:rPr>
          <w:rFonts w:ascii="宋体" w:hAnsi="宋体" w:cs="宋体" w:hint="eastAsia"/>
          <w:kern w:val="0"/>
          <w:szCs w:val="28"/>
          <w:lang w:val="ru-RU"/>
        </w:rPr>
        <w:t>项目绩效评价指标体系</w:t>
      </w:r>
      <w:bookmarkEnd w:id="114"/>
      <w:bookmarkEnd w:id="115"/>
    </w:p>
    <w:p w:rsidR="00DF51EC" w:rsidRDefault="00556CF5">
      <w:pPr>
        <w:spacing w:line="360" w:lineRule="auto"/>
        <w:jc w:val="center"/>
        <w:rPr>
          <w:rFonts w:ascii="宋体" w:hAnsi="宋体"/>
          <w:sz w:val="24"/>
          <w:szCs w:val="24"/>
        </w:rPr>
      </w:pPr>
      <w:r>
        <w:rPr>
          <w:rFonts w:ascii="宋体" w:hAnsi="宋体" w:hint="eastAsia"/>
          <w:sz w:val="24"/>
          <w:szCs w:val="24"/>
        </w:rPr>
        <w:t>项目绩效评价指标体系</w:t>
      </w:r>
    </w:p>
    <w:tbl>
      <w:tblPr>
        <w:tblStyle w:val="af"/>
        <w:tblW w:w="0" w:type="auto"/>
        <w:tblInd w:w="90" w:type="dxa"/>
        <w:tblLook w:val="04A0"/>
      </w:tblPr>
      <w:tblGrid>
        <w:gridCol w:w="1125"/>
        <w:gridCol w:w="960"/>
        <w:gridCol w:w="939"/>
        <w:gridCol w:w="1984"/>
        <w:gridCol w:w="993"/>
        <w:gridCol w:w="992"/>
        <w:gridCol w:w="4678"/>
        <w:gridCol w:w="1134"/>
        <w:gridCol w:w="1160"/>
      </w:tblGrid>
      <w:tr w:rsidR="00DF51EC">
        <w:trPr>
          <w:trHeight w:val="454"/>
        </w:trPr>
        <w:tc>
          <w:tcPr>
            <w:tcW w:w="1125" w:type="dxa"/>
            <w:vAlign w:val="center"/>
          </w:tcPr>
          <w:p w:rsidR="00DF51EC" w:rsidRDefault="00556CF5">
            <w:pPr>
              <w:jc w:val="center"/>
              <w:rPr>
                <w:rFonts w:ascii="宋体" w:hAnsi="宋体"/>
                <w:b/>
                <w:bCs/>
                <w:sz w:val="21"/>
                <w:szCs w:val="21"/>
              </w:rPr>
            </w:pPr>
            <w:r>
              <w:rPr>
                <w:rFonts w:ascii="宋体" w:hAnsi="宋体" w:hint="eastAsia"/>
                <w:b/>
                <w:bCs/>
                <w:sz w:val="21"/>
                <w:szCs w:val="21"/>
              </w:rPr>
              <w:t>一级指标</w:t>
            </w:r>
          </w:p>
        </w:tc>
        <w:tc>
          <w:tcPr>
            <w:tcW w:w="960" w:type="dxa"/>
            <w:vAlign w:val="center"/>
          </w:tcPr>
          <w:p w:rsidR="00DF51EC" w:rsidRDefault="00556CF5">
            <w:pPr>
              <w:jc w:val="center"/>
              <w:rPr>
                <w:rFonts w:ascii="宋体" w:hAnsi="宋体"/>
                <w:b/>
                <w:bCs/>
                <w:sz w:val="21"/>
                <w:szCs w:val="21"/>
              </w:rPr>
            </w:pPr>
            <w:r>
              <w:rPr>
                <w:rFonts w:ascii="宋体" w:hAnsi="宋体" w:hint="eastAsia"/>
                <w:b/>
                <w:bCs/>
                <w:sz w:val="21"/>
                <w:szCs w:val="21"/>
              </w:rPr>
              <w:t>分值</w:t>
            </w:r>
          </w:p>
        </w:tc>
        <w:tc>
          <w:tcPr>
            <w:tcW w:w="939" w:type="dxa"/>
            <w:vAlign w:val="center"/>
          </w:tcPr>
          <w:p w:rsidR="00DF51EC" w:rsidRDefault="00556CF5">
            <w:pPr>
              <w:jc w:val="center"/>
              <w:rPr>
                <w:rFonts w:ascii="宋体" w:hAnsi="宋体"/>
                <w:b/>
                <w:bCs/>
                <w:sz w:val="21"/>
                <w:szCs w:val="21"/>
              </w:rPr>
            </w:pPr>
            <w:r>
              <w:rPr>
                <w:rFonts w:ascii="宋体" w:hAnsi="宋体" w:hint="eastAsia"/>
                <w:b/>
                <w:bCs/>
                <w:sz w:val="21"/>
                <w:szCs w:val="21"/>
              </w:rPr>
              <w:t>得分</w:t>
            </w:r>
          </w:p>
        </w:tc>
        <w:tc>
          <w:tcPr>
            <w:tcW w:w="1984" w:type="dxa"/>
            <w:vAlign w:val="center"/>
          </w:tcPr>
          <w:p w:rsidR="00DF51EC" w:rsidRDefault="00556CF5">
            <w:pPr>
              <w:jc w:val="center"/>
              <w:rPr>
                <w:rFonts w:ascii="宋体" w:hAnsi="宋体"/>
                <w:b/>
                <w:bCs/>
                <w:sz w:val="21"/>
                <w:szCs w:val="21"/>
              </w:rPr>
            </w:pPr>
            <w:r>
              <w:rPr>
                <w:rFonts w:ascii="宋体" w:hAnsi="宋体" w:hint="eastAsia"/>
                <w:b/>
                <w:bCs/>
                <w:sz w:val="21"/>
                <w:szCs w:val="21"/>
              </w:rPr>
              <w:t>二级指标</w:t>
            </w:r>
          </w:p>
        </w:tc>
        <w:tc>
          <w:tcPr>
            <w:tcW w:w="993" w:type="dxa"/>
            <w:vAlign w:val="center"/>
          </w:tcPr>
          <w:p w:rsidR="00DF51EC" w:rsidRDefault="00556CF5">
            <w:pPr>
              <w:jc w:val="center"/>
              <w:rPr>
                <w:rFonts w:ascii="宋体" w:hAnsi="宋体"/>
                <w:b/>
                <w:bCs/>
                <w:sz w:val="21"/>
                <w:szCs w:val="21"/>
              </w:rPr>
            </w:pPr>
            <w:r>
              <w:rPr>
                <w:rFonts w:ascii="宋体" w:hAnsi="宋体" w:hint="eastAsia"/>
                <w:b/>
                <w:bCs/>
                <w:sz w:val="21"/>
                <w:szCs w:val="21"/>
              </w:rPr>
              <w:t>分值</w:t>
            </w:r>
          </w:p>
        </w:tc>
        <w:tc>
          <w:tcPr>
            <w:tcW w:w="992" w:type="dxa"/>
            <w:vAlign w:val="center"/>
          </w:tcPr>
          <w:p w:rsidR="00DF51EC" w:rsidRDefault="00556CF5">
            <w:pPr>
              <w:jc w:val="center"/>
              <w:rPr>
                <w:rFonts w:ascii="宋体" w:hAnsi="宋体"/>
                <w:b/>
                <w:bCs/>
                <w:sz w:val="21"/>
                <w:szCs w:val="21"/>
              </w:rPr>
            </w:pPr>
            <w:r>
              <w:rPr>
                <w:rFonts w:ascii="宋体" w:hAnsi="宋体" w:hint="eastAsia"/>
                <w:b/>
                <w:bCs/>
                <w:sz w:val="21"/>
                <w:szCs w:val="21"/>
              </w:rPr>
              <w:t>得分</w:t>
            </w:r>
          </w:p>
        </w:tc>
        <w:tc>
          <w:tcPr>
            <w:tcW w:w="4678" w:type="dxa"/>
            <w:vAlign w:val="center"/>
          </w:tcPr>
          <w:p w:rsidR="00DF51EC" w:rsidRDefault="00556CF5">
            <w:pPr>
              <w:jc w:val="center"/>
              <w:rPr>
                <w:rFonts w:ascii="宋体" w:hAnsi="宋体"/>
                <w:b/>
                <w:bCs/>
                <w:sz w:val="21"/>
                <w:szCs w:val="21"/>
              </w:rPr>
            </w:pPr>
            <w:r>
              <w:rPr>
                <w:rFonts w:ascii="宋体" w:hAnsi="宋体" w:hint="eastAsia"/>
                <w:b/>
                <w:bCs/>
                <w:sz w:val="21"/>
                <w:szCs w:val="21"/>
              </w:rPr>
              <w:t>三级指标</w:t>
            </w:r>
          </w:p>
        </w:tc>
        <w:tc>
          <w:tcPr>
            <w:tcW w:w="1134" w:type="dxa"/>
            <w:vAlign w:val="center"/>
          </w:tcPr>
          <w:p w:rsidR="00DF51EC" w:rsidRDefault="00556CF5">
            <w:pPr>
              <w:jc w:val="center"/>
              <w:rPr>
                <w:rFonts w:ascii="宋体" w:hAnsi="宋体"/>
                <w:b/>
                <w:bCs/>
                <w:sz w:val="21"/>
                <w:szCs w:val="21"/>
              </w:rPr>
            </w:pPr>
            <w:r>
              <w:rPr>
                <w:rFonts w:ascii="宋体" w:hAnsi="宋体" w:hint="eastAsia"/>
                <w:b/>
                <w:bCs/>
                <w:sz w:val="21"/>
                <w:szCs w:val="21"/>
              </w:rPr>
              <w:t>分值</w:t>
            </w:r>
          </w:p>
        </w:tc>
        <w:tc>
          <w:tcPr>
            <w:tcW w:w="1160" w:type="dxa"/>
            <w:vAlign w:val="center"/>
          </w:tcPr>
          <w:p w:rsidR="00DF51EC" w:rsidRDefault="00556CF5">
            <w:pPr>
              <w:jc w:val="center"/>
              <w:rPr>
                <w:rFonts w:ascii="宋体" w:hAnsi="宋体"/>
                <w:b/>
                <w:bCs/>
                <w:sz w:val="21"/>
                <w:szCs w:val="21"/>
              </w:rPr>
            </w:pPr>
            <w:r>
              <w:rPr>
                <w:rFonts w:ascii="宋体" w:hAnsi="宋体" w:hint="eastAsia"/>
                <w:b/>
                <w:bCs/>
                <w:sz w:val="21"/>
                <w:szCs w:val="21"/>
              </w:rPr>
              <w:t>得分</w:t>
            </w:r>
          </w:p>
        </w:tc>
      </w:tr>
      <w:tr w:rsidR="00DF51EC">
        <w:trPr>
          <w:trHeight w:val="454"/>
        </w:trPr>
        <w:tc>
          <w:tcPr>
            <w:tcW w:w="1125" w:type="dxa"/>
            <w:vMerge w:val="restart"/>
            <w:vAlign w:val="center"/>
          </w:tcPr>
          <w:p w:rsidR="00DF51EC" w:rsidRDefault="00556CF5">
            <w:pPr>
              <w:jc w:val="center"/>
              <w:rPr>
                <w:rFonts w:ascii="宋体" w:hAnsi="宋体"/>
                <w:sz w:val="21"/>
                <w:szCs w:val="21"/>
              </w:rPr>
            </w:pPr>
            <w:r>
              <w:rPr>
                <w:rFonts w:ascii="宋体" w:hAnsi="宋体" w:hint="eastAsia"/>
                <w:sz w:val="21"/>
                <w:szCs w:val="21"/>
              </w:rPr>
              <w:t>决策</w:t>
            </w:r>
          </w:p>
        </w:tc>
        <w:tc>
          <w:tcPr>
            <w:tcW w:w="960" w:type="dxa"/>
            <w:vMerge w:val="restart"/>
            <w:vAlign w:val="center"/>
          </w:tcPr>
          <w:p w:rsidR="00DF51EC" w:rsidRDefault="00556CF5">
            <w:pPr>
              <w:jc w:val="center"/>
              <w:rPr>
                <w:rFonts w:ascii="宋体" w:hAnsi="宋体"/>
                <w:sz w:val="21"/>
                <w:szCs w:val="21"/>
              </w:rPr>
            </w:pPr>
            <w:r>
              <w:rPr>
                <w:rFonts w:ascii="宋体" w:hAnsi="宋体" w:hint="eastAsia"/>
                <w:sz w:val="21"/>
                <w:szCs w:val="21"/>
              </w:rPr>
              <w:t>20</w:t>
            </w:r>
          </w:p>
        </w:tc>
        <w:tc>
          <w:tcPr>
            <w:tcW w:w="939" w:type="dxa"/>
            <w:vMerge w:val="restart"/>
            <w:vAlign w:val="center"/>
          </w:tcPr>
          <w:p w:rsidR="00DF51EC" w:rsidRDefault="00556CF5">
            <w:pPr>
              <w:jc w:val="center"/>
              <w:rPr>
                <w:rFonts w:ascii="宋体" w:hAnsi="宋体"/>
                <w:sz w:val="21"/>
                <w:szCs w:val="21"/>
              </w:rPr>
            </w:pPr>
            <w:r>
              <w:rPr>
                <w:rFonts w:ascii="宋体" w:hAnsi="宋体" w:hint="eastAsia"/>
                <w:sz w:val="21"/>
                <w:szCs w:val="21"/>
              </w:rPr>
              <w:t>14</w:t>
            </w: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项目立项</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6</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5</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立项依据充分性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3</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3</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立项程序规范性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3</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绩效目标</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8</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7</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绩效目标合理性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2</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1.5</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绩效指标明确性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2</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绩效自评完善性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2</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1.5</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绩效信息公开性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2</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资金投入</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6</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2</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预算编制科学性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资金分配合理性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2</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0</w:t>
            </w:r>
          </w:p>
        </w:tc>
      </w:tr>
      <w:tr w:rsidR="00DF51EC">
        <w:trPr>
          <w:trHeight w:val="454"/>
        </w:trPr>
        <w:tc>
          <w:tcPr>
            <w:tcW w:w="1125" w:type="dxa"/>
            <w:vMerge w:val="restart"/>
            <w:vAlign w:val="center"/>
          </w:tcPr>
          <w:p w:rsidR="00DF51EC" w:rsidRDefault="00556CF5">
            <w:pPr>
              <w:jc w:val="center"/>
              <w:rPr>
                <w:rFonts w:ascii="宋体" w:hAnsi="宋体"/>
                <w:sz w:val="21"/>
                <w:szCs w:val="21"/>
              </w:rPr>
            </w:pPr>
            <w:r>
              <w:rPr>
                <w:rFonts w:ascii="宋体" w:hAnsi="宋体" w:hint="eastAsia"/>
                <w:sz w:val="21"/>
                <w:szCs w:val="21"/>
              </w:rPr>
              <w:t>过程</w:t>
            </w:r>
          </w:p>
        </w:tc>
        <w:tc>
          <w:tcPr>
            <w:tcW w:w="960" w:type="dxa"/>
            <w:vMerge w:val="restart"/>
            <w:vAlign w:val="center"/>
          </w:tcPr>
          <w:p w:rsidR="00DF51EC" w:rsidRDefault="00556CF5">
            <w:pPr>
              <w:jc w:val="center"/>
              <w:rPr>
                <w:rFonts w:ascii="宋体" w:hAnsi="宋体"/>
                <w:sz w:val="21"/>
                <w:szCs w:val="21"/>
              </w:rPr>
            </w:pPr>
            <w:r>
              <w:rPr>
                <w:rFonts w:ascii="宋体" w:hAnsi="宋体" w:hint="eastAsia"/>
                <w:sz w:val="21"/>
                <w:szCs w:val="21"/>
              </w:rPr>
              <w:t>20</w:t>
            </w:r>
          </w:p>
        </w:tc>
        <w:tc>
          <w:tcPr>
            <w:tcW w:w="939" w:type="dxa"/>
            <w:vMerge w:val="restart"/>
            <w:vAlign w:val="center"/>
          </w:tcPr>
          <w:p w:rsidR="00DF51EC" w:rsidRDefault="00556CF5">
            <w:pPr>
              <w:jc w:val="center"/>
              <w:rPr>
                <w:rFonts w:ascii="宋体" w:hAnsi="宋体"/>
                <w:sz w:val="21"/>
                <w:szCs w:val="21"/>
              </w:rPr>
            </w:pPr>
            <w:r>
              <w:rPr>
                <w:rFonts w:ascii="宋体" w:hAnsi="宋体" w:hint="eastAsia"/>
                <w:sz w:val="21"/>
                <w:szCs w:val="21"/>
              </w:rPr>
              <w:t>17.4</w:t>
            </w: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资金管理</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12</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12</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资金到位率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3</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3</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预算执行率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3</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3</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资金使用合规性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财务监督有效性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2</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组织实施</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8</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5.4</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管理制度健全性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3.4</w:t>
            </w:r>
          </w:p>
        </w:tc>
      </w:tr>
      <w:tr w:rsidR="00DF51EC">
        <w:trPr>
          <w:trHeight w:val="454"/>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制度执行有效性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42"/>
        </w:trPr>
        <w:tc>
          <w:tcPr>
            <w:tcW w:w="1125" w:type="dxa"/>
            <w:vAlign w:val="center"/>
          </w:tcPr>
          <w:p w:rsidR="00DF51EC" w:rsidRDefault="00556CF5">
            <w:pPr>
              <w:jc w:val="center"/>
              <w:rPr>
                <w:rFonts w:ascii="宋体" w:hAnsi="宋体"/>
                <w:b/>
                <w:bCs/>
                <w:sz w:val="21"/>
                <w:szCs w:val="21"/>
              </w:rPr>
            </w:pPr>
            <w:r>
              <w:rPr>
                <w:rFonts w:ascii="宋体" w:hAnsi="宋体" w:hint="eastAsia"/>
                <w:b/>
                <w:bCs/>
                <w:sz w:val="21"/>
                <w:szCs w:val="21"/>
              </w:rPr>
              <w:lastRenderedPageBreak/>
              <w:t>一级指标</w:t>
            </w:r>
          </w:p>
        </w:tc>
        <w:tc>
          <w:tcPr>
            <w:tcW w:w="960" w:type="dxa"/>
            <w:vAlign w:val="center"/>
          </w:tcPr>
          <w:p w:rsidR="00DF51EC" w:rsidRDefault="00556CF5">
            <w:pPr>
              <w:jc w:val="center"/>
              <w:rPr>
                <w:rFonts w:ascii="宋体" w:hAnsi="宋体"/>
                <w:b/>
                <w:bCs/>
                <w:sz w:val="21"/>
                <w:szCs w:val="21"/>
              </w:rPr>
            </w:pPr>
            <w:r>
              <w:rPr>
                <w:rFonts w:ascii="宋体" w:hAnsi="宋体" w:hint="eastAsia"/>
                <w:b/>
                <w:bCs/>
                <w:sz w:val="21"/>
                <w:szCs w:val="21"/>
              </w:rPr>
              <w:t>分值</w:t>
            </w:r>
          </w:p>
        </w:tc>
        <w:tc>
          <w:tcPr>
            <w:tcW w:w="939" w:type="dxa"/>
            <w:vAlign w:val="center"/>
          </w:tcPr>
          <w:p w:rsidR="00DF51EC" w:rsidRDefault="00556CF5">
            <w:pPr>
              <w:jc w:val="center"/>
              <w:rPr>
                <w:rFonts w:ascii="宋体" w:hAnsi="宋体"/>
                <w:b/>
                <w:bCs/>
                <w:sz w:val="21"/>
                <w:szCs w:val="21"/>
              </w:rPr>
            </w:pPr>
            <w:r>
              <w:rPr>
                <w:rFonts w:ascii="宋体" w:hAnsi="宋体" w:hint="eastAsia"/>
                <w:b/>
                <w:bCs/>
                <w:sz w:val="21"/>
                <w:szCs w:val="21"/>
              </w:rPr>
              <w:t>得分</w:t>
            </w:r>
          </w:p>
        </w:tc>
        <w:tc>
          <w:tcPr>
            <w:tcW w:w="1984" w:type="dxa"/>
            <w:vAlign w:val="center"/>
          </w:tcPr>
          <w:p w:rsidR="00DF51EC" w:rsidRDefault="00556CF5">
            <w:pPr>
              <w:jc w:val="center"/>
              <w:rPr>
                <w:rFonts w:ascii="宋体" w:hAnsi="宋体"/>
                <w:b/>
                <w:bCs/>
                <w:sz w:val="21"/>
                <w:szCs w:val="21"/>
              </w:rPr>
            </w:pPr>
            <w:r>
              <w:rPr>
                <w:rFonts w:ascii="宋体" w:hAnsi="宋体" w:hint="eastAsia"/>
                <w:b/>
                <w:bCs/>
                <w:sz w:val="21"/>
                <w:szCs w:val="21"/>
              </w:rPr>
              <w:t>二级指标</w:t>
            </w:r>
          </w:p>
        </w:tc>
        <w:tc>
          <w:tcPr>
            <w:tcW w:w="993" w:type="dxa"/>
            <w:vAlign w:val="center"/>
          </w:tcPr>
          <w:p w:rsidR="00DF51EC" w:rsidRDefault="00556CF5">
            <w:pPr>
              <w:jc w:val="center"/>
              <w:rPr>
                <w:rFonts w:ascii="宋体" w:hAnsi="宋体"/>
                <w:b/>
                <w:bCs/>
                <w:sz w:val="21"/>
                <w:szCs w:val="21"/>
              </w:rPr>
            </w:pPr>
            <w:r>
              <w:rPr>
                <w:rFonts w:ascii="宋体" w:hAnsi="宋体" w:hint="eastAsia"/>
                <w:b/>
                <w:bCs/>
                <w:sz w:val="21"/>
                <w:szCs w:val="21"/>
              </w:rPr>
              <w:t>分值</w:t>
            </w:r>
          </w:p>
        </w:tc>
        <w:tc>
          <w:tcPr>
            <w:tcW w:w="992" w:type="dxa"/>
            <w:vAlign w:val="center"/>
          </w:tcPr>
          <w:p w:rsidR="00DF51EC" w:rsidRDefault="00556CF5">
            <w:pPr>
              <w:jc w:val="center"/>
              <w:rPr>
                <w:rFonts w:ascii="宋体" w:hAnsi="宋体"/>
                <w:b/>
                <w:bCs/>
                <w:sz w:val="21"/>
                <w:szCs w:val="21"/>
              </w:rPr>
            </w:pPr>
            <w:r>
              <w:rPr>
                <w:rFonts w:ascii="宋体" w:hAnsi="宋体" w:hint="eastAsia"/>
                <w:b/>
                <w:bCs/>
                <w:sz w:val="21"/>
                <w:szCs w:val="21"/>
              </w:rPr>
              <w:t>得分</w:t>
            </w:r>
          </w:p>
        </w:tc>
        <w:tc>
          <w:tcPr>
            <w:tcW w:w="4678" w:type="dxa"/>
            <w:vAlign w:val="center"/>
          </w:tcPr>
          <w:p w:rsidR="00DF51EC" w:rsidRDefault="00556CF5">
            <w:pPr>
              <w:jc w:val="center"/>
              <w:rPr>
                <w:rFonts w:ascii="宋体" w:hAnsi="宋体"/>
                <w:b/>
                <w:bCs/>
                <w:sz w:val="21"/>
                <w:szCs w:val="21"/>
              </w:rPr>
            </w:pPr>
            <w:r>
              <w:rPr>
                <w:rFonts w:ascii="宋体" w:hAnsi="宋体" w:hint="eastAsia"/>
                <w:b/>
                <w:bCs/>
                <w:sz w:val="21"/>
                <w:szCs w:val="21"/>
              </w:rPr>
              <w:t>三级指标</w:t>
            </w:r>
          </w:p>
        </w:tc>
        <w:tc>
          <w:tcPr>
            <w:tcW w:w="1134" w:type="dxa"/>
            <w:vAlign w:val="center"/>
          </w:tcPr>
          <w:p w:rsidR="00DF51EC" w:rsidRDefault="00556CF5">
            <w:pPr>
              <w:jc w:val="center"/>
              <w:rPr>
                <w:rFonts w:ascii="宋体" w:hAnsi="宋体"/>
                <w:b/>
                <w:bCs/>
                <w:sz w:val="21"/>
                <w:szCs w:val="21"/>
              </w:rPr>
            </w:pPr>
            <w:r>
              <w:rPr>
                <w:rFonts w:ascii="宋体" w:hAnsi="宋体" w:hint="eastAsia"/>
                <w:b/>
                <w:bCs/>
                <w:sz w:val="21"/>
                <w:szCs w:val="21"/>
              </w:rPr>
              <w:t>分值</w:t>
            </w:r>
          </w:p>
        </w:tc>
        <w:tc>
          <w:tcPr>
            <w:tcW w:w="1160" w:type="dxa"/>
            <w:vAlign w:val="center"/>
          </w:tcPr>
          <w:p w:rsidR="00DF51EC" w:rsidRDefault="00556CF5">
            <w:pPr>
              <w:jc w:val="center"/>
              <w:rPr>
                <w:rFonts w:ascii="宋体" w:hAnsi="宋体"/>
                <w:b/>
                <w:bCs/>
                <w:sz w:val="21"/>
                <w:szCs w:val="21"/>
              </w:rPr>
            </w:pPr>
            <w:r>
              <w:rPr>
                <w:rFonts w:ascii="宋体" w:hAnsi="宋体" w:hint="eastAsia"/>
                <w:b/>
                <w:bCs/>
                <w:sz w:val="21"/>
                <w:szCs w:val="21"/>
              </w:rPr>
              <w:t>得分</w:t>
            </w:r>
          </w:p>
        </w:tc>
      </w:tr>
      <w:tr w:rsidR="00DF51EC">
        <w:trPr>
          <w:trHeight w:val="442"/>
        </w:trPr>
        <w:tc>
          <w:tcPr>
            <w:tcW w:w="1125" w:type="dxa"/>
            <w:vMerge w:val="restart"/>
            <w:vAlign w:val="center"/>
          </w:tcPr>
          <w:p w:rsidR="00DF51EC" w:rsidRDefault="00556CF5">
            <w:pPr>
              <w:jc w:val="center"/>
              <w:rPr>
                <w:rFonts w:ascii="宋体" w:hAnsi="宋体"/>
                <w:sz w:val="21"/>
                <w:szCs w:val="21"/>
              </w:rPr>
            </w:pPr>
            <w:r>
              <w:rPr>
                <w:rFonts w:ascii="宋体" w:hAnsi="宋体" w:hint="eastAsia"/>
                <w:sz w:val="21"/>
                <w:szCs w:val="21"/>
              </w:rPr>
              <w:t>产出</w:t>
            </w:r>
          </w:p>
        </w:tc>
        <w:tc>
          <w:tcPr>
            <w:tcW w:w="960" w:type="dxa"/>
            <w:vMerge w:val="restart"/>
            <w:vAlign w:val="center"/>
          </w:tcPr>
          <w:p w:rsidR="00DF51EC" w:rsidRDefault="00556CF5">
            <w:pPr>
              <w:jc w:val="center"/>
              <w:rPr>
                <w:rFonts w:ascii="宋体" w:hAnsi="宋体"/>
                <w:sz w:val="21"/>
                <w:szCs w:val="21"/>
              </w:rPr>
            </w:pPr>
            <w:r>
              <w:rPr>
                <w:rFonts w:ascii="宋体" w:hAnsi="宋体" w:hint="eastAsia"/>
                <w:sz w:val="21"/>
                <w:szCs w:val="21"/>
              </w:rPr>
              <w:t>30</w:t>
            </w:r>
          </w:p>
        </w:tc>
        <w:tc>
          <w:tcPr>
            <w:tcW w:w="939" w:type="dxa"/>
            <w:vMerge w:val="restart"/>
            <w:vAlign w:val="center"/>
          </w:tcPr>
          <w:p w:rsidR="00DF51EC" w:rsidRDefault="00556CF5">
            <w:pPr>
              <w:jc w:val="center"/>
              <w:rPr>
                <w:rFonts w:ascii="宋体" w:hAnsi="宋体"/>
                <w:sz w:val="21"/>
                <w:szCs w:val="21"/>
              </w:rPr>
            </w:pPr>
            <w:r>
              <w:rPr>
                <w:rFonts w:ascii="宋体" w:hAnsi="宋体" w:hint="eastAsia"/>
                <w:sz w:val="21"/>
                <w:szCs w:val="21"/>
              </w:rPr>
              <w:t>27</w:t>
            </w: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产出数量</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15</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13</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接触服务对象服务完成率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强戒所对接服务完成率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服务需求调查报告完成率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1</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1</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个案服务完成率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3</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3</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小组活动完成率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1</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1</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毒品预防教育完成率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2</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2</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Align w:val="center"/>
          </w:tcPr>
          <w:p w:rsidR="00DF51EC" w:rsidRDefault="00556CF5">
            <w:pPr>
              <w:jc w:val="center"/>
              <w:rPr>
                <w:rFonts w:ascii="宋体" w:hAnsi="宋体"/>
                <w:sz w:val="21"/>
                <w:szCs w:val="21"/>
              </w:rPr>
            </w:pPr>
            <w:r>
              <w:rPr>
                <w:rFonts w:ascii="宋体" w:hAnsi="宋体" w:hint="eastAsia"/>
                <w:sz w:val="21"/>
                <w:szCs w:val="21"/>
              </w:rPr>
              <w:t>产出质量</w:t>
            </w:r>
          </w:p>
        </w:tc>
        <w:tc>
          <w:tcPr>
            <w:tcW w:w="993" w:type="dxa"/>
            <w:vAlign w:val="center"/>
          </w:tcPr>
          <w:p w:rsidR="00DF51EC" w:rsidRDefault="00556CF5">
            <w:pPr>
              <w:jc w:val="center"/>
              <w:rPr>
                <w:rFonts w:ascii="宋体" w:hAnsi="宋体"/>
                <w:sz w:val="21"/>
                <w:szCs w:val="21"/>
              </w:rPr>
            </w:pPr>
            <w:r>
              <w:rPr>
                <w:rFonts w:ascii="宋体" w:hAnsi="宋体" w:hint="eastAsia"/>
                <w:sz w:val="21"/>
                <w:szCs w:val="21"/>
              </w:rPr>
              <w:t>6</w:t>
            </w:r>
          </w:p>
        </w:tc>
        <w:tc>
          <w:tcPr>
            <w:tcW w:w="992" w:type="dxa"/>
            <w:vAlign w:val="center"/>
          </w:tcPr>
          <w:p w:rsidR="00DF51EC" w:rsidRDefault="00556CF5">
            <w:pPr>
              <w:jc w:val="center"/>
              <w:rPr>
                <w:rFonts w:ascii="宋体" w:hAnsi="宋体"/>
                <w:sz w:val="21"/>
                <w:szCs w:val="21"/>
              </w:rPr>
            </w:pPr>
            <w:r>
              <w:rPr>
                <w:rFonts w:ascii="宋体" w:hAnsi="宋体" w:hint="eastAsia"/>
                <w:sz w:val="21"/>
                <w:szCs w:val="21"/>
              </w:rPr>
              <w:t>5</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禁毒服务质量合格</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6</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5</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Align w:val="center"/>
          </w:tcPr>
          <w:p w:rsidR="00DF51EC" w:rsidRDefault="00556CF5">
            <w:pPr>
              <w:jc w:val="center"/>
              <w:rPr>
                <w:rFonts w:ascii="宋体" w:hAnsi="宋体"/>
                <w:sz w:val="21"/>
                <w:szCs w:val="21"/>
              </w:rPr>
            </w:pPr>
            <w:r>
              <w:rPr>
                <w:rFonts w:ascii="宋体" w:hAnsi="宋体" w:hint="eastAsia"/>
                <w:sz w:val="21"/>
                <w:szCs w:val="21"/>
              </w:rPr>
              <w:t>产出时效</w:t>
            </w:r>
          </w:p>
        </w:tc>
        <w:tc>
          <w:tcPr>
            <w:tcW w:w="993" w:type="dxa"/>
            <w:vAlign w:val="center"/>
          </w:tcPr>
          <w:p w:rsidR="00DF51EC" w:rsidRDefault="00556CF5">
            <w:pPr>
              <w:jc w:val="center"/>
              <w:rPr>
                <w:rFonts w:ascii="宋体" w:hAnsi="宋体"/>
                <w:sz w:val="21"/>
                <w:szCs w:val="21"/>
              </w:rPr>
            </w:pPr>
            <w:r>
              <w:rPr>
                <w:rFonts w:ascii="宋体" w:hAnsi="宋体" w:hint="eastAsia"/>
                <w:sz w:val="21"/>
                <w:szCs w:val="21"/>
              </w:rPr>
              <w:t>5</w:t>
            </w:r>
          </w:p>
        </w:tc>
        <w:tc>
          <w:tcPr>
            <w:tcW w:w="992" w:type="dxa"/>
            <w:vAlign w:val="center"/>
          </w:tcPr>
          <w:p w:rsidR="00DF51EC" w:rsidRDefault="00556CF5">
            <w:pPr>
              <w:jc w:val="center"/>
              <w:rPr>
                <w:rFonts w:ascii="宋体" w:hAnsi="宋体"/>
                <w:sz w:val="21"/>
                <w:szCs w:val="21"/>
              </w:rPr>
            </w:pPr>
            <w:r>
              <w:rPr>
                <w:rFonts w:ascii="宋体" w:hAnsi="宋体" w:hint="eastAsia"/>
                <w:sz w:val="21"/>
                <w:szCs w:val="21"/>
              </w:rPr>
              <w:t>5</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禁毒服务开展及时</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5</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5</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Align w:val="center"/>
          </w:tcPr>
          <w:p w:rsidR="00DF51EC" w:rsidRDefault="00556CF5">
            <w:pPr>
              <w:jc w:val="center"/>
              <w:rPr>
                <w:rFonts w:ascii="宋体" w:hAnsi="宋体"/>
                <w:sz w:val="21"/>
                <w:szCs w:val="21"/>
              </w:rPr>
            </w:pPr>
            <w:r>
              <w:rPr>
                <w:rFonts w:ascii="宋体" w:hAnsi="宋体" w:hint="eastAsia"/>
                <w:sz w:val="21"/>
                <w:szCs w:val="21"/>
              </w:rPr>
              <w:t>产出成本</w:t>
            </w:r>
          </w:p>
        </w:tc>
        <w:tc>
          <w:tcPr>
            <w:tcW w:w="993"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992"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项目经费成本控制率</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42"/>
        </w:trPr>
        <w:tc>
          <w:tcPr>
            <w:tcW w:w="1125" w:type="dxa"/>
            <w:vMerge w:val="restart"/>
            <w:vAlign w:val="center"/>
          </w:tcPr>
          <w:p w:rsidR="00DF51EC" w:rsidRDefault="00556CF5">
            <w:pPr>
              <w:jc w:val="center"/>
              <w:rPr>
                <w:rFonts w:ascii="宋体" w:hAnsi="宋体"/>
                <w:sz w:val="21"/>
                <w:szCs w:val="21"/>
              </w:rPr>
            </w:pPr>
            <w:r>
              <w:rPr>
                <w:rFonts w:ascii="宋体" w:hAnsi="宋体" w:hint="eastAsia"/>
                <w:sz w:val="21"/>
                <w:szCs w:val="21"/>
              </w:rPr>
              <w:t>效益</w:t>
            </w:r>
          </w:p>
        </w:tc>
        <w:tc>
          <w:tcPr>
            <w:tcW w:w="960" w:type="dxa"/>
            <w:vMerge w:val="restart"/>
            <w:vAlign w:val="center"/>
          </w:tcPr>
          <w:p w:rsidR="00DF51EC" w:rsidRDefault="00556CF5">
            <w:pPr>
              <w:jc w:val="center"/>
              <w:rPr>
                <w:rFonts w:ascii="宋体" w:hAnsi="宋体"/>
                <w:sz w:val="21"/>
                <w:szCs w:val="21"/>
              </w:rPr>
            </w:pPr>
            <w:r>
              <w:rPr>
                <w:rFonts w:ascii="宋体" w:hAnsi="宋体" w:hint="eastAsia"/>
                <w:sz w:val="21"/>
                <w:szCs w:val="21"/>
              </w:rPr>
              <w:t>30</w:t>
            </w:r>
          </w:p>
        </w:tc>
        <w:tc>
          <w:tcPr>
            <w:tcW w:w="939" w:type="dxa"/>
            <w:vMerge w:val="restart"/>
            <w:vAlign w:val="center"/>
          </w:tcPr>
          <w:p w:rsidR="00DF51EC" w:rsidRDefault="00556CF5">
            <w:pPr>
              <w:jc w:val="center"/>
              <w:rPr>
                <w:rFonts w:ascii="宋体" w:hAnsi="宋体"/>
                <w:sz w:val="21"/>
                <w:szCs w:val="21"/>
              </w:rPr>
            </w:pPr>
            <w:r>
              <w:rPr>
                <w:rFonts w:ascii="宋体" w:hAnsi="宋体" w:hint="eastAsia"/>
                <w:sz w:val="21"/>
                <w:szCs w:val="21"/>
              </w:rPr>
              <w:t>26</w:t>
            </w: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社会效益</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12</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12</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实现禁毒人员真正的戒毒与康复</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帮助社会面吸毒人员融入社会</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提升戒毒人员希望感，维护社会安全稳定</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restart"/>
            <w:vAlign w:val="center"/>
          </w:tcPr>
          <w:p w:rsidR="00DF51EC" w:rsidRDefault="00556CF5">
            <w:pPr>
              <w:jc w:val="center"/>
              <w:rPr>
                <w:rFonts w:ascii="宋体" w:hAnsi="宋体"/>
                <w:sz w:val="21"/>
                <w:szCs w:val="21"/>
              </w:rPr>
            </w:pPr>
            <w:r>
              <w:rPr>
                <w:rFonts w:ascii="宋体" w:hAnsi="宋体" w:hint="eastAsia"/>
                <w:sz w:val="21"/>
                <w:szCs w:val="21"/>
              </w:rPr>
              <w:t>可持续影响</w:t>
            </w:r>
          </w:p>
        </w:tc>
        <w:tc>
          <w:tcPr>
            <w:tcW w:w="993" w:type="dxa"/>
            <w:vMerge w:val="restart"/>
            <w:vAlign w:val="center"/>
          </w:tcPr>
          <w:p w:rsidR="00DF51EC" w:rsidRDefault="00556CF5">
            <w:pPr>
              <w:jc w:val="center"/>
              <w:rPr>
                <w:rFonts w:ascii="宋体" w:hAnsi="宋体"/>
                <w:sz w:val="21"/>
                <w:szCs w:val="21"/>
              </w:rPr>
            </w:pPr>
            <w:r>
              <w:rPr>
                <w:rFonts w:ascii="宋体" w:hAnsi="宋体" w:hint="eastAsia"/>
                <w:sz w:val="21"/>
                <w:szCs w:val="21"/>
              </w:rPr>
              <w:t>8</w:t>
            </w:r>
          </w:p>
        </w:tc>
        <w:tc>
          <w:tcPr>
            <w:tcW w:w="992" w:type="dxa"/>
            <w:vMerge w:val="restart"/>
            <w:vAlign w:val="center"/>
          </w:tcPr>
          <w:p w:rsidR="00DF51EC" w:rsidRDefault="00556CF5">
            <w:pPr>
              <w:jc w:val="center"/>
              <w:rPr>
                <w:rFonts w:ascii="宋体" w:hAnsi="宋体"/>
                <w:sz w:val="21"/>
                <w:szCs w:val="21"/>
              </w:rPr>
            </w:pPr>
            <w:r>
              <w:rPr>
                <w:rFonts w:ascii="宋体" w:hAnsi="宋体" w:hint="eastAsia"/>
                <w:sz w:val="21"/>
                <w:szCs w:val="21"/>
              </w:rPr>
              <w:t>8</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提高禁毒知识普及率，提升群众识毒拒毒意识</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Merge/>
            <w:vAlign w:val="center"/>
          </w:tcPr>
          <w:p w:rsidR="00DF51EC" w:rsidRDefault="00DF51EC">
            <w:pPr>
              <w:jc w:val="center"/>
              <w:rPr>
                <w:rFonts w:ascii="宋体" w:hAnsi="宋体"/>
                <w:sz w:val="21"/>
                <w:szCs w:val="21"/>
              </w:rPr>
            </w:pPr>
          </w:p>
        </w:tc>
        <w:tc>
          <w:tcPr>
            <w:tcW w:w="993" w:type="dxa"/>
            <w:vMerge/>
            <w:vAlign w:val="center"/>
          </w:tcPr>
          <w:p w:rsidR="00DF51EC" w:rsidRDefault="00DF51EC">
            <w:pPr>
              <w:jc w:val="center"/>
              <w:rPr>
                <w:rFonts w:ascii="宋体" w:hAnsi="宋体"/>
                <w:sz w:val="21"/>
                <w:szCs w:val="21"/>
              </w:rPr>
            </w:pPr>
          </w:p>
        </w:tc>
        <w:tc>
          <w:tcPr>
            <w:tcW w:w="992" w:type="dxa"/>
            <w:vMerge/>
            <w:vAlign w:val="center"/>
          </w:tcPr>
          <w:p w:rsidR="00DF51EC" w:rsidRDefault="00DF51EC">
            <w:pPr>
              <w:jc w:val="center"/>
              <w:rPr>
                <w:rFonts w:ascii="宋体" w:hAnsi="宋体"/>
                <w:sz w:val="21"/>
                <w:szCs w:val="21"/>
              </w:rPr>
            </w:pP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可持续利用性</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4</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4</w:t>
            </w:r>
          </w:p>
        </w:tc>
      </w:tr>
      <w:tr w:rsidR="00DF51EC">
        <w:trPr>
          <w:trHeight w:val="442"/>
        </w:trPr>
        <w:tc>
          <w:tcPr>
            <w:tcW w:w="1125" w:type="dxa"/>
            <w:vMerge/>
            <w:vAlign w:val="center"/>
          </w:tcPr>
          <w:p w:rsidR="00DF51EC" w:rsidRDefault="00DF51EC">
            <w:pPr>
              <w:jc w:val="center"/>
              <w:rPr>
                <w:rFonts w:ascii="宋体" w:hAnsi="宋体"/>
                <w:sz w:val="21"/>
                <w:szCs w:val="21"/>
              </w:rPr>
            </w:pPr>
          </w:p>
        </w:tc>
        <w:tc>
          <w:tcPr>
            <w:tcW w:w="960" w:type="dxa"/>
            <w:vMerge/>
            <w:vAlign w:val="center"/>
          </w:tcPr>
          <w:p w:rsidR="00DF51EC" w:rsidRDefault="00DF51EC">
            <w:pPr>
              <w:jc w:val="center"/>
              <w:rPr>
                <w:rFonts w:ascii="宋体" w:hAnsi="宋体"/>
                <w:sz w:val="21"/>
                <w:szCs w:val="21"/>
              </w:rPr>
            </w:pPr>
          </w:p>
        </w:tc>
        <w:tc>
          <w:tcPr>
            <w:tcW w:w="939" w:type="dxa"/>
            <w:vMerge/>
            <w:vAlign w:val="center"/>
          </w:tcPr>
          <w:p w:rsidR="00DF51EC" w:rsidRDefault="00DF51EC">
            <w:pPr>
              <w:jc w:val="center"/>
              <w:rPr>
                <w:rFonts w:ascii="宋体" w:hAnsi="宋体"/>
                <w:sz w:val="21"/>
                <w:szCs w:val="21"/>
              </w:rPr>
            </w:pPr>
          </w:p>
        </w:tc>
        <w:tc>
          <w:tcPr>
            <w:tcW w:w="1984" w:type="dxa"/>
            <w:vAlign w:val="center"/>
          </w:tcPr>
          <w:p w:rsidR="00DF51EC" w:rsidRDefault="00556CF5">
            <w:pPr>
              <w:jc w:val="center"/>
              <w:rPr>
                <w:rFonts w:ascii="宋体" w:hAnsi="宋体"/>
                <w:sz w:val="21"/>
                <w:szCs w:val="21"/>
              </w:rPr>
            </w:pPr>
            <w:r>
              <w:rPr>
                <w:rFonts w:ascii="宋体" w:hAnsi="宋体" w:hint="eastAsia"/>
                <w:sz w:val="21"/>
                <w:szCs w:val="21"/>
              </w:rPr>
              <w:t>服务对象满意度</w:t>
            </w:r>
          </w:p>
        </w:tc>
        <w:tc>
          <w:tcPr>
            <w:tcW w:w="993" w:type="dxa"/>
            <w:vAlign w:val="center"/>
          </w:tcPr>
          <w:p w:rsidR="00DF51EC" w:rsidRDefault="00556CF5">
            <w:pPr>
              <w:jc w:val="center"/>
              <w:rPr>
                <w:rFonts w:ascii="宋体" w:hAnsi="宋体"/>
                <w:sz w:val="21"/>
                <w:szCs w:val="21"/>
              </w:rPr>
            </w:pPr>
            <w:r>
              <w:rPr>
                <w:rFonts w:ascii="宋体" w:hAnsi="宋体" w:hint="eastAsia"/>
                <w:sz w:val="21"/>
                <w:szCs w:val="21"/>
              </w:rPr>
              <w:t>10</w:t>
            </w:r>
          </w:p>
        </w:tc>
        <w:tc>
          <w:tcPr>
            <w:tcW w:w="992" w:type="dxa"/>
            <w:vAlign w:val="center"/>
          </w:tcPr>
          <w:p w:rsidR="00DF51EC" w:rsidRDefault="00556CF5">
            <w:pPr>
              <w:jc w:val="center"/>
              <w:rPr>
                <w:rFonts w:ascii="宋体" w:hAnsi="宋体"/>
                <w:sz w:val="21"/>
                <w:szCs w:val="21"/>
              </w:rPr>
            </w:pPr>
            <w:r>
              <w:rPr>
                <w:rFonts w:ascii="宋体" w:hAnsi="宋体" w:hint="eastAsia"/>
                <w:sz w:val="21"/>
                <w:szCs w:val="21"/>
              </w:rPr>
              <w:t>6</w:t>
            </w:r>
          </w:p>
        </w:tc>
        <w:tc>
          <w:tcPr>
            <w:tcW w:w="4678" w:type="dxa"/>
            <w:vAlign w:val="center"/>
          </w:tcPr>
          <w:p w:rsidR="00DF51EC" w:rsidRDefault="00556CF5">
            <w:pPr>
              <w:jc w:val="center"/>
              <w:rPr>
                <w:rFonts w:ascii="宋体" w:hAnsi="宋体"/>
                <w:sz w:val="21"/>
                <w:szCs w:val="21"/>
              </w:rPr>
            </w:pPr>
            <w:r>
              <w:rPr>
                <w:rFonts w:ascii="宋体" w:hAnsi="宋体" w:hint="eastAsia"/>
                <w:sz w:val="21"/>
                <w:szCs w:val="21"/>
              </w:rPr>
              <w:t>辖区在册吸毒人员满意度</w:t>
            </w: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10</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6</w:t>
            </w:r>
          </w:p>
        </w:tc>
      </w:tr>
      <w:tr w:rsidR="00DF51EC">
        <w:trPr>
          <w:trHeight w:val="442"/>
        </w:trPr>
        <w:tc>
          <w:tcPr>
            <w:tcW w:w="1125" w:type="dxa"/>
            <w:vAlign w:val="center"/>
          </w:tcPr>
          <w:p w:rsidR="00DF51EC" w:rsidRDefault="00556CF5">
            <w:pPr>
              <w:jc w:val="center"/>
              <w:rPr>
                <w:rFonts w:ascii="宋体" w:hAnsi="宋体"/>
                <w:sz w:val="21"/>
                <w:szCs w:val="21"/>
              </w:rPr>
            </w:pPr>
            <w:r>
              <w:rPr>
                <w:rFonts w:ascii="宋体" w:hAnsi="宋体" w:hint="eastAsia"/>
                <w:sz w:val="21"/>
                <w:szCs w:val="21"/>
              </w:rPr>
              <w:t>总分</w:t>
            </w:r>
          </w:p>
        </w:tc>
        <w:tc>
          <w:tcPr>
            <w:tcW w:w="960" w:type="dxa"/>
            <w:vAlign w:val="center"/>
          </w:tcPr>
          <w:p w:rsidR="00DF51EC" w:rsidRDefault="00556CF5">
            <w:pPr>
              <w:jc w:val="center"/>
              <w:rPr>
                <w:rFonts w:ascii="宋体" w:hAnsi="宋体"/>
                <w:sz w:val="21"/>
                <w:szCs w:val="21"/>
              </w:rPr>
            </w:pPr>
            <w:r>
              <w:rPr>
                <w:rFonts w:ascii="宋体" w:hAnsi="宋体" w:hint="eastAsia"/>
                <w:sz w:val="21"/>
                <w:szCs w:val="21"/>
              </w:rPr>
              <w:t>100</w:t>
            </w:r>
          </w:p>
        </w:tc>
        <w:tc>
          <w:tcPr>
            <w:tcW w:w="939" w:type="dxa"/>
            <w:vAlign w:val="center"/>
          </w:tcPr>
          <w:p w:rsidR="00DF51EC" w:rsidRDefault="00556CF5">
            <w:pPr>
              <w:jc w:val="center"/>
              <w:rPr>
                <w:rFonts w:ascii="宋体" w:hAnsi="宋体"/>
                <w:sz w:val="21"/>
                <w:szCs w:val="21"/>
              </w:rPr>
            </w:pPr>
            <w:r>
              <w:rPr>
                <w:rFonts w:ascii="宋体" w:hAnsi="宋体" w:hint="eastAsia"/>
                <w:sz w:val="21"/>
                <w:szCs w:val="21"/>
              </w:rPr>
              <w:t>84.4</w:t>
            </w:r>
          </w:p>
        </w:tc>
        <w:tc>
          <w:tcPr>
            <w:tcW w:w="1984" w:type="dxa"/>
            <w:vAlign w:val="center"/>
          </w:tcPr>
          <w:p w:rsidR="00DF51EC" w:rsidRDefault="00DF51EC">
            <w:pPr>
              <w:jc w:val="center"/>
              <w:rPr>
                <w:rFonts w:ascii="宋体" w:hAnsi="宋体"/>
                <w:sz w:val="21"/>
                <w:szCs w:val="21"/>
              </w:rPr>
            </w:pPr>
          </w:p>
        </w:tc>
        <w:tc>
          <w:tcPr>
            <w:tcW w:w="993" w:type="dxa"/>
            <w:vAlign w:val="center"/>
          </w:tcPr>
          <w:p w:rsidR="00DF51EC" w:rsidRDefault="00556CF5">
            <w:pPr>
              <w:jc w:val="center"/>
              <w:rPr>
                <w:rFonts w:ascii="宋体" w:hAnsi="宋体"/>
                <w:sz w:val="21"/>
                <w:szCs w:val="21"/>
              </w:rPr>
            </w:pPr>
            <w:r>
              <w:rPr>
                <w:rFonts w:ascii="宋体" w:hAnsi="宋体" w:hint="eastAsia"/>
                <w:sz w:val="21"/>
                <w:szCs w:val="21"/>
              </w:rPr>
              <w:t>100</w:t>
            </w:r>
          </w:p>
        </w:tc>
        <w:tc>
          <w:tcPr>
            <w:tcW w:w="992" w:type="dxa"/>
            <w:vAlign w:val="center"/>
          </w:tcPr>
          <w:p w:rsidR="00DF51EC" w:rsidRDefault="00556CF5">
            <w:pPr>
              <w:jc w:val="center"/>
              <w:rPr>
                <w:rFonts w:ascii="宋体" w:hAnsi="宋体"/>
                <w:sz w:val="21"/>
                <w:szCs w:val="21"/>
              </w:rPr>
            </w:pPr>
            <w:r>
              <w:rPr>
                <w:rFonts w:ascii="宋体" w:hAnsi="宋体" w:hint="eastAsia"/>
                <w:sz w:val="21"/>
                <w:szCs w:val="21"/>
              </w:rPr>
              <w:t>84.4</w:t>
            </w:r>
          </w:p>
        </w:tc>
        <w:tc>
          <w:tcPr>
            <w:tcW w:w="4678" w:type="dxa"/>
          </w:tcPr>
          <w:p w:rsidR="00DF51EC" w:rsidRDefault="00DF51EC">
            <w:pPr>
              <w:jc w:val="center"/>
              <w:rPr>
                <w:rFonts w:ascii="宋体" w:hAnsi="宋体"/>
                <w:sz w:val="21"/>
                <w:szCs w:val="21"/>
              </w:rPr>
            </w:pPr>
          </w:p>
        </w:tc>
        <w:tc>
          <w:tcPr>
            <w:tcW w:w="1134" w:type="dxa"/>
            <w:vAlign w:val="center"/>
          </w:tcPr>
          <w:p w:rsidR="00DF51EC" w:rsidRDefault="00556CF5">
            <w:pPr>
              <w:jc w:val="center"/>
              <w:rPr>
                <w:rFonts w:ascii="宋体" w:hAnsi="宋体"/>
                <w:sz w:val="21"/>
                <w:szCs w:val="21"/>
              </w:rPr>
            </w:pPr>
            <w:r>
              <w:rPr>
                <w:rFonts w:ascii="宋体" w:hAnsi="宋体" w:hint="eastAsia"/>
                <w:sz w:val="21"/>
                <w:szCs w:val="21"/>
              </w:rPr>
              <w:t>100</w:t>
            </w:r>
          </w:p>
        </w:tc>
        <w:tc>
          <w:tcPr>
            <w:tcW w:w="1160" w:type="dxa"/>
            <w:vAlign w:val="center"/>
          </w:tcPr>
          <w:p w:rsidR="00DF51EC" w:rsidRDefault="00556CF5">
            <w:pPr>
              <w:jc w:val="center"/>
              <w:rPr>
                <w:rFonts w:ascii="宋体" w:hAnsi="宋体"/>
                <w:sz w:val="21"/>
                <w:szCs w:val="21"/>
              </w:rPr>
            </w:pPr>
            <w:r>
              <w:rPr>
                <w:rFonts w:ascii="宋体" w:hAnsi="宋体" w:hint="eastAsia"/>
                <w:sz w:val="21"/>
                <w:szCs w:val="21"/>
              </w:rPr>
              <w:t>84.4</w:t>
            </w:r>
          </w:p>
        </w:tc>
      </w:tr>
    </w:tbl>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sectPr w:rsidR="00DF51EC">
          <w:footerReference w:type="default" r:id="rId10"/>
          <w:pgSz w:w="16838" w:h="11906" w:orient="landscape"/>
          <w:pgMar w:top="1797" w:right="1440" w:bottom="1797" w:left="1440" w:header="851" w:footer="992" w:gutter="0"/>
          <w:cols w:space="425"/>
          <w:docGrid w:type="lines" w:linePitch="408"/>
        </w:sectPr>
      </w:pPr>
    </w:p>
    <w:p w:rsidR="00DF51EC" w:rsidRDefault="00556CF5">
      <w:pPr>
        <w:autoSpaceDE w:val="0"/>
        <w:autoSpaceDN w:val="0"/>
        <w:adjustRightInd w:val="0"/>
        <w:spacing w:line="540" w:lineRule="exact"/>
        <w:outlineLvl w:val="1"/>
        <w:rPr>
          <w:rFonts w:ascii="宋体" w:hAnsi="宋体" w:cs="宋体"/>
          <w:color w:val="000000"/>
          <w:kern w:val="0"/>
          <w:szCs w:val="28"/>
        </w:rPr>
      </w:pPr>
      <w:bookmarkStart w:id="116" w:name="_Toc179723989"/>
      <w:bookmarkStart w:id="117" w:name="_Toc180036177"/>
      <w:r>
        <w:rPr>
          <w:rFonts w:ascii="宋体" w:hAnsi="宋体" w:cs="宋体" w:hint="eastAsia"/>
          <w:color w:val="000000"/>
          <w:kern w:val="0"/>
          <w:szCs w:val="28"/>
        </w:rPr>
        <w:lastRenderedPageBreak/>
        <w:t>附件</w:t>
      </w:r>
      <w:r>
        <w:rPr>
          <w:rFonts w:ascii="宋体" w:hAnsi="宋体" w:cs="宋体" w:hint="eastAsia"/>
          <w:color w:val="000000"/>
          <w:kern w:val="0"/>
          <w:szCs w:val="28"/>
        </w:rPr>
        <w:t>2</w:t>
      </w:r>
      <w:r>
        <w:rPr>
          <w:rFonts w:ascii="宋体" w:hAnsi="宋体" w:cs="宋体" w:hint="eastAsia"/>
          <w:color w:val="000000"/>
          <w:kern w:val="0"/>
          <w:szCs w:val="28"/>
        </w:rPr>
        <w:t>：</w:t>
      </w:r>
      <w:bookmarkStart w:id="118" w:name="_Hlk179647436"/>
      <w:r>
        <w:rPr>
          <w:rFonts w:ascii="宋体" w:hAnsi="宋体" w:cs="宋体" w:hint="eastAsia"/>
          <w:color w:val="000000"/>
          <w:kern w:val="0"/>
          <w:szCs w:val="28"/>
        </w:rPr>
        <w:t>项目绩效评价指标体系及评分表</w:t>
      </w:r>
      <w:bookmarkEnd w:id="116"/>
      <w:bookmarkEnd w:id="117"/>
    </w:p>
    <w:bookmarkEnd w:id="118"/>
    <w:p w:rsidR="00DF51EC" w:rsidRDefault="00556CF5">
      <w:pPr>
        <w:spacing w:line="360" w:lineRule="auto"/>
        <w:jc w:val="center"/>
        <w:rPr>
          <w:rFonts w:ascii="宋体" w:hAnsi="宋体"/>
          <w:sz w:val="24"/>
          <w:szCs w:val="24"/>
        </w:rPr>
      </w:pPr>
      <w:r>
        <w:rPr>
          <w:rFonts w:ascii="宋体" w:hAnsi="宋体" w:hint="eastAsia"/>
          <w:sz w:val="24"/>
          <w:szCs w:val="24"/>
        </w:rPr>
        <w:t>项目绩效评价指标体系及评分表</w:t>
      </w:r>
    </w:p>
    <w:tbl>
      <w:tblPr>
        <w:tblStyle w:val="af"/>
        <w:tblW w:w="0" w:type="auto"/>
        <w:tblInd w:w="105" w:type="dxa"/>
        <w:tblLook w:val="04A0"/>
      </w:tblPr>
      <w:tblGrid>
        <w:gridCol w:w="615"/>
        <w:gridCol w:w="525"/>
        <w:gridCol w:w="1020"/>
        <w:gridCol w:w="510"/>
        <w:gridCol w:w="1740"/>
        <w:gridCol w:w="585"/>
        <w:gridCol w:w="2790"/>
        <w:gridCol w:w="4500"/>
        <w:gridCol w:w="1020"/>
        <w:gridCol w:w="660"/>
      </w:tblGrid>
      <w:tr w:rsidR="00DF51EC">
        <w:trPr>
          <w:trHeight w:val="544"/>
        </w:trPr>
        <w:tc>
          <w:tcPr>
            <w:tcW w:w="615"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一级指标</w:t>
            </w:r>
          </w:p>
        </w:tc>
        <w:tc>
          <w:tcPr>
            <w:tcW w:w="525"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分值</w:t>
            </w:r>
          </w:p>
        </w:tc>
        <w:tc>
          <w:tcPr>
            <w:tcW w:w="1020"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二级指标</w:t>
            </w:r>
          </w:p>
        </w:tc>
        <w:tc>
          <w:tcPr>
            <w:tcW w:w="510"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分值</w:t>
            </w:r>
          </w:p>
        </w:tc>
        <w:tc>
          <w:tcPr>
            <w:tcW w:w="1740"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三级指标</w:t>
            </w:r>
          </w:p>
        </w:tc>
        <w:tc>
          <w:tcPr>
            <w:tcW w:w="585"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分值</w:t>
            </w:r>
          </w:p>
        </w:tc>
        <w:tc>
          <w:tcPr>
            <w:tcW w:w="2790"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指标解释</w:t>
            </w:r>
          </w:p>
        </w:tc>
        <w:tc>
          <w:tcPr>
            <w:tcW w:w="4500"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评价标准</w:t>
            </w:r>
          </w:p>
        </w:tc>
        <w:tc>
          <w:tcPr>
            <w:tcW w:w="1020"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数据来源</w:t>
            </w:r>
          </w:p>
        </w:tc>
        <w:tc>
          <w:tcPr>
            <w:tcW w:w="660" w:type="dxa"/>
            <w:vAlign w:val="center"/>
          </w:tcPr>
          <w:p w:rsidR="00DF51EC" w:rsidRDefault="00556CF5">
            <w:pPr>
              <w:adjustRightInd w:val="0"/>
              <w:snapToGrid w:val="0"/>
              <w:jc w:val="center"/>
              <w:rPr>
                <w:rFonts w:ascii="宋体" w:hAnsi="宋体"/>
                <w:b/>
                <w:bCs/>
                <w:sz w:val="18"/>
                <w:szCs w:val="21"/>
              </w:rPr>
            </w:pPr>
            <w:r>
              <w:rPr>
                <w:rFonts w:ascii="宋体" w:hAnsi="宋体" w:hint="eastAsia"/>
                <w:b/>
                <w:bCs/>
                <w:sz w:val="18"/>
                <w:szCs w:val="21"/>
              </w:rPr>
              <w:t>得分</w:t>
            </w:r>
          </w:p>
        </w:tc>
      </w:tr>
      <w:tr w:rsidR="00DF51EC">
        <w:trPr>
          <w:trHeight w:val="2381"/>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决策</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20</w:t>
            </w: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项目立项</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6</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立项依据充分性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考核项目立项是否符合法律法规、相关政策、发展规划以及部门职责，用以反映和考核项目立项依据情况。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①项目立项符合国家法律法规、国民经济发展规划和相关政策；</w:t>
            </w:r>
          </w:p>
          <w:p w:rsidR="00DF51EC" w:rsidRDefault="00556CF5">
            <w:pPr>
              <w:adjustRightInd w:val="0"/>
              <w:snapToGrid w:val="0"/>
              <w:jc w:val="left"/>
              <w:rPr>
                <w:rFonts w:ascii="宋体" w:hAnsi="宋体"/>
                <w:sz w:val="18"/>
                <w:szCs w:val="21"/>
              </w:rPr>
            </w:pPr>
            <w:r>
              <w:rPr>
                <w:rFonts w:ascii="宋体" w:hAnsi="宋体" w:hint="eastAsia"/>
                <w:sz w:val="18"/>
                <w:szCs w:val="21"/>
              </w:rPr>
              <w:t>②项目立项符合永济市禁毒工作政策要求；</w:t>
            </w:r>
          </w:p>
          <w:p w:rsidR="00DF51EC" w:rsidRDefault="00556CF5">
            <w:pPr>
              <w:adjustRightInd w:val="0"/>
              <w:snapToGrid w:val="0"/>
              <w:jc w:val="left"/>
              <w:rPr>
                <w:rFonts w:ascii="宋体" w:hAnsi="宋体"/>
                <w:sz w:val="18"/>
                <w:szCs w:val="21"/>
              </w:rPr>
            </w:pPr>
            <w:r>
              <w:rPr>
                <w:rFonts w:ascii="宋体" w:hAnsi="宋体" w:hint="eastAsia"/>
                <w:sz w:val="18"/>
                <w:szCs w:val="21"/>
              </w:rPr>
              <w:t>③项目立项与永济市公安局职责范围相符，属于部门履职所需。</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w:t>
            </w:r>
            <w:r>
              <w:rPr>
                <w:rFonts w:ascii="宋体" w:hAnsi="宋体" w:hint="eastAsia"/>
                <w:sz w:val="18"/>
                <w:szCs w:val="21"/>
              </w:rPr>
              <w:t>:</w:t>
            </w:r>
            <w:r>
              <w:rPr>
                <w:rFonts w:ascii="宋体" w:hAnsi="宋体" w:hint="eastAsia"/>
                <w:sz w:val="18"/>
                <w:szCs w:val="21"/>
              </w:rPr>
              <w:t>满足上述</w:t>
            </w:r>
            <w:r>
              <w:rPr>
                <w:rFonts w:ascii="宋体" w:hAnsi="宋体" w:hint="eastAsia"/>
                <w:sz w:val="18"/>
                <w:szCs w:val="21"/>
              </w:rPr>
              <w:t>3</w:t>
            </w:r>
            <w:r>
              <w:rPr>
                <w:rFonts w:ascii="宋体" w:hAnsi="宋体" w:hint="eastAsia"/>
                <w:sz w:val="18"/>
                <w:szCs w:val="21"/>
              </w:rPr>
              <w:t>项得</w:t>
            </w:r>
            <w:r>
              <w:rPr>
                <w:rFonts w:ascii="宋体" w:hAnsi="宋体" w:hint="eastAsia"/>
                <w:sz w:val="18"/>
                <w:szCs w:val="21"/>
              </w:rPr>
              <w:t>3</w:t>
            </w:r>
            <w:r>
              <w:rPr>
                <w:rFonts w:ascii="宋体" w:hAnsi="宋体" w:hint="eastAsia"/>
                <w:sz w:val="18"/>
                <w:szCs w:val="21"/>
              </w:rPr>
              <w:t>分，缺少其中一项扣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项目相关政策及文件</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r>
      <w:tr w:rsidR="00DF51EC">
        <w:trPr>
          <w:trHeight w:val="181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立项程序规范性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考核项目申请、设立过程是否符合相关要求，用以反映和考核项目立项的规范情况。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①项目按照规定的程序申请、设立；</w:t>
            </w:r>
          </w:p>
          <w:p w:rsidR="00DF51EC" w:rsidRDefault="00556CF5">
            <w:pPr>
              <w:adjustRightInd w:val="0"/>
              <w:snapToGrid w:val="0"/>
              <w:jc w:val="left"/>
              <w:rPr>
                <w:rFonts w:ascii="宋体" w:hAnsi="宋体"/>
                <w:sz w:val="18"/>
                <w:szCs w:val="21"/>
              </w:rPr>
            </w:pPr>
            <w:r>
              <w:rPr>
                <w:rFonts w:ascii="宋体" w:hAnsi="宋体" w:hint="eastAsia"/>
                <w:sz w:val="18"/>
                <w:szCs w:val="21"/>
              </w:rPr>
              <w:t>②审批文件、材料符合相关要求；</w:t>
            </w:r>
          </w:p>
          <w:p w:rsidR="00DF51EC" w:rsidRDefault="00556CF5">
            <w:pPr>
              <w:adjustRightInd w:val="0"/>
              <w:snapToGrid w:val="0"/>
              <w:jc w:val="left"/>
              <w:rPr>
                <w:rFonts w:ascii="宋体" w:hAnsi="宋体"/>
                <w:sz w:val="18"/>
                <w:szCs w:val="21"/>
              </w:rPr>
            </w:pPr>
            <w:r>
              <w:rPr>
                <w:rFonts w:ascii="宋体" w:hAnsi="宋体" w:hint="eastAsia"/>
                <w:sz w:val="18"/>
                <w:szCs w:val="21"/>
              </w:rPr>
              <w:t>③事前已经过必要的实施方案、专家论证、集体决策等。</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3</w:t>
            </w:r>
            <w:r>
              <w:rPr>
                <w:rFonts w:ascii="宋体" w:hAnsi="宋体" w:hint="eastAsia"/>
                <w:sz w:val="18"/>
                <w:szCs w:val="21"/>
              </w:rPr>
              <w:t>项得</w:t>
            </w:r>
            <w:r>
              <w:rPr>
                <w:rFonts w:ascii="宋体" w:hAnsi="宋体" w:hint="eastAsia"/>
                <w:sz w:val="18"/>
                <w:szCs w:val="21"/>
              </w:rPr>
              <w:t>3</w:t>
            </w:r>
            <w:r>
              <w:rPr>
                <w:rFonts w:ascii="宋体" w:hAnsi="宋体" w:hint="eastAsia"/>
                <w:sz w:val="18"/>
                <w:szCs w:val="21"/>
              </w:rPr>
              <w:t>分，缺少其中一项扣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项目批复文件、实施方案等</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2268"/>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绩效目标</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8</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绩效目标合理性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考核项目所设定的绩效目标是否依据充分，是否符合客观实际，用以反映和考核项目绩效目标与项目实施的相符情况。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①项目设有合理的预算绩效目标；</w:t>
            </w:r>
          </w:p>
          <w:p w:rsidR="00DF51EC" w:rsidRDefault="00556CF5">
            <w:pPr>
              <w:adjustRightInd w:val="0"/>
              <w:snapToGrid w:val="0"/>
              <w:jc w:val="left"/>
              <w:rPr>
                <w:rFonts w:ascii="宋体" w:hAnsi="宋体"/>
                <w:sz w:val="18"/>
                <w:szCs w:val="21"/>
              </w:rPr>
            </w:pPr>
            <w:r>
              <w:rPr>
                <w:rFonts w:ascii="宋体" w:hAnsi="宋体" w:hint="eastAsia"/>
                <w:sz w:val="18"/>
                <w:szCs w:val="21"/>
              </w:rPr>
              <w:t>②项目绩效目标与实际工作内容具有相关性；</w:t>
            </w:r>
          </w:p>
          <w:p w:rsidR="00DF51EC" w:rsidRDefault="00556CF5">
            <w:pPr>
              <w:adjustRightInd w:val="0"/>
              <w:snapToGrid w:val="0"/>
              <w:jc w:val="left"/>
              <w:rPr>
                <w:rFonts w:ascii="宋体" w:hAnsi="宋体"/>
                <w:sz w:val="18"/>
                <w:szCs w:val="21"/>
              </w:rPr>
            </w:pPr>
            <w:r>
              <w:rPr>
                <w:rFonts w:ascii="宋体" w:hAnsi="宋体" w:hint="eastAsia"/>
                <w:sz w:val="18"/>
                <w:szCs w:val="21"/>
              </w:rPr>
              <w:t>③项目预期产出效益和效果符合正常的业绩水平；</w:t>
            </w:r>
          </w:p>
          <w:p w:rsidR="00DF51EC" w:rsidRDefault="00556CF5">
            <w:pPr>
              <w:adjustRightInd w:val="0"/>
              <w:snapToGrid w:val="0"/>
              <w:jc w:val="left"/>
              <w:rPr>
                <w:rFonts w:ascii="宋体" w:hAnsi="宋体"/>
                <w:sz w:val="18"/>
                <w:szCs w:val="21"/>
              </w:rPr>
            </w:pPr>
            <w:r>
              <w:rPr>
                <w:rFonts w:ascii="宋体" w:hAnsi="宋体" w:hint="eastAsia"/>
                <w:sz w:val="18"/>
                <w:szCs w:val="21"/>
              </w:rPr>
              <w:t>④绩效目标与预算确定的项目投资额或资金量相匹配。</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4</w:t>
            </w:r>
            <w:r>
              <w:rPr>
                <w:rFonts w:ascii="宋体" w:hAnsi="宋体" w:hint="eastAsia"/>
                <w:sz w:val="18"/>
                <w:szCs w:val="21"/>
              </w:rPr>
              <w:t>项得</w:t>
            </w:r>
            <w:r>
              <w:rPr>
                <w:rFonts w:ascii="宋体" w:hAnsi="宋体" w:hint="eastAsia"/>
                <w:sz w:val="18"/>
                <w:szCs w:val="21"/>
              </w:rPr>
              <w:t>2</w:t>
            </w:r>
            <w:r>
              <w:rPr>
                <w:rFonts w:ascii="宋体" w:hAnsi="宋体" w:hint="eastAsia"/>
                <w:sz w:val="18"/>
                <w:szCs w:val="21"/>
              </w:rPr>
              <w:t>分，缺少其中一项扣</w:t>
            </w:r>
            <w:r>
              <w:rPr>
                <w:rFonts w:ascii="宋体" w:hAnsi="宋体" w:hint="eastAsia"/>
                <w:sz w:val="18"/>
                <w:szCs w:val="21"/>
              </w:rPr>
              <w:t>0.5</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项目绩效目标申报表</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1.5</w:t>
            </w:r>
          </w:p>
        </w:tc>
      </w:tr>
      <w:tr w:rsidR="00DF51EC">
        <w:trPr>
          <w:trHeight w:val="1417"/>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lastRenderedPageBreak/>
              <w:t>决策</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20</w:t>
            </w: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绩效目标</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8</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绩效指标明确性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考核项目依据项目绩效目标设定的绩效指标是否清晰、细化、可衡量等，用以反映和考核项目绩效目标的明细化情况。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①将项目绩效目标细化分解为具体的绩效指标；</w:t>
            </w:r>
          </w:p>
          <w:p w:rsidR="00DF51EC" w:rsidRDefault="00556CF5">
            <w:pPr>
              <w:adjustRightInd w:val="0"/>
              <w:snapToGrid w:val="0"/>
              <w:jc w:val="left"/>
              <w:rPr>
                <w:rFonts w:ascii="宋体" w:hAnsi="宋体"/>
                <w:sz w:val="18"/>
                <w:szCs w:val="21"/>
              </w:rPr>
            </w:pPr>
            <w:r>
              <w:rPr>
                <w:rFonts w:ascii="宋体" w:hAnsi="宋体" w:hint="eastAsia"/>
                <w:sz w:val="18"/>
                <w:szCs w:val="21"/>
              </w:rPr>
              <w:t>②绩效指标均通过清晰、可衡量的指标值予以体现。</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2</w:t>
            </w:r>
            <w:r>
              <w:rPr>
                <w:rFonts w:ascii="宋体" w:hAnsi="宋体" w:hint="eastAsia"/>
                <w:sz w:val="18"/>
                <w:szCs w:val="21"/>
              </w:rPr>
              <w:t>项得</w:t>
            </w:r>
            <w:r>
              <w:rPr>
                <w:rFonts w:ascii="宋体" w:hAnsi="宋体" w:hint="eastAsia"/>
                <w:sz w:val="18"/>
                <w:szCs w:val="21"/>
              </w:rPr>
              <w:t>2</w:t>
            </w:r>
            <w:r>
              <w:rPr>
                <w:rFonts w:ascii="宋体" w:hAnsi="宋体" w:hint="eastAsia"/>
                <w:sz w:val="18"/>
                <w:szCs w:val="21"/>
              </w:rPr>
              <w:t>分，缺少其中一项扣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项目绩效目标申报表</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198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绩效自评完善性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考察永济市公安局是否按照政府绩效自评的有关规定开展项目绩效自评，用以反映和评价项目绩效自评的规范充分情况。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①项目按规定开展自评；</w:t>
            </w:r>
          </w:p>
          <w:p w:rsidR="00DF51EC" w:rsidRDefault="00556CF5">
            <w:pPr>
              <w:adjustRightInd w:val="0"/>
              <w:snapToGrid w:val="0"/>
              <w:jc w:val="left"/>
              <w:rPr>
                <w:rFonts w:ascii="宋体" w:hAnsi="宋体"/>
                <w:sz w:val="18"/>
                <w:szCs w:val="21"/>
              </w:rPr>
            </w:pPr>
            <w:r>
              <w:rPr>
                <w:rFonts w:ascii="宋体" w:hAnsi="宋体" w:hint="eastAsia"/>
                <w:sz w:val="18"/>
                <w:szCs w:val="21"/>
              </w:rPr>
              <w:t>②项目自评工作规范；</w:t>
            </w:r>
          </w:p>
          <w:p w:rsidR="00DF51EC" w:rsidRDefault="00556CF5">
            <w:pPr>
              <w:adjustRightInd w:val="0"/>
              <w:snapToGrid w:val="0"/>
              <w:jc w:val="left"/>
              <w:rPr>
                <w:rFonts w:ascii="宋体" w:hAnsi="宋体"/>
                <w:sz w:val="18"/>
                <w:szCs w:val="21"/>
              </w:rPr>
            </w:pPr>
            <w:r>
              <w:rPr>
                <w:rFonts w:ascii="宋体" w:hAnsi="宋体" w:hint="eastAsia"/>
                <w:sz w:val="18"/>
                <w:szCs w:val="21"/>
              </w:rPr>
              <w:t>③项目自评成果充分；</w:t>
            </w:r>
          </w:p>
          <w:p w:rsidR="00DF51EC" w:rsidRDefault="00556CF5">
            <w:pPr>
              <w:adjustRightInd w:val="0"/>
              <w:snapToGrid w:val="0"/>
              <w:jc w:val="left"/>
              <w:rPr>
                <w:rFonts w:ascii="宋体" w:hAnsi="宋体"/>
                <w:sz w:val="18"/>
                <w:szCs w:val="21"/>
              </w:rPr>
            </w:pPr>
            <w:r>
              <w:rPr>
                <w:rFonts w:ascii="宋体" w:hAnsi="宋体" w:hint="eastAsia"/>
                <w:sz w:val="18"/>
                <w:szCs w:val="21"/>
              </w:rPr>
              <w:t>④项目自评工作及时。</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w:t>
            </w:r>
            <w:r>
              <w:rPr>
                <w:rFonts w:ascii="宋体" w:hAnsi="宋体" w:hint="eastAsia"/>
                <w:sz w:val="18"/>
                <w:szCs w:val="21"/>
              </w:rPr>
              <w:t>:</w:t>
            </w:r>
            <w:r>
              <w:rPr>
                <w:rFonts w:ascii="宋体" w:hAnsi="宋体" w:hint="eastAsia"/>
                <w:sz w:val="18"/>
                <w:szCs w:val="21"/>
              </w:rPr>
              <w:t>满足上述</w:t>
            </w:r>
            <w:r>
              <w:rPr>
                <w:rFonts w:ascii="宋体" w:hAnsi="宋体" w:hint="eastAsia"/>
                <w:sz w:val="18"/>
                <w:szCs w:val="21"/>
              </w:rPr>
              <w:t>4</w:t>
            </w:r>
            <w:r>
              <w:rPr>
                <w:rFonts w:ascii="宋体" w:hAnsi="宋体" w:hint="eastAsia"/>
                <w:sz w:val="18"/>
                <w:szCs w:val="21"/>
              </w:rPr>
              <w:t>项得</w:t>
            </w:r>
            <w:r>
              <w:rPr>
                <w:rFonts w:ascii="宋体" w:hAnsi="宋体" w:hint="eastAsia"/>
                <w:sz w:val="18"/>
                <w:szCs w:val="21"/>
              </w:rPr>
              <w:t>2</w:t>
            </w:r>
            <w:r>
              <w:rPr>
                <w:rFonts w:ascii="宋体" w:hAnsi="宋体" w:hint="eastAsia"/>
                <w:sz w:val="18"/>
                <w:szCs w:val="21"/>
              </w:rPr>
              <w:t>分，缺少其中一项扣</w:t>
            </w:r>
            <w:r>
              <w:rPr>
                <w:rFonts w:ascii="宋体" w:hAnsi="宋体" w:hint="eastAsia"/>
                <w:sz w:val="18"/>
                <w:szCs w:val="21"/>
              </w:rPr>
              <w:t>0.5</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项目绩效自评资料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1.5</w:t>
            </w:r>
          </w:p>
        </w:tc>
      </w:tr>
      <w:tr w:rsidR="00DF51EC">
        <w:trPr>
          <w:trHeight w:val="1417"/>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绩效信息公开性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考察永济市公安局是否按照政府信息公开有关规定公开相关绩效信息，用以反映和评价项目绩效的公开透明情况。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①按规定内容公开项目绩效信息；</w:t>
            </w:r>
          </w:p>
          <w:p w:rsidR="00DF51EC" w:rsidRDefault="00556CF5">
            <w:pPr>
              <w:adjustRightInd w:val="0"/>
              <w:snapToGrid w:val="0"/>
              <w:jc w:val="left"/>
              <w:rPr>
                <w:rFonts w:ascii="宋体" w:hAnsi="宋体"/>
                <w:sz w:val="18"/>
                <w:szCs w:val="21"/>
              </w:rPr>
            </w:pPr>
            <w:r>
              <w:rPr>
                <w:rFonts w:ascii="宋体" w:hAnsi="宋体" w:hint="eastAsia"/>
                <w:sz w:val="18"/>
                <w:szCs w:val="21"/>
              </w:rPr>
              <w:t>②按规定时限公开项目绩效信息。</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w:t>
            </w:r>
            <w:r>
              <w:rPr>
                <w:rFonts w:ascii="宋体" w:hAnsi="宋体" w:hint="eastAsia"/>
                <w:sz w:val="18"/>
                <w:szCs w:val="21"/>
              </w:rPr>
              <w:t>:</w:t>
            </w:r>
            <w:r>
              <w:rPr>
                <w:rFonts w:ascii="宋体" w:hAnsi="宋体" w:hint="eastAsia"/>
                <w:sz w:val="18"/>
                <w:szCs w:val="21"/>
              </w:rPr>
              <w:t>满足上述</w:t>
            </w:r>
            <w:r>
              <w:rPr>
                <w:rFonts w:ascii="宋体" w:hAnsi="宋体" w:hint="eastAsia"/>
                <w:sz w:val="18"/>
                <w:szCs w:val="21"/>
              </w:rPr>
              <w:t>2</w:t>
            </w:r>
            <w:r>
              <w:rPr>
                <w:rFonts w:ascii="宋体" w:hAnsi="宋体" w:hint="eastAsia"/>
                <w:sz w:val="18"/>
                <w:szCs w:val="21"/>
              </w:rPr>
              <w:t>项得</w:t>
            </w:r>
            <w:r>
              <w:rPr>
                <w:rFonts w:ascii="宋体" w:hAnsi="宋体" w:hint="eastAsia"/>
                <w:sz w:val="18"/>
                <w:szCs w:val="21"/>
              </w:rPr>
              <w:t>2</w:t>
            </w:r>
            <w:r>
              <w:rPr>
                <w:rFonts w:ascii="宋体" w:hAnsi="宋体" w:hint="eastAsia"/>
                <w:sz w:val="18"/>
                <w:szCs w:val="21"/>
              </w:rPr>
              <w:t>分，缺少其中一项扣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项目绩效公开资料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198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资金投入</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6</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预算编制科学性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考核项目预算编制是否经过科学论证、有明确标准，资金额度与年度目标是否相适应，用以反映和考核项目预算编制的科学性、合理性情况。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①预算编制经过科学论证；</w:t>
            </w:r>
          </w:p>
          <w:p w:rsidR="00DF51EC" w:rsidRDefault="00556CF5">
            <w:pPr>
              <w:adjustRightInd w:val="0"/>
              <w:snapToGrid w:val="0"/>
              <w:jc w:val="left"/>
              <w:rPr>
                <w:rFonts w:ascii="宋体" w:hAnsi="宋体"/>
                <w:sz w:val="18"/>
                <w:szCs w:val="21"/>
              </w:rPr>
            </w:pPr>
            <w:r>
              <w:rPr>
                <w:rFonts w:ascii="宋体" w:hAnsi="宋体" w:hint="eastAsia"/>
                <w:sz w:val="18"/>
                <w:szCs w:val="21"/>
              </w:rPr>
              <w:t>②预算内容与项目内容相匹配；</w:t>
            </w:r>
          </w:p>
          <w:p w:rsidR="00DF51EC" w:rsidRDefault="00556CF5">
            <w:pPr>
              <w:adjustRightInd w:val="0"/>
              <w:snapToGrid w:val="0"/>
              <w:jc w:val="left"/>
              <w:rPr>
                <w:rFonts w:ascii="宋体" w:hAnsi="宋体"/>
                <w:sz w:val="18"/>
                <w:szCs w:val="21"/>
              </w:rPr>
            </w:pPr>
            <w:r>
              <w:rPr>
                <w:rFonts w:ascii="宋体" w:hAnsi="宋体" w:hint="eastAsia"/>
                <w:sz w:val="18"/>
                <w:szCs w:val="21"/>
              </w:rPr>
              <w:t>③预算额度测算依据充分，并且按照标准编制；</w:t>
            </w:r>
          </w:p>
          <w:p w:rsidR="00DF51EC" w:rsidRDefault="00556CF5">
            <w:pPr>
              <w:adjustRightInd w:val="0"/>
              <w:snapToGrid w:val="0"/>
              <w:jc w:val="left"/>
              <w:rPr>
                <w:rFonts w:ascii="宋体" w:hAnsi="宋体"/>
                <w:sz w:val="18"/>
                <w:szCs w:val="21"/>
              </w:rPr>
            </w:pPr>
            <w:r>
              <w:rPr>
                <w:rFonts w:ascii="宋体" w:hAnsi="宋体" w:hint="eastAsia"/>
                <w:sz w:val="18"/>
                <w:szCs w:val="21"/>
              </w:rPr>
              <w:t>④预算确定的项目投资额或资金量与工作任务相匹配。</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4</w:t>
            </w:r>
            <w:r>
              <w:rPr>
                <w:rFonts w:ascii="宋体" w:hAnsi="宋体" w:hint="eastAsia"/>
                <w:sz w:val="18"/>
                <w:szCs w:val="21"/>
              </w:rPr>
              <w:t>项得</w:t>
            </w:r>
            <w:r>
              <w:rPr>
                <w:rFonts w:ascii="宋体" w:hAnsi="宋体" w:hint="eastAsia"/>
                <w:sz w:val="18"/>
                <w:szCs w:val="21"/>
              </w:rPr>
              <w:t>4</w:t>
            </w:r>
            <w:r>
              <w:rPr>
                <w:rFonts w:ascii="宋体" w:hAnsi="宋体" w:hint="eastAsia"/>
                <w:sz w:val="18"/>
                <w:szCs w:val="21"/>
              </w:rPr>
              <w:t>分，缺少其中一项扣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相关预算文件</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1417"/>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资金分配合理性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考核项目预算资金分配是否有测算依据，与补助单位或地方实际是否相适应，用以反映和考核项目预算资金分配的科学性、合理性情况。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①预算资金分配依据充分；</w:t>
            </w:r>
          </w:p>
          <w:p w:rsidR="00DF51EC" w:rsidRDefault="00556CF5">
            <w:pPr>
              <w:adjustRightInd w:val="0"/>
              <w:snapToGrid w:val="0"/>
              <w:jc w:val="left"/>
              <w:rPr>
                <w:rFonts w:ascii="宋体" w:hAnsi="宋体"/>
                <w:sz w:val="18"/>
                <w:szCs w:val="21"/>
              </w:rPr>
            </w:pPr>
            <w:r>
              <w:rPr>
                <w:rFonts w:ascii="宋体" w:hAnsi="宋体" w:hint="eastAsia"/>
                <w:sz w:val="18"/>
                <w:szCs w:val="21"/>
              </w:rPr>
              <w:t>②资金分配额度合理，与项目单位或地方实际相适应。</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2</w:t>
            </w:r>
            <w:r>
              <w:rPr>
                <w:rFonts w:ascii="宋体" w:hAnsi="宋体" w:hint="eastAsia"/>
                <w:sz w:val="18"/>
                <w:szCs w:val="21"/>
              </w:rPr>
              <w:t>项得</w:t>
            </w:r>
            <w:r>
              <w:rPr>
                <w:rFonts w:ascii="宋体" w:hAnsi="宋体" w:hint="eastAsia"/>
                <w:sz w:val="18"/>
                <w:szCs w:val="21"/>
              </w:rPr>
              <w:t>2</w:t>
            </w:r>
            <w:r>
              <w:rPr>
                <w:rFonts w:ascii="宋体" w:hAnsi="宋体" w:hint="eastAsia"/>
                <w:sz w:val="18"/>
                <w:szCs w:val="21"/>
              </w:rPr>
              <w:t>分，缺少其中一项扣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相关预算文件</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0</w:t>
            </w:r>
          </w:p>
        </w:tc>
      </w:tr>
      <w:tr w:rsidR="00DF51EC">
        <w:trPr>
          <w:trHeight w:val="964"/>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lastRenderedPageBreak/>
              <w:t>过程</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20</w:t>
            </w: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资金管理</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12</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资金到位率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考核项目实际到位资金与预算资金的比率，用以反映和考核资金落实情况对项目实施的总体保障程度。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资金到位率</w:t>
            </w:r>
            <w:r>
              <w:rPr>
                <w:rFonts w:ascii="宋体" w:hAnsi="宋体" w:hint="eastAsia"/>
                <w:sz w:val="18"/>
                <w:szCs w:val="21"/>
              </w:rPr>
              <w:t>=</w:t>
            </w:r>
            <w:r>
              <w:rPr>
                <w:rFonts w:ascii="宋体" w:hAnsi="宋体" w:hint="eastAsia"/>
                <w:sz w:val="18"/>
                <w:szCs w:val="21"/>
              </w:rPr>
              <w:t>（实际到位资金</w:t>
            </w:r>
            <w:r>
              <w:rPr>
                <w:rFonts w:ascii="宋体" w:hAnsi="宋体" w:hint="eastAsia"/>
                <w:sz w:val="18"/>
                <w:szCs w:val="21"/>
              </w:rPr>
              <w:t>/</w:t>
            </w:r>
            <w:r>
              <w:rPr>
                <w:rFonts w:ascii="宋体" w:hAnsi="宋体" w:hint="eastAsia"/>
                <w:sz w:val="18"/>
                <w:szCs w:val="21"/>
              </w:rPr>
              <w:t>预算资金）×</w:t>
            </w:r>
            <w:r>
              <w:rPr>
                <w:rFonts w:ascii="宋体" w:hAnsi="宋体" w:hint="eastAsia"/>
                <w:sz w:val="18"/>
                <w:szCs w:val="21"/>
              </w:rPr>
              <w:t>100%</w:t>
            </w:r>
            <w:r>
              <w:rPr>
                <w:rFonts w:ascii="宋体" w:hAnsi="宋体" w:hint="eastAsia"/>
                <w:sz w:val="18"/>
                <w:szCs w:val="21"/>
              </w:rPr>
              <w:t>。</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具体评分方法：指标得分</w:t>
            </w:r>
            <w:r>
              <w:rPr>
                <w:rFonts w:ascii="宋体" w:hAnsi="宋体" w:hint="eastAsia"/>
                <w:sz w:val="18"/>
                <w:szCs w:val="21"/>
              </w:rPr>
              <w:t>=</w:t>
            </w:r>
            <w:r>
              <w:rPr>
                <w:rFonts w:ascii="宋体" w:hAnsi="宋体" w:hint="eastAsia"/>
                <w:sz w:val="18"/>
                <w:szCs w:val="21"/>
              </w:rPr>
              <w:t>资金到位率</w:t>
            </w:r>
            <w:r>
              <w:rPr>
                <w:rFonts w:ascii="宋体" w:hAnsi="宋体" w:hint="eastAsia"/>
                <w:sz w:val="18"/>
                <w:szCs w:val="21"/>
              </w:rPr>
              <w:t>*</w:t>
            </w:r>
            <w:r>
              <w:rPr>
                <w:rFonts w:ascii="宋体" w:hAnsi="宋体" w:hint="eastAsia"/>
                <w:sz w:val="18"/>
                <w:szCs w:val="21"/>
              </w:rPr>
              <w:t>指标权重分；当资金到位率低于</w:t>
            </w:r>
            <w:r>
              <w:rPr>
                <w:rFonts w:ascii="宋体" w:hAnsi="宋体" w:hint="eastAsia"/>
                <w:sz w:val="18"/>
                <w:szCs w:val="21"/>
              </w:rPr>
              <w:t>60%</w:t>
            </w:r>
            <w:r>
              <w:rPr>
                <w:rFonts w:ascii="宋体" w:hAnsi="宋体" w:hint="eastAsia"/>
                <w:sz w:val="18"/>
                <w:szCs w:val="21"/>
              </w:rPr>
              <w:t>时，不得分，如有合理理由则依据指标得分公式计算得分。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资金拨付文件</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r>
      <w:tr w:rsidR="00DF51EC">
        <w:trPr>
          <w:trHeight w:val="96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预算执行率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考核项目预算资金是否按照计划执行，用以反映或考核项目预算执行情况。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预算执行率</w:t>
            </w:r>
            <w:r>
              <w:rPr>
                <w:rFonts w:ascii="宋体" w:hAnsi="宋体" w:hint="eastAsia"/>
                <w:sz w:val="18"/>
                <w:szCs w:val="21"/>
              </w:rPr>
              <w:t>=</w:t>
            </w:r>
            <w:r>
              <w:rPr>
                <w:rFonts w:ascii="宋体" w:hAnsi="宋体" w:hint="eastAsia"/>
                <w:sz w:val="18"/>
                <w:szCs w:val="21"/>
              </w:rPr>
              <w:t>（实际支出资金</w:t>
            </w:r>
            <w:r>
              <w:rPr>
                <w:rFonts w:ascii="宋体" w:hAnsi="宋体" w:hint="eastAsia"/>
                <w:sz w:val="18"/>
                <w:szCs w:val="21"/>
              </w:rPr>
              <w:t>/</w:t>
            </w:r>
            <w:r>
              <w:rPr>
                <w:rFonts w:ascii="宋体" w:hAnsi="宋体" w:hint="eastAsia"/>
                <w:sz w:val="18"/>
                <w:szCs w:val="21"/>
              </w:rPr>
              <w:t>实际到位资金）×</w:t>
            </w:r>
            <w:r>
              <w:rPr>
                <w:rFonts w:ascii="宋体" w:hAnsi="宋体" w:hint="eastAsia"/>
                <w:sz w:val="18"/>
                <w:szCs w:val="21"/>
              </w:rPr>
              <w:t>100%</w:t>
            </w:r>
            <w:r>
              <w:rPr>
                <w:rFonts w:ascii="宋体" w:hAnsi="宋体" w:hint="eastAsia"/>
                <w:sz w:val="18"/>
                <w:szCs w:val="21"/>
              </w:rPr>
              <w:t>。</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具体评分方法：指标得分</w:t>
            </w:r>
            <w:r>
              <w:rPr>
                <w:rFonts w:ascii="宋体" w:hAnsi="宋体" w:hint="eastAsia"/>
                <w:sz w:val="18"/>
                <w:szCs w:val="21"/>
              </w:rPr>
              <w:t>=</w:t>
            </w:r>
            <w:r>
              <w:rPr>
                <w:rFonts w:ascii="宋体" w:hAnsi="宋体" w:hint="eastAsia"/>
                <w:sz w:val="18"/>
                <w:szCs w:val="21"/>
              </w:rPr>
              <w:t>预算执行率</w:t>
            </w:r>
            <w:r>
              <w:rPr>
                <w:rFonts w:ascii="宋体" w:hAnsi="宋体" w:hint="eastAsia"/>
                <w:sz w:val="18"/>
                <w:szCs w:val="21"/>
              </w:rPr>
              <w:t>*</w:t>
            </w:r>
            <w:r>
              <w:rPr>
                <w:rFonts w:ascii="宋体" w:hAnsi="宋体" w:hint="eastAsia"/>
                <w:sz w:val="18"/>
                <w:szCs w:val="21"/>
              </w:rPr>
              <w:t>指标权重分；当预算执行率低于</w:t>
            </w:r>
            <w:r>
              <w:rPr>
                <w:rFonts w:ascii="宋体" w:hAnsi="宋体" w:hint="eastAsia"/>
                <w:sz w:val="18"/>
                <w:szCs w:val="21"/>
              </w:rPr>
              <w:t>60%</w:t>
            </w:r>
            <w:r>
              <w:rPr>
                <w:rFonts w:ascii="宋体" w:hAnsi="宋体" w:hint="eastAsia"/>
                <w:sz w:val="18"/>
                <w:szCs w:val="21"/>
              </w:rPr>
              <w:t>时，不得分，如有合理理由则依据指标得分公式计算得分。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资金支出凭证</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r>
      <w:tr w:rsidR="00DF51EC">
        <w:trPr>
          <w:trHeight w:val="198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资金使用合规性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考核项目资金使用是否符合相关的财务管理制度规定，用以反映和考核项目资金的规范运行情况。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①符合国家财经法规和财务管理制度以及有关专项资金管理办法的规定；</w:t>
            </w:r>
          </w:p>
          <w:p w:rsidR="00DF51EC" w:rsidRDefault="00556CF5">
            <w:pPr>
              <w:adjustRightInd w:val="0"/>
              <w:snapToGrid w:val="0"/>
              <w:jc w:val="left"/>
              <w:rPr>
                <w:rFonts w:ascii="宋体" w:hAnsi="宋体"/>
                <w:sz w:val="18"/>
                <w:szCs w:val="21"/>
              </w:rPr>
            </w:pPr>
            <w:r>
              <w:rPr>
                <w:rFonts w:ascii="宋体" w:hAnsi="宋体" w:hint="eastAsia"/>
                <w:sz w:val="18"/>
                <w:szCs w:val="21"/>
              </w:rPr>
              <w:t>②资金的申请、拨付有完整的审批程序和手续；</w:t>
            </w:r>
          </w:p>
          <w:p w:rsidR="00DF51EC" w:rsidRDefault="00556CF5">
            <w:pPr>
              <w:adjustRightInd w:val="0"/>
              <w:snapToGrid w:val="0"/>
              <w:jc w:val="left"/>
              <w:rPr>
                <w:rFonts w:ascii="宋体" w:hAnsi="宋体"/>
                <w:sz w:val="18"/>
                <w:szCs w:val="21"/>
              </w:rPr>
            </w:pPr>
            <w:r>
              <w:rPr>
                <w:rFonts w:ascii="宋体" w:hAnsi="宋体" w:hint="eastAsia"/>
                <w:sz w:val="18"/>
                <w:szCs w:val="21"/>
              </w:rPr>
              <w:t>③符合项目预算批复或合同规定的用途；</w:t>
            </w:r>
          </w:p>
          <w:p w:rsidR="00DF51EC" w:rsidRDefault="00556CF5">
            <w:pPr>
              <w:adjustRightInd w:val="0"/>
              <w:snapToGrid w:val="0"/>
              <w:jc w:val="left"/>
              <w:rPr>
                <w:rFonts w:ascii="宋体" w:hAnsi="宋体"/>
                <w:sz w:val="18"/>
                <w:szCs w:val="21"/>
              </w:rPr>
            </w:pPr>
            <w:r>
              <w:rPr>
                <w:rFonts w:ascii="宋体" w:hAnsi="宋体" w:hint="eastAsia"/>
                <w:sz w:val="18"/>
                <w:szCs w:val="21"/>
              </w:rPr>
              <w:t>④不存在截留、挤占、挪用、虚列支出等情况。</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4</w:t>
            </w:r>
            <w:r>
              <w:rPr>
                <w:rFonts w:ascii="宋体" w:hAnsi="宋体" w:hint="eastAsia"/>
                <w:sz w:val="18"/>
                <w:szCs w:val="21"/>
              </w:rPr>
              <w:t>项得</w:t>
            </w:r>
            <w:r>
              <w:rPr>
                <w:rFonts w:ascii="宋体" w:hAnsi="宋体" w:hint="eastAsia"/>
                <w:sz w:val="18"/>
                <w:szCs w:val="21"/>
              </w:rPr>
              <w:t>4</w:t>
            </w:r>
            <w:r>
              <w:rPr>
                <w:rFonts w:ascii="宋体" w:hAnsi="宋体" w:hint="eastAsia"/>
                <w:sz w:val="18"/>
                <w:szCs w:val="21"/>
              </w:rPr>
              <w:t>分，不满足其中一项扣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资金支付审批流程</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701"/>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财务监督有效性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考核项目实施单位是否为保障资金的安全、规范运行而采取了必要的监控措施，用以反映和考核项目实施单位对资金运行的控制情况。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①资金发放、支出等核算准确，相关会计凭证、账簿等资料真实完整；</w:t>
            </w:r>
          </w:p>
          <w:p w:rsidR="00DF51EC" w:rsidRDefault="00556CF5">
            <w:pPr>
              <w:adjustRightInd w:val="0"/>
              <w:snapToGrid w:val="0"/>
              <w:jc w:val="left"/>
              <w:rPr>
                <w:rFonts w:ascii="宋体" w:hAnsi="宋体"/>
                <w:sz w:val="18"/>
                <w:szCs w:val="21"/>
              </w:rPr>
            </w:pPr>
            <w:r>
              <w:rPr>
                <w:rFonts w:ascii="宋体" w:hAnsi="宋体" w:hint="eastAsia"/>
                <w:sz w:val="18"/>
                <w:szCs w:val="21"/>
              </w:rPr>
              <w:t>②有分管领导对项目资金使用情况进行审核签字，资金审核结果有效。</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2</w:t>
            </w:r>
            <w:r>
              <w:rPr>
                <w:rFonts w:ascii="宋体" w:hAnsi="宋体" w:hint="eastAsia"/>
                <w:sz w:val="18"/>
                <w:szCs w:val="21"/>
              </w:rPr>
              <w:t>项得</w:t>
            </w:r>
            <w:r>
              <w:rPr>
                <w:rFonts w:ascii="宋体" w:hAnsi="宋体" w:hint="eastAsia"/>
                <w:sz w:val="18"/>
                <w:szCs w:val="21"/>
              </w:rPr>
              <w:t>2</w:t>
            </w:r>
            <w:r>
              <w:rPr>
                <w:rFonts w:ascii="宋体" w:hAnsi="宋体" w:hint="eastAsia"/>
                <w:sz w:val="18"/>
                <w:szCs w:val="21"/>
              </w:rPr>
              <w:t>分，不满足其中一项扣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项目相关财务制度及工作方案</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2551"/>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组织实施</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8</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管理制度健全性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考核项目是否制定有财务管理制度和业务管理制度，制度是否健全，用以反映和考核财务管理制度和业务管理制度对项目顺利实施的保障情况。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①制定项目内控制度；</w:t>
            </w:r>
          </w:p>
          <w:p w:rsidR="00DF51EC" w:rsidRDefault="00556CF5">
            <w:pPr>
              <w:adjustRightInd w:val="0"/>
              <w:snapToGrid w:val="0"/>
              <w:jc w:val="left"/>
              <w:rPr>
                <w:rFonts w:ascii="宋体" w:hAnsi="宋体"/>
                <w:sz w:val="18"/>
                <w:szCs w:val="21"/>
              </w:rPr>
            </w:pPr>
            <w:r>
              <w:rPr>
                <w:rFonts w:ascii="宋体" w:hAnsi="宋体" w:hint="eastAsia"/>
                <w:sz w:val="18"/>
                <w:szCs w:val="21"/>
              </w:rPr>
              <w:t>②制定招投标管理制度；</w:t>
            </w:r>
          </w:p>
          <w:p w:rsidR="00DF51EC" w:rsidRDefault="00556CF5">
            <w:pPr>
              <w:adjustRightInd w:val="0"/>
              <w:snapToGrid w:val="0"/>
              <w:jc w:val="left"/>
              <w:rPr>
                <w:rFonts w:ascii="宋体" w:hAnsi="宋体"/>
                <w:sz w:val="18"/>
                <w:szCs w:val="21"/>
              </w:rPr>
            </w:pPr>
            <w:r>
              <w:rPr>
                <w:rFonts w:ascii="宋体" w:hAnsi="宋体" w:hint="eastAsia"/>
                <w:sz w:val="18"/>
                <w:szCs w:val="21"/>
              </w:rPr>
              <w:t>③制定合同管理制度；</w:t>
            </w:r>
          </w:p>
          <w:p w:rsidR="00DF51EC" w:rsidRDefault="00556CF5">
            <w:pPr>
              <w:adjustRightInd w:val="0"/>
              <w:snapToGrid w:val="0"/>
              <w:jc w:val="left"/>
              <w:rPr>
                <w:rFonts w:ascii="宋体" w:hAnsi="宋体"/>
                <w:sz w:val="18"/>
                <w:szCs w:val="21"/>
              </w:rPr>
            </w:pPr>
            <w:r>
              <w:rPr>
                <w:rFonts w:ascii="宋体" w:hAnsi="宋体" w:hint="eastAsia"/>
                <w:sz w:val="18"/>
                <w:szCs w:val="21"/>
              </w:rPr>
              <w:t>④制定财务管理制度；</w:t>
            </w:r>
          </w:p>
          <w:p w:rsidR="00DF51EC" w:rsidRDefault="00556CF5">
            <w:pPr>
              <w:adjustRightInd w:val="0"/>
              <w:snapToGrid w:val="0"/>
              <w:jc w:val="left"/>
              <w:rPr>
                <w:rFonts w:ascii="宋体" w:hAnsi="宋体"/>
                <w:sz w:val="18"/>
                <w:szCs w:val="21"/>
              </w:rPr>
            </w:pPr>
            <w:r>
              <w:rPr>
                <w:rFonts w:ascii="宋体" w:hAnsi="宋体" w:hint="eastAsia"/>
                <w:sz w:val="18"/>
                <w:szCs w:val="21"/>
              </w:rPr>
              <w:t>⑤制定项目监管制度；</w:t>
            </w:r>
          </w:p>
          <w:p w:rsidR="00DF51EC" w:rsidRDefault="00556CF5">
            <w:pPr>
              <w:adjustRightInd w:val="0"/>
              <w:snapToGrid w:val="0"/>
              <w:jc w:val="left"/>
              <w:rPr>
                <w:rFonts w:ascii="宋体" w:hAnsi="宋体"/>
                <w:sz w:val="18"/>
                <w:szCs w:val="21"/>
              </w:rPr>
            </w:pPr>
            <w:r>
              <w:rPr>
                <w:rFonts w:ascii="宋体" w:hAnsi="宋体" w:hint="eastAsia"/>
                <w:sz w:val="18"/>
                <w:szCs w:val="21"/>
              </w:rPr>
              <w:t>⑥制定档案管理制度；</w:t>
            </w:r>
          </w:p>
          <w:p w:rsidR="00DF51EC" w:rsidRDefault="00556CF5">
            <w:pPr>
              <w:adjustRightInd w:val="0"/>
              <w:snapToGrid w:val="0"/>
              <w:jc w:val="left"/>
              <w:rPr>
                <w:rFonts w:ascii="宋体" w:hAnsi="宋体"/>
                <w:sz w:val="18"/>
                <w:szCs w:val="21"/>
              </w:rPr>
            </w:pPr>
            <w:r>
              <w:rPr>
                <w:rFonts w:ascii="宋体" w:hAnsi="宋体" w:hint="eastAsia"/>
                <w:sz w:val="18"/>
                <w:szCs w:val="21"/>
              </w:rPr>
              <w:t>⑦制定绩效管理制度。</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7</w:t>
            </w:r>
            <w:r>
              <w:rPr>
                <w:rFonts w:ascii="宋体" w:hAnsi="宋体" w:hint="eastAsia"/>
                <w:sz w:val="18"/>
                <w:szCs w:val="21"/>
              </w:rPr>
              <w:t>项得</w:t>
            </w:r>
            <w:r>
              <w:rPr>
                <w:rFonts w:ascii="宋体" w:hAnsi="宋体" w:hint="eastAsia"/>
                <w:sz w:val="18"/>
                <w:szCs w:val="21"/>
              </w:rPr>
              <w:t>4</w:t>
            </w:r>
            <w:r>
              <w:rPr>
                <w:rFonts w:ascii="宋体" w:hAnsi="宋体" w:hint="eastAsia"/>
                <w:sz w:val="18"/>
                <w:szCs w:val="21"/>
              </w:rPr>
              <w:t>分，不满足其中一项扣</w:t>
            </w:r>
            <w:r>
              <w:rPr>
                <w:rFonts w:ascii="宋体" w:hAnsi="宋体" w:hint="eastAsia"/>
                <w:sz w:val="18"/>
                <w:szCs w:val="21"/>
              </w:rPr>
              <w:t>0.6</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项目相关管理制度</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3.4</w:t>
            </w:r>
          </w:p>
        </w:tc>
      </w:tr>
      <w:tr w:rsidR="00DF51EC">
        <w:trPr>
          <w:trHeight w:val="3005"/>
        </w:trPr>
        <w:tc>
          <w:tcPr>
            <w:tcW w:w="61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lastRenderedPageBreak/>
              <w:t>过程</w:t>
            </w:r>
          </w:p>
        </w:tc>
        <w:tc>
          <w:tcPr>
            <w:tcW w:w="52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20</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组织实施</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8</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制度执行有效性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考核项目业务制度和财务制度执行的有效执行情况。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①项目内控制度执行有效；</w:t>
            </w:r>
          </w:p>
          <w:p w:rsidR="00DF51EC" w:rsidRDefault="00556CF5">
            <w:pPr>
              <w:adjustRightInd w:val="0"/>
              <w:snapToGrid w:val="0"/>
              <w:jc w:val="left"/>
              <w:rPr>
                <w:rFonts w:ascii="宋体" w:hAnsi="宋体"/>
                <w:sz w:val="18"/>
                <w:szCs w:val="21"/>
              </w:rPr>
            </w:pPr>
            <w:r>
              <w:rPr>
                <w:rFonts w:ascii="宋体" w:hAnsi="宋体" w:hint="eastAsia"/>
                <w:sz w:val="18"/>
                <w:szCs w:val="21"/>
              </w:rPr>
              <w:t>②招投标管理制度执行有效；</w:t>
            </w:r>
          </w:p>
          <w:p w:rsidR="00DF51EC" w:rsidRDefault="00556CF5">
            <w:pPr>
              <w:adjustRightInd w:val="0"/>
              <w:snapToGrid w:val="0"/>
              <w:jc w:val="left"/>
              <w:rPr>
                <w:rFonts w:ascii="宋体" w:hAnsi="宋体"/>
                <w:sz w:val="18"/>
                <w:szCs w:val="21"/>
              </w:rPr>
            </w:pPr>
            <w:r>
              <w:rPr>
                <w:rFonts w:ascii="宋体" w:hAnsi="宋体" w:hint="eastAsia"/>
                <w:sz w:val="18"/>
                <w:szCs w:val="21"/>
              </w:rPr>
              <w:t>③合同管理制度执行有效；</w:t>
            </w:r>
          </w:p>
          <w:p w:rsidR="00DF51EC" w:rsidRDefault="00556CF5">
            <w:pPr>
              <w:adjustRightInd w:val="0"/>
              <w:snapToGrid w:val="0"/>
              <w:jc w:val="left"/>
              <w:rPr>
                <w:rFonts w:ascii="宋体" w:hAnsi="宋体"/>
                <w:sz w:val="18"/>
                <w:szCs w:val="21"/>
              </w:rPr>
            </w:pPr>
            <w:r>
              <w:rPr>
                <w:rFonts w:ascii="宋体" w:hAnsi="宋体" w:hint="eastAsia"/>
                <w:sz w:val="18"/>
                <w:szCs w:val="21"/>
              </w:rPr>
              <w:t>④财务管理制度执行有效；</w:t>
            </w:r>
          </w:p>
          <w:p w:rsidR="00DF51EC" w:rsidRDefault="00556CF5">
            <w:pPr>
              <w:adjustRightInd w:val="0"/>
              <w:snapToGrid w:val="0"/>
              <w:jc w:val="left"/>
              <w:rPr>
                <w:rFonts w:ascii="宋体" w:hAnsi="宋体"/>
                <w:sz w:val="18"/>
                <w:szCs w:val="21"/>
              </w:rPr>
            </w:pPr>
            <w:r>
              <w:rPr>
                <w:rFonts w:ascii="宋体" w:hAnsi="宋体" w:hint="eastAsia"/>
                <w:sz w:val="18"/>
                <w:szCs w:val="21"/>
              </w:rPr>
              <w:t>⑤项目监管制度执行有效；</w:t>
            </w:r>
          </w:p>
          <w:p w:rsidR="00DF51EC" w:rsidRDefault="00556CF5">
            <w:pPr>
              <w:adjustRightInd w:val="0"/>
              <w:snapToGrid w:val="0"/>
              <w:jc w:val="left"/>
              <w:rPr>
                <w:rFonts w:ascii="宋体" w:hAnsi="宋体"/>
                <w:sz w:val="18"/>
                <w:szCs w:val="21"/>
              </w:rPr>
            </w:pPr>
            <w:r>
              <w:rPr>
                <w:rFonts w:ascii="宋体" w:hAnsi="宋体" w:hint="eastAsia"/>
                <w:sz w:val="18"/>
                <w:szCs w:val="21"/>
              </w:rPr>
              <w:t>⑥档案管理制度执行有效；</w:t>
            </w:r>
          </w:p>
          <w:p w:rsidR="00DF51EC" w:rsidRDefault="00556CF5">
            <w:pPr>
              <w:adjustRightInd w:val="0"/>
              <w:snapToGrid w:val="0"/>
              <w:jc w:val="left"/>
              <w:rPr>
                <w:rFonts w:ascii="宋体" w:hAnsi="宋体"/>
                <w:sz w:val="18"/>
                <w:szCs w:val="21"/>
              </w:rPr>
            </w:pPr>
            <w:r>
              <w:rPr>
                <w:rFonts w:ascii="宋体" w:hAnsi="宋体" w:hint="eastAsia"/>
                <w:sz w:val="18"/>
                <w:szCs w:val="21"/>
              </w:rPr>
              <w:t>⑦绩效管理制度执行有效。</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7</w:t>
            </w:r>
            <w:r>
              <w:rPr>
                <w:rFonts w:ascii="宋体" w:hAnsi="宋体" w:hint="eastAsia"/>
                <w:sz w:val="18"/>
                <w:szCs w:val="21"/>
              </w:rPr>
              <w:t>项得</w:t>
            </w:r>
            <w:r>
              <w:rPr>
                <w:rFonts w:ascii="宋体" w:hAnsi="宋体" w:hint="eastAsia"/>
                <w:sz w:val="18"/>
                <w:szCs w:val="21"/>
              </w:rPr>
              <w:t>4</w:t>
            </w:r>
            <w:r>
              <w:rPr>
                <w:rFonts w:ascii="宋体" w:hAnsi="宋体" w:hint="eastAsia"/>
                <w:sz w:val="18"/>
                <w:szCs w:val="21"/>
              </w:rPr>
              <w:t>分，完全不满足其中一项扣</w:t>
            </w:r>
            <w:r>
              <w:rPr>
                <w:rFonts w:ascii="宋体" w:hAnsi="宋体" w:hint="eastAsia"/>
                <w:sz w:val="18"/>
                <w:szCs w:val="21"/>
              </w:rPr>
              <w:t>0.6</w:t>
            </w:r>
            <w:r>
              <w:rPr>
                <w:rFonts w:ascii="宋体" w:hAnsi="宋体" w:hint="eastAsia"/>
                <w:sz w:val="18"/>
                <w:szCs w:val="21"/>
              </w:rPr>
              <w:t>分，扣完为止；发现一项存在部分不满足，一次扣</w:t>
            </w:r>
            <w:r>
              <w:rPr>
                <w:rFonts w:ascii="宋体" w:hAnsi="宋体" w:hint="eastAsia"/>
                <w:sz w:val="18"/>
                <w:szCs w:val="21"/>
              </w:rPr>
              <w:t>0.2</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项目相关管理制度考核表</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1871"/>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产出</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30</w:t>
            </w: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产出数量</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15</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接触服务对象服务完成率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考核项目接触服务对象的实际服务完成情况，用以反映和考核</w:t>
            </w:r>
            <w:r>
              <w:rPr>
                <w:rFonts w:ascii="宋体" w:hAnsi="宋体" w:hint="eastAsia"/>
                <w:sz w:val="18"/>
                <w:szCs w:val="21"/>
              </w:rPr>
              <w:t>2023</w:t>
            </w:r>
            <w:r>
              <w:rPr>
                <w:rFonts w:ascii="宋体" w:hAnsi="宋体" w:hint="eastAsia"/>
                <w:sz w:val="18"/>
                <w:szCs w:val="21"/>
              </w:rPr>
              <w:t>年度社工对接触服务对象的服务工作目标的实现程度。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①在册人员全年：核查率</w:t>
            </w:r>
            <w:r>
              <w:rPr>
                <w:rFonts w:ascii="宋体" w:hAnsi="宋体" w:hint="eastAsia"/>
                <w:sz w:val="18"/>
                <w:szCs w:val="21"/>
              </w:rPr>
              <w:t>100%</w:t>
            </w:r>
            <w:r>
              <w:rPr>
                <w:rFonts w:ascii="宋体" w:hAnsi="宋体" w:hint="eastAsia"/>
                <w:sz w:val="18"/>
                <w:szCs w:val="21"/>
              </w:rPr>
              <w:t>，社戒社康人员建档率</w:t>
            </w:r>
            <w:r>
              <w:rPr>
                <w:rFonts w:ascii="宋体" w:hAnsi="宋体" w:hint="eastAsia"/>
                <w:sz w:val="18"/>
                <w:szCs w:val="21"/>
              </w:rPr>
              <w:t>100%</w:t>
            </w:r>
            <w:r>
              <w:rPr>
                <w:rFonts w:ascii="宋体" w:hAnsi="宋体" w:hint="eastAsia"/>
                <w:sz w:val="18"/>
                <w:szCs w:val="21"/>
              </w:rPr>
              <w:t>，档案跟进</w:t>
            </w:r>
            <w:r>
              <w:rPr>
                <w:rFonts w:ascii="宋体" w:hAnsi="宋体" w:hint="eastAsia"/>
                <w:sz w:val="18"/>
                <w:szCs w:val="21"/>
              </w:rPr>
              <w:t>100%</w:t>
            </w:r>
            <w:r>
              <w:rPr>
                <w:rFonts w:ascii="宋体" w:hAnsi="宋体" w:hint="eastAsia"/>
                <w:sz w:val="18"/>
                <w:szCs w:val="21"/>
              </w:rPr>
              <w:t>，社戒社康人员定期尿检执行率</w:t>
            </w:r>
            <w:r>
              <w:rPr>
                <w:rFonts w:ascii="宋体" w:hAnsi="宋体" w:hint="eastAsia"/>
                <w:sz w:val="18"/>
                <w:szCs w:val="21"/>
              </w:rPr>
              <w:t>100%</w:t>
            </w:r>
            <w:r>
              <w:rPr>
                <w:rFonts w:ascii="宋体" w:hAnsi="宋体" w:hint="eastAsia"/>
                <w:sz w:val="18"/>
                <w:szCs w:val="21"/>
              </w:rPr>
              <w:t>；</w:t>
            </w:r>
          </w:p>
          <w:p w:rsidR="00DF51EC" w:rsidRDefault="00556CF5">
            <w:pPr>
              <w:adjustRightInd w:val="0"/>
              <w:snapToGrid w:val="0"/>
              <w:jc w:val="left"/>
              <w:rPr>
                <w:rFonts w:ascii="宋体" w:hAnsi="宋体"/>
                <w:sz w:val="18"/>
                <w:szCs w:val="21"/>
              </w:rPr>
            </w:pPr>
            <w:r>
              <w:rPr>
                <w:rFonts w:ascii="宋体" w:hAnsi="宋体" w:hint="eastAsia"/>
                <w:sz w:val="18"/>
                <w:szCs w:val="21"/>
              </w:rPr>
              <w:t>②探访电访：电访至少</w:t>
            </w:r>
            <w:r>
              <w:rPr>
                <w:rFonts w:ascii="宋体" w:hAnsi="宋体" w:hint="eastAsia"/>
                <w:sz w:val="18"/>
                <w:szCs w:val="21"/>
              </w:rPr>
              <w:t>500</w:t>
            </w:r>
            <w:r>
              <w:rPr>
                <w:rFonts w:ascii="宋体" w:hAnsi="宋体" w:hint="eastAsia"/>
                <w:sz w:val="18"/>
                <w:szCs w:val="21"/>
              </w:rPr>
              <w:t>次，家访至少</w:t>
            </w:r>
            <w:r>
              <w:rPr>
                <w:rFonts w:ascii="宋体" w:hAnsi="宋体" w:hint="eastAsia"/>
                <w:sz w:val="18"/>
                <w:szCs w:val="21"/>
              </w:rPr>
              <w:t>200</w:t>
            </w:r>
            <w:r>
              <w:rPr>
                <w:rFonts w:ascii="宋体" w:hAnsi="宋体" w:hint="eastAsia"/>
                <w:sz w:val="18"/>
                <w:szCs w:val="21"/>
              </w:rPr>
              <w:t>次。</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具体评分方法：满足上述得</w:t>
            </w:r>
            <w:r>
              <w:rPr>
                <w:rFonts w:ascii="宋体" w:hAnsi="宋体" w:hint="eastAsia"/>
                <w:sz w:val="18"/>
                <w:szCs w:val="21"/>
              </w:rPr>
              <w:t>4</w:t>
            </w:r>
            <w:r>
              <w:rPr>
                <w:rFonts w:ascii="宋体" w:hAnsi="宋体" w:hint="eastAsia"/>
                <w:sz w:val="18"/>
                <w:szCs w:val="21"/>
              </w:rPr>
              <w:t>分，发现一处不满足扣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1701"/>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强戒所对接服务完成率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考核项目强戒所对接的实际服务完成情况，用以反映和考核</w:t>
            </w:r>
            <w:r>
              <w:rPr>
                <w:rFonts w:ascii="宋体" w:hAnsi="宋体" w:hint="eastAsia"/>
                <w:sz w:val="18"/>
                <w:szCs w:val="21"/>
              </w:rPr>
              <w:t>2023</w:t>
            </w:r>
            <w:r>
              <w:rPr>
                <w:rFonts w:ascii="宋体" w:hAnsi="宋体" w:hint="eastAsia"/>
                <w:sz w:val="18"/>
                <w:szCs w:val="21"/>
              </w:rPr>
              <w:t>年度社工对强戒所对接服务工作目标的实现程度。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①入所接触：接触率不低于户籍出所人员</w:t>
            </w:r>
            <w:r>
              <w:rPr>
                <w:rFonts w:ascii="宋体" w:hAnsi="宋体" w:hint="eastAsia"/>
                <w:sz w:val="18"/>
                <w:szCs w:val="21"/>
              </w:rPr>
              <w:t>80%</w:t>
            </w:r>
            <w:r>
              <w:rPr>
                <w:rFonts w:ascii="宋体" w:hAnsi="宋体" w:hint="eastAsia"/>
                <w:sz w:val="18"/>
                <w:szCs w:val="21"/>
              </w:rPr>
              <w:t>；</w:t>
            </w:r>
          </w:p>
          <w:p w:rsidR="00DF51EC" w:rsidRDefault="00556CF5">
            <w:pPr>
              <w:adjustRightInd w:val="0"/>
              <w:snapToGrid w:val="0"/>
              <w:jc w:val="left"/>
              <w:rPr>
                <w:rFonts w:ascii="宋体" w:hAnsi="宋体"/>
                <w:sz w:val="18"/>
                <w:szCs w:val="21"/>
              </w:rPr>
            </w:pPr>
            <w:r>
              <w:rPr>
                <w:rFonts w:ascii="宋体" w:hAnsi="宋体" w:hint="eastAsia"/>
                <w:sz w:val="18"/>
                <w:szCs w:val="21"/>
              </w:rPr>
              <w:t>②出所衔接：衔接率</w:t>
            </w:r>
            <w:r>
              <w:rPr>
                <w:rFonts w:ascii="宋体" w:hAnsi="宋体" w:hint="eastAsia"/>
                <w:sz w:val="18"/>
                <w:szCs w:val="21"/>
              </w:rPr>
              <w:t>100%</w:t>
            </w:r>
            <w:r>
              <w:rPr>
                <w:rFonts w:ascii="宋体" w:hAnsi="宋体" w:hint="eastAsia"/>
                <w:sz w:val="18"/>
                <w:szCs w:val="21"/>
              </w:rPr>
              <w:t>。</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具体评分方法：满足上述得</w:t>
            </w:r>
            <w:r>
              <w:rPr>
                <w:rFonts w:ascii="宋体" w:hAnsi="宋体" w:hint="eastAsia"/>
                <w:sz w:val="18"/>
                <w:szCs w:val="21"/>
              </w:rPr>
              <w:t>4</w:t>
            </w:r>
            <w:r>
              <w:rPr>
                <w:rFonts w:ascii="宋体" w:hAnsi="宋体" w:hint="eastAsia"/>
                <w:sz w:val="18"/>
                <w:szCs w:val="21"/>
              </w:rPr>
              <w:t>分，发现一处不满足扣</w:t>
            </w:r>
            <w:r>
              <w:rPr>
                <w:rFonts w:ascii="宋体" w:hAnsi="宋体" w:hint="eastAsia"/>
                <w:sz w:val="18"/>
                <w:szCs w:val="21"/>
              </w:rPr>
              <w:t>2</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587"/>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服务需求调查报告完成率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考核项目对辖区在册吸毒人员服务需求调查的实际完成情况，用以反映和考核</w:t>
            </w:r>
            <w:r>
              <w:rPr>
                <w:rFonts w:ascii="宋体" w:hAnsi="宋体" w:hint="eastAsia"/>
                <w:sz w:val="18"/>
                <w:szCs w:val="21"/>
              </w:rPr>
              <w:t>2023</w:t>
            </w:r>
            <w:r>
              <w:rPr>
                <w:rFonts w:ascii="宋体" w:hAnsi="宋体" w:hint="eastAsia"/>
                <w:sz w:val="18"/>
                <w:szCs w:val="21"/>
              </w:rPr>
              <w:t>年度社工对调查工作目标的实现程度。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①完成辖区在册吸毒人员服务需求调查报告不少于</w:t>
            </w:r>
            <w:r>
              <w:rPr>
                <w:rFonts w:ascii="宋体" w:hAnsi="宋体" w:hint="eastAsia"/>
                <w:sz w:val="18"/>
                <w:szCs w:val="21"/>
              </w:rPr>
              <w:t>4</w:t>
            </w:r>
            <w:r>
              <w:rPr>
                <w:rFonts w:ascii="宋体" w:hAnsi="宋体" w:hint="eastAsia"/>
                <w:sz w:val="18"/>
                <w:szCs w:val="21"/>
              </w:rPr>
              <w:t>份。</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具体评分方法：满足上述得</w:t>
            </w:r>
            <w:r>
              <w:rPr>
                <w:rFonts w:ascii="宋体" w:hAnsi="宋体" w:hint="eastAsia"/>
                <w:sz w:val="18"/>
                <w:szCs w:val="21"/>
              </w:rPr>
              <w:t>1</w:t>
            </w:r>
            <w:r>
              <w:rPr>
                <w:rFonts w:ascii="宋体" w:hAnsi="宋体" w:hint="eastAsia"/>
                <w:sz w:val="18"/>
                <w:szCs w:val="21"/>
              </w:rPr>
              <w:t>分，否则不得分。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w:t>
            </w:r>
          </w:p>
        </w:tc>
      </w:tr>
      <w:tr w:rsidR="00DF51EC">
        <w:trPr>
          <w:trHeight w:val="1814"/>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lastRenderedPageBreak/>
              <w:t>产出</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30</w:t>
            </w: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产出数量</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15</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个案服务完成率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考核项目个案服务的实际服务完成情况，用以反映和考核</w:t>
            </w:r>
            <w:r>
              <w:rPr>
                <w:rFonts w:ascii="宋体" w:hAnsi="宋体" w:hint="eastAsia"/>
                <w:sz w:val="18"/>
                <w:szCs w:val="21"/>
              </w:rPr>
              <w:t>2023</w:t>
            </w:r>
            <w:r>
              <w:rPr>
                <w:rFonts w:ascii="宋体" w:hAnsi="宋体" w:hint="eastAsia"/>
                <w:sz w:val="18"/>
                <w:szCs w:val="21"/>
              </w:rPr>
              <w:t>年度社工对个案服务工作目标的实现程度。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①咨询服务不少于</w:t>
            </w:r>
            <w:r>
              <w:rPr>
                <w:rFonts w:ascii="宋体" w:hAnsi="宋体" w:hint="eastAsia"/>
                <w:sz w:val="18"/>
                <w:szCs w:val="21"/>
              </w:rPr>
              <w:t>200</w:t>
            </w:r>
            <w:r>
              <w:rPr>
                <w:rFonts w:ascii="宋体" w:hAnsi="宋体" w:hint="eastAsia"/>
                <w:sz w:val="18"/>
                <w:szCs w:val="21"/>
              </w:rPr>
              <w:t>人次；</w:t>
            </w:r>
          </w:p>
          <w:p w:rsidR="00DF51EC" w:rsidRDefault="00556CF5">
            <w:pPr>
              <w:adjustRightInd w:val="0"/>
              <w:snapToGrid w:val="0"/>
              <w:jc w:val="left"/>
              <w:rPr>
                <w:rFonts w:ascii="宋体" w:hAnsi="宋体"/>
                <w:sz w:val="18"/>
                <w:szCs w:val="21"/>
              </w:rPr>
            </w:pPr>
            <w:r>
              <w:rPr>
                <w:rFonts w:ascii="宋体" w:hAnsi="宋体" w:hint="eastAsia"/>
                <w:sz w:val="18"/>
                <w:szCs w:val="21"/>
              </w:rPr>
              <w:t>②重点个案服务不低于</w:t>
            </w:r>
            <w:r>
              <w:rPr>
                <w:rFonts w:ascii="宋体" w:hAnsi="宋体" w:hint="eastAsia"/>
                <w:sz w:val="18"/>
                <w:szCs w:val="21"/>
              </w:rPr>
              <w:t>10</w:t>
            </w:r>
            <w:r>
              <w:rPr>
                <w:rFonts w:ascii="宋体" w:hAnsi="宋体" w:hint="eastAsia"/>
                <w:sz w:val="18"/>
                <w:szCs w:val="21"/>
              </w:rPr>
              <w:t>个。</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具体评分方法：满足上述得</w:t>
            </w:r>
            <w:r>
              <w:rPr>
                <w:rFonts w:ascii="宋体" w:hAnsi="宋体" w:hint="eastAsia"/>
                <w:sz w:val="18"/>
                <w:szCs w:val="21"/>
              </w:rPr>
              <w:t>3</w:t>
            </w:r>
            <w:r>
              <w:rPr>
                <w:rFonts w:ascii="宋体" w:hAnsi="宋体" w:hint="eastAsia"/>
                <w:sz w:val="18"/>
                <w:szCs w:val="21"/>
              </w:rPr>
              <w:t>分，发现一处不满足扣</w:t>
            </w:r>
            <w:r>
              <w:rPr>
                <w:rFonts w:ascii="宋体" w:hAnsi="宋体" w:hint="eastAsia"/>
                <w:sz w:val="18"/>
                <w:szCs w:val="21"/>
              </w:rPr>
              <w:t>1.5</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w:t>
            </w:r>
          </w:p>
        </w:tc>
      </w:tr>
      <w:tr w:rsidR="00DF51EC">
        <w:trPr>
          <w:trHeight w:val="1587"/>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小组活动完成率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考核项目小组活动的实际服务完成情况，用以反映和考核</w:t>
            </w:r>
            <w:r>
              <w:rPr>
                <w:rFonts w:ascii="宋体" w:hAnsi="宋体" w:hint="eastAsia"/>
                <w:sz w:val="18"/>
                <w:szCs w:val="21"/>
              </w:rPr>
              <w:t>2023</w:t>
            </w:r>
            <w:r>
              <w:rPr>
                <w:rFonts w:ascii="宋体" w:hAnsi="宋体" w:hint="eastAsia"/>
                <w:sz w:val="18"/>
                <w:szCs w:val="21"/>
              </w:rPr>
              <w:t>年度社工对小组活动工作目标的实现程度。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①全年小组服务不少于</w:t>
            </w:r>
            <w:r>
              <w:rPr>
                <w:rFonts w:ascii="宋体" w:hAnsi="宋体" w:hint="eastAsia"/>
                <w:sz w:val="18"/>
                <w:szCs w:val="21"/>
              </w:rPr>
              <w:t>12</w:t>
            </w:r>
            <w:r>
              <w:rPr>
                <w:rFonts w:ascii="宋体" w:hAnsi="宋体" w:hint="eastAsia"/>
                <w:sz w:val="18"/>
                <w:szCs w:val="21"/>
              </w:rPr>
              <w:t>节</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具体评分方法：满足上述得</w:t>
            </w:r>
            <w:r>
              <w:rPr>
                <w:rFonts w:ascii="宋体" w:hAnsi="宋体" w:hint="eastAsia"/>
                <w:sz w:val="18"/>
                <w:szCs w:val="21"/>
              </w:rPr>
              <w:t>1</w:t>
            </w:r>
            <w:r>
              <w:rPr>
                <w:rFonts w:ascii="宋体" w:hAnsi="宋体" w:hint="eastAsia"/>
                <w:sz w:val="18"/>
                <w:szCs w:val="21"/>
              </w:rPr>
              <w:t>分，否则不得分。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w:t>
            </w:r>
          </w:p>
        </w:tc>
      </w:tr>
      <w:tr w:rsidR="00DF51EC">
        <w:trPr>
          <w:trHeight w:val="1587"/>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毒品预防教育完成率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考核项目毒品预防教育的实际服务完成情况，用以反映和考核</w:t>
            </w:r>
            <w:r>
              <w:rPr>
                <w:rFonts w:ascii="宋体" w:hAnsi="宋体" w:hint="eastAsia"/>
                <w:sz w:val="18"/>
                <w:szCs w:val="21"/>
              </w:rPr>
              <w:t>2023</w:t>
            </w:r>
            <w:r>
              <w:rPr>
                <w:rFonts w:ascii="宋体" w:hAnsi="宋体" w:hint="eastAsia"/>
                <w:sz w:val="18"/>
                <w:szCs w:val="21"/>
              </w:rPr>
              <w:t>年度社工对毒品预防教育工作目标的实现程度。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①开展不少于</w:t>
            </w:r>
            <w:r>
              <w:rPr>
                <w:rFonts w:ascii="宋体" w:hAnsi="宋体" w:hint="eastAsia"/>
                <w:sz w:val="18"/>
                <w:szCs w:val="21"/>
              </w:rPr>
              <w:t>30</w:t>
            </w:r>
            <w:r>
              <w:rPr>
                <w:rFonts w:ascii="宋体" w:hAnsi="宋体" w:hint="eastAsia"/>
                <w:sz w:val="18"/>
                <w:szCs w:val="21"/>
              </w:rPr>
              <w:t>次毒品预防教育活动。</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具体评分方法：满足上述得</w:t>
            </w:r>
            <w:r>
              <w:rPr>
                <w:rFonts w:ascii="宋体" w:hAnsi="宋体" w:hint="eastAsia"/>
                <w:sz w:val="18"/>
                <w:szCs w:val="21"/>
              </w:rPr>
              <w:t>2</w:t>
            </w:r>
            <w:r>
              <w:rPr>
                <w:rFonts w:ascii="宋体" w:hAnsi="宋体" w:hint="eastAsia"/>
                <w:sz w:val="18"/>
                <w:szCs w:val="21"/>
              </w:rPr>
              <w:t>分，否则不得分。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2</w:t>
            </w:r>
          </w:p>
        </w:tc>
      </w:tr>
      <w:tr w:rsidR="00DF51EC">
        <w:trPr>
          <w:trHeight w:val="3118"/>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产出质量</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6</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禁毒服务质量合格</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6</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w:t>
            </w:r>
            <w:r>
              <w:rPr>
                <w:rFonts w:ascii="宋体" w:hAnsi="宋体" w:hint="eastAsia"/>
                <w:sz w:val="18"/>
                <w:szCs w:val="21"/>
              </w:rPr>
              <w:t>2023</w:t>
            </w:r>
            <w:r>
              <w:rPr>
                <w:rFonts w:ascii="宋体" w:hAnsi="宋体" w:hint="eastAsia"/>
                <w:sz w:val="18"/>
                <w:szCs w:val="21"/>
              </w:rPr>
              <w:t>年度永济市禁毒社工的禁毒工作服务质量是否合格。</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①接触服务对象服务质量满足合同约定，服务质量合格；</w:t>
            </w:r>
          </w:p>
          <w:p w:rsidR="00DF51EC" w:rsidRDefault="00556CF5">
            <w:pPr>
              <w:adjustRightInd w:val="0"/>
              <w:snapToGrid w:val="0"/>
              <w:jc w:val="left"/>
              <w:rPr>
                <w:rFonts w:ascii="宋体" w:hAnsi="宋体"/>
                <w:sz w:val="18"/>
                <w:szCs w:val="21"/>
              </w:rPr>
            </w:pPr>
            <w:r>
              <w:rPr>
                <w:rFonts w:ascii="宋体" w:hAnsi="宋体" w:hint="eastAsia"/>
                <w:sz w:val="18"/>
                <w:szCs w:val="21"/>
              </w:rPr>
              <w:t>②强戒所对接服务质量满足合同约定，服务质量合格；</w:t>
            </w:r>
          </w:p>
          <w:p w:rsidR="00DF51EC" w:rsidRDefault="00556CF5">
            <w:pPr>
              <w:adjustRightInd w:val="0"/>
              <w:snapToGrid w:val="0"/>
              <w:jc w:val="left"/>
              <w:rPr>
                <w:rFonts w:ascii="宋体" w:hAnsi="宋体"/>
                <w:sz w:val="18"/>
                <w:szCs w:val="21"/>
              </w:rPr>
            </w:pPr>
            <w:r>
              <w:rPr>
                <w:rFonts w:ascii="宋体" w:hAnsi="宋体" w:hint="eastAsia"/>
                <w:sz w:val="18"/>
                <w:szCs w:val="21"/>
              </w:rPr>
              <w:t>③调研质量满足合同约定，调研质量合格；</w:t>
            </w:r>
          </w:p>
          <w:p w:rsidR="00DF51EC" w:rsidRDefault="00556CF5">
            <w:pPr>
              <w:adjustRightInd w:val="0"/>
              <w:snapToGrid w:val="0"/>
              <w:jc w:val="left"/>
              <w:rPr>
                <w:rFonts w:ascii="宋体" w:hAnsi="宋体"/>
                <w:sz w:val="18"/>
                <w:szCs w:val="21"/>
              </w:rPr>
            </w:pPr>
            <w:r>
              <w:rPr>
                <w:rFonts w:ascii="宋体" w:hAnsi="宋体" w:hint="eastAsia"/>
                <w:sz w:val="18"/>
                <w:szCs w:val="21"/>
              </w:rPr>
              <w:t>④个案服务质量满足合同约定，服务质量合格；</w:t>
            </w:r>
          </w:p>
          <w:p w:rsidR="00DF51EC" w:rsidRDefault="00556CF5">
            <w:pPr>
              <w:adjustRightInd w:val="0"/>
              <w:snapToGrid w:val="0"/>
              <w:jc w:val="left"/>
              <w:rPr>
                <w:rFonts w:ascii="宋体" w:hAnsi="宋体"/>
                <w:sz w:val="18"/>
                <w:szCs w:val="21"/>
              </w:rPr>
            </w:pPr>
            <w:r>
              <w:rPr>
                <w:rFonts w:ascii="宋体" w:hAnsi="宋体" w:hint="eastAsia"/>
                <w:sz w:val="18"/>
                <w:szCs w:val="21"/>
              </w:rPr>
              <w:t>⑤小组活动质量满足合同约定，活动质量合格；</w:t>
            </w:r>
          </w:p>
          <w:p w:rsidR="00DF51EC" w:rsidRDefault="00556CF5">
            <w:pPr>
              <w:adjustRightInd w:val="0"/>
              <w:snapToGrid w:val="0"/>
              <w:jc w:val="left"/>
              <w:rPr>
                <w:rFonts w:ascii="宋体" w:hAnsi="宋体"/>
                <w:sz w:val="18"/>
                <w:szCs w:val="21"/>
              </w:rPr>
            </w:pPr>
            <w:r>
              <w:rPr>
                <w:rFonts w:ascii="宋体" w:hAnsi="宋体" w:hint="eastAsia"/>
                <w:sz w:val="18"/>
                <w:szCs w:val="21"/>
              </w:rPr>
              <w:t>⑥毒品预防教育质量满足合同约定，教育质量合格。</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6</w:t>
            </w:r>
            <w:r>
              <w:rPr>
                <w:rFonts w:ascii="宋体" w:hAnsi="宋体" w:hint="eastAsia"/>
                <w:sz w:val="18"/>
                <w:szCs w:val="21"/>
              </w:rPr>
              <w:t>项得</w:t>
            </w:r>
            <w:r>
              <w:rPr>
                <w:rFonts w:ascii="宋体" w:hAnsi="宋体" w:hint="eastAsia"/>
                <w:sz w:val="18"/>
                <w:szCs w:val="21"/>
              </w:rPr>
              <w:t>6</w:t>
            </w:r>
            <w:r>
              <w:rPr>
                <w:rFonts w:ascii="宋体" w:hAnsi="宋体" w:hint="eastAsia"/>
                <w:sz w:val="18"/>
                <w:szCs w:val="21"/>
              </w:rPr>
              <w:t>分，不满足其中一项扣</w:t>
            </w:r>
            <w:r>
              <w:rPr>
                <w:rFonts w:ascii="宋体" w:hAnsi="宋体" w:hint="eastAsia"/>
                <w:sz w:val="18"/>
                <w:szCs w:val="21"/>
              </w:rPr>
              <w:t>1</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服务工作照片、台账等项目资料、实地查看</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5</w:t>
            </w:r>
          </w:p>
        </w:tc>
      </w:tr>
      <w:tr w:rsidR="00DF51EC">
        <w:trPr>
          <w:trHeight w:val="1984"/>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lastRenderedPageBreak/>
              <w:t>产出</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30</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产出时效</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5</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禁毒服务开展及时</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5</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w:t>
            </w:r>
            <w:r>
              <w:rPr>
                <w:rFonts w:ascii="宋体" w:hAnsi="宋体" w:hint="eastAsia"/>
                <w:sz w:val="18"/>
                <w:szCs w:val="21"/>
              </w:rPr>
              <w:t>2023</w:t>
            </w:r>
            <w:r>
              <w:rPr>
                <w:rFonts w:ascii="宋体" w:hAnsi="宋体" w:hint="eastAsia"/>
                <w:sz w:val="18"/>
                <w:szCs w:val="21"/>
              </w:rPr>
              <w:t>年度永济市禁毒社工是否在规定的时间开展相关禁毒服务。</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永济市禁毒社工按照禁毒服务约定的时间如期开展。</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具体评分方法：满足上述得</w:t>
            </w:r>
            <w:r>
              <w:rPr>
                <w:rFonts w:ascii="宋体" w:hAnsi="宋体" w:hint="eastAsia"/>
                <w:sz w:val="18"/>
                <w:szCs w:val="21"/>
              </w:rPr>
              <w:t>5</w:t>
            </w:r>
            <w:r>
              <w:rPr>
                <w:rFonts w:ascii="宋体" w:hAnsi="宋体" w:hint="eastAsia"/>
                <w:sz w:val="18"/>
                <w:szCs w:val="21"/>
              </w:rPr>
              <w:t>分，未如期开展有合理依据的不扣分，未如期开展没有合理依据的不得分。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服务工作照片、台账等项目资料、实地查看等</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5</w:t>
            </w:r>
          </w:p>
        </w:tc>
      </w:tr>
      <w:tr w:rsidR="00DF51EC">
        <w:trPr>
          <w:trHeight w:val="198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产出成本</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项目经费成本控制率</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考核项目经费成本控制情况。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项目经费成本控制率</w:t>
            </w:r>
            <w:r>
              <w:rPr>
                <w:rFonts w:ascii="宋体" w:hAnsi="宋体" w:hint="eastAsia"/>
                <w:sz w:val="18"/>
                <w:szCs w:val="21"/>
              </w:rPr>
              <w:t>=</w:t>
            </w:r>
            <w:r>
              <w:rPr>
                <w:rFonts w:ascii="宋体" w:hAnsi="宋体" w:hint="eastAsia"/>
                <w:sz w:val="18"/>
                <w:szCs w:val="21"/>
              </w:rPr>
              <w:t>（项目经费成本金额</w:t>
            </w:r>
            <w:r>
              <w:rPr>
                <w:rFonts w:ascii="宋体" w:hAnsi="宋体" w:hint="eastAsia"/>
                <w:sz w:val="18"/>
                <w:szCs w:val="21"/>
              </w:rPr>
              <w:t>-</w:t>
            </w:r>
            <w:r>
              <w:rPr>
                <w:rFonts w:ascii="宋体" w:hAnsi="宋体" w:hint="eastAsia"/>
                <w:sz w:val="18"/>
                <w:szCs w:val="21"/>
              </w:rPr>
              <w:t>项目预算资金）</w:t>
            </w:r>
            <w:r>
              <w:rPr>
                <w:rFonts w:ascii="宋体" w:hAnsi="宋体" w:hint="eastAsia"/>
                <w:sz w:val="18"/>
                <w:szCs w:val="21"/>
              </w:rPr>
              <w:t>/</w:t>
            </w:r>
            <w:r>
              <w:rPr>
                <w:rFonts w:ascii="宋体" w:hAnsi="宋体" w:hint="eastAsia"/>
                <w:sz w:val="18"/>
                <w:szCs w:val="21"/>
              </w:rPr>
              <w:t>项目预算资金。</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具体评分方法：实际发生成本控制在预算内得</w:t>
            </w:r>
            <w:r>
              <w:rPr>
                <w:rFonts w:ascii="宋体" w:hAnsi="宋体" w:hint="eastAsia"/>
                <w:sz w:val="18"/>
                <w:szCs w:val="21"/>
              </w:rPr>
              <w:t>4</w:t>
            </w:r>
            <w:r>
              <w:rPr>
                <w:rFonts w:ascii="宋体" w:hAnsi="宋体" w:hint="eastAsia"/>
                <w:sz w:val="18"/>
                <w:szCs w:val="21"/>
              </w:rPr>
              <w:t>分，每超支</w:t>
            </w:r>
            <w:r>
              <w:rPr>
                <w:rFonts w:ascii="宋体" w:hAnsi="宋体" w:hint="eastAsia"/>
                <w:sz w:val="18"/>
                <w:szCs w:val="21"/>
              </w:rPr>
              <w:t>1%</w:t>
            </w:r>
            <w:r>
              <w:rPr>
                <w:rFonts w:ascii="宋体" w:hAnsi="宋体" w:hint="eastAsia"/>
                <w:sz w:val="18"/>
                <w:szCs w:val="21"/>
              </w:rPr>
              <w:t>扣</w:t>
            </w:r>
            <w:r>
              <w:rPr>
                <w:rFonts w:ascii="宋体" w:hAnsi="宋体" w:hint="eastAsia"/>
                <w:sz w:val="18"/>
                <w:szCs w:val="21"/>
              </w:rPr>
              <w:t>0.2</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经费使用财务资料等</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984"/>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效益</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30</w:t>
            </w: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社会效益</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12</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实现禁毒人员真正的戒毒与康复</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考核项目实施后，是否促进了禁毒人员真正的戒毒与康复。</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通过专业禁毒社工的服务，从身体、心灵、家庭、就业、人际支持等方面系统帮助和扶持禁毒人员，改善康复条件，实现真正戒毒和康复。</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具体评分方法：满足上述要点得</w:t>
            </w:r>
            <w:r>
              <w:rPr>
                <w:rFonts w:ascii="宋体" w:hAnsi="宋体" w:hint="eastAsia"/>
                <w:sz w:val="18"/>
                <w:szCs w:val="21"/>
              </w:rPr>
              <w:t>4</w:t>
            </w:r>
            <w:r>
              <w:rPr>
                <w:rFonts w:ascii="宋体" w:hAnsi="宋体" w:hint="eastAsia"/>
                <w:sz w:val="18"/>
                <w:szCs w:val="21"/>
              </w:rPr>
              <w:t>分，否则不得分。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服务工作照片、台账等项目资料、实地调研</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98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帮助社会面吸毒人员融入社会</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考核项目实施后，是否帮助了社会面吸毒人员融入社会。</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通过专业禁毒社工的介入和努力，探索出基础牢固、机制完善、亮点突出、特色鲜明的禁毒社会工作服务模式，有效帮助社会面吸毒人员实现戒断康复及融入社会。</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具体评分方法：满足上述要点得</w:t>
            </w:r>
            <w:r>
              <w:rPr>
                <w:rFonts w:ascii="宋体" w:hAnsi="宋体" w:hint="eastAsia"/>
                <w:sz w:val="18"/>
                <w:szCs w:val="21"/>
              </w:rPr>
              <w:t>4</w:t>
            </w:r>
            <w:r>
              <w:rPr>
                <w:rFonts w:ascii="宋体" w:hAnsi="宋体" w:hint="eastAsia"/>
                <w:sz w:val="18"/>
                <w:szCs w:val="21"/>
              </w:rPr>
              <w:t>分，否则不得分。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服务工作照片、台账等项目资料、实地调研</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814"/>
        </w:trPr>
        <w:tc>
          <w:tcPr>
            <w:tcW w:w="61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lastRenderedPageBreak/>
              <w:t>效益</w:t>
            </w:r>
          </w:p>
        </w:tc>
        <w:tc>
          <w:tcPr>
            <w:tcW w:w="525"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30</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社会效益</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12</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提升戒毒人员希望感，维护社会安全稳定</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考核项目实施后，是否提升了戒毒人员安全感、希望感</w:t>
            </w:r>
            <w:r>
              <w:rPr>
                <w:rFonts w:ascii="宋体" w:hAnsi="宋体" w:hint="eastAsia"/>
                <w:sz w:val="18"/>
                <w:szCs w:val="21"/>
              </w:rPr>
              <w:t xml:space="preserve"> </w:t>
            </w:r>
            <w:r>
              <w:rPr>
                <w:rFonts w:ascii="宋体" w:hAnsi="宋体" w:hint="eastAsia"/>
                <w:sz w:val="18"/>
                <w:szCs w:val="21"/>
              </w:rPr>
              <w:t>、幸福感等，维护了社会安全稳定。</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通过专业禁毒社工的服务，从身体、心灵、家庭、就业、人际支持等方面系统帮助和扶持禁毒人员，有利于提升戒毒人员安全感、希望感</w:t>
            </w:r>
            <w:r>
              <w:rPr>
                <w:rFonts w:ascii="宋体" w:hAnsi="宋体" w:hint="eastAsia"/>
                <w:sz w:val="18"/>
                <w:szCs w:val="21"/>
              </w:rPr>
              <w:t xml:space="preserve"> </w:t>
            </w:r>
            <w:r>
              <w:rPr>
                <w:rFonts w:ascii="宋体" w:hAnsi="宋体" w:hint="eastAsia"/>
                <w:sz w:val="18"/>
                <w:szCs w:val="21"/>
              </w:rPr>
              <w:t>、幸福感等，维护社会安全稳定。</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具体评分方法：满足上述要点得</w:t>
            </w:r>
            <w:r>
              <w:rPr>
                <w:rFonts w:ascii="宋体" w:hAnsi="宋体" w:hint="eastAsia"/>
                <w:sz w:val="18"/>
                <w:szCs w:val="21"/>
              </w:rPr>
              <w:t>4</w:t>
            </w:r>
            <w:r>
              <w:rPr>
                <w:rFonts w:ascii="宋体" w:hAnsi="宋体" w:hint="eastAsia"/>
                <w:sz w:val="18"/>
                <w:szCs w:val="21"/>
              </w:rPr>
              <w:t>分，否则不得分。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服务工作照片、台账等项目资料、实地调研</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81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可持续影响</w:t>
            </w:r>
          </w:p>
        </w:tc>
        <w:tc>
          <w:tcPr>
            <w:tcW w:w="510" w:type="dxa"/>
            <w:vMerge w:val="restart"/>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8</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提高禁毒知识普及率，提升群众识毒拒毒意识</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考核项目实施后，是否提高了禁毒知识普及率，提升了群众识毒拒毒意识。</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2023</w:t>
            </w:r>
            <w:r>
              <w:rPr>
                <w:rFonts w:ascii="宋体" w:hAnsi="宋体" w:hint="eastAsia"/>
                <w:sz w:val="18"/>
                <w:szCs w:val="21"/>
              </w:rPr>
              <w:t>年度至少有</w:t>
            </w:r>
            <w:r>
              <w:rPr>
                <w:rFonts w:ascii="宋体" w:hAnsi="宋体" w:hint="eastAsia"/>
                <w:sz w:val="18"/>
                <w:szCs w:val="21"/>
              </w:rPr>
              <w:t>1000</w:t>
            </w:r>
            <w:r>
              <w:rPr>
                <w:rFonts w:ascii="宋体" w:hAnsi="宋体" w:hint="eastAsia"/>
                <w:sz w:val="18"/>
                <w:szCs w:val="21"/>
              </w:rPr>
              <w:t>名永济市市民参与了永济市禁毒社工禁毒教育宣传活动，提高了禁毒知识普及率，提升了群众识毒拒毒意识。</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具体评分方法：满足上述要点得</w:t>
            </w:r>
            <w:r>
              <w:rPr>
                <w:rFonts w:ascii="宋体" w:hAnsi="宋体" w:hint="eastAsia"/>
                <w:sz w:val="18"/>
                <w:szCs w:val="21"/>
              </w:rPr>
              <w:t>4</w:t>
            </w:r>
            <w:r>
              <w:rPr>
                <w:rFonts w:ascii="宋体" w:hAnsi="宋体" w:hint="eastAsia"/>
                <w:sz w:val="18"/>
                <w:szCs w:val="21"/>
              </w:rPr>
              <w:t>分，否则不得分。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服务工作照片、台账等项目资料、实地调研</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81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Merge/>
            <w:vAlign w:val="center"/>
          </w:tcPr>
          <w:p w:rsidR="00DF51EC" w:rsidRDefault="00DF51EC">
            <w:pPr>
              <w:adjustRightInd w:val="0"/>
              <w:snapToGrid w:val="0"/>
              <w:jc w:val="center"/>
              <w:rPr>
                <w:rFonts w:ascii="宋体" w:hAnsi="宋体"/>
                <w:sz w:val="18"/>
                <w:szCs w:val="21"/>
              </w:rPr>
            </w:pPr>
          </w:p>
        </w:tc>
        <w:tc>
          <w:tcPr>
            <w:tcW w:w="510" w:type="dxa"/>
            <w:vMerge/>
            <w:vAlign w:val="center"/>
          </w:tcPr>
          <w:p w:rsidR="00DF51EC" w:rsidRDefault="00DF51EC">
            <w:pPr>
              <w:adjustRightInd w:val="0"/>
              <w:snapToGrid w:val="0"/>
              <w:jc w:val="center"/>
              <w:rPr>
                <w:rFonts w:ascii="宋体" w:hAnsi="宋体"/>
                <w:sz w:val="18"/>
                <w:szCs w:val="21"/>
              </w:rPr>
            </w:pP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可持续利用性</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考核项目实施后，项目的可持续利用情况。</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w:t>
            </w:r>
            <w:r>
              <w:rPr>
                <w:rFonts w:ascii="宋体" w:hAnsi="宋体" w:hint="eastAsia"/>
                <w:sz w:val="18"/>
                <w:szCs w:val="21"/>
              </w:rPr>
              <w:t>2024</w:t>
            </w:r>
            <w:r>
              <w:rPr>
                <w:rFonts w:ascii="宋体" w:hAnsi="宋体" w:hint="eastAsia"/>
                <w:sz w:val="18"/>
                <w:szCs w:val="21"/>
              </w:rPr>
              <w:t>年永济市禁毒社工持续进行禁毒服务工作；</w:t>
            </w:r>
          </w:p>
          <w:p w:rsidR="00DF51EC" w:rsidRDefault="00556CF5">
            <w:pPr>
              <w:adjustRightInd w:val="0"/>
              <w:snapToGrid w:val="0"/>
              <w:jc w:val="left"/>
              <w:rPr>
                <w:rFonts w:ascii="宋体" w:hAnsi="宋体"/>
                <w:sz w:val="18"/>
                <w:szCs w:val="21"/>
              </w:rPr>
            </w:pPr>
            <w:r>
              <w:rPr>
                <w:rFonts w:ascii="宋体" w:hAnsi="宋体" w:hint="eastAsia"/>
                <w:sz w:val="18"/>
                <w:szCs w:val="21"/>
              </w:rPr>
              <w:t>②永济市禁毒工作相关制度持续执行。</w:t>
            </w:r>
          </w:p>
          <w:p w:rsidR="00DF51EC" w:rsidRDefault="00556CF5">
            <w:pPr>
              <w:adjustRightInd w:val="0"/>
              <w:snapToGrid w:val="0"/>
              <w:jc w:val="left"/>
              <w:rPr>
                <w:rFonts w:ascii="宋体" w:hAnsi="宋体"/>
                <w:sz w:val="18"/>
                <w:szCs w:val="21"/>
              </w:rPr>
            </w:pPr>
            <w:r>
              <w:rPr>
                <w:rFonts w:ascii="宋体" w:hAnsi="宋体" w:hint="eastAsia"/>
                <w:sz w:val="18"/>
                <w:szCs w:val="21"/>
              </w:rPr>
              <w:t>具体评分方法：满足上述</w:t>
            </w:r>
            <w:r>
              <w:rPr>
                <w:rFonts w:ascii="宋体" w:hAnsi="宋体" w:hint="eastAsia"/>
                <w:sz w:val="18"/>
                <w:szCs w:val="21"/>
              </w:rPr>
              <w:t>2</w:t>
            </w:r>
            <w:r>
              <w:rPr>
                <w:rFonts w:ascii="宋体" w:hAnsi="宋体" w:hint="eastAsia"/>
                <w:sz w:val="18"/>
                <w:szCs w:val="21"/>
              </w:rPr>
              <w:t>项得</w:t>
            </w:r>
            <w:r>
              <w:rPr>
                <w:rFonts w:ascii="宋体" w:hAnsi="宋体" w:hint="eastAsia"/>
                <w:sz w:val="18"/>
                <w:szCs w:val="21"/>
              </w:rPr>
              <w:t>4</w:t>
            </w:r>
            <w:r>
              <w:rPr>
                <w:rFonts w:ascii="宋体" w:hAnsi="宋体" w:hint="eastAsia"/>
                <w:sz w:val="18"/>
                <w:szCs w:val="21"/>
              </w:rPr>
              <w:t>分，不满足其中一项扣</w:t>
            </w:r>
            <w:r>
              <w:rPr>
                <w:rFonts w:ascii="宋体" w:hAnsi="宋体" w:hint="eastAsia"/>
                <w:sz w:val="18"/>
                <w:szCs w:val="21"/>
              </w:rPr>
              <w:t>2</w:t>
            </w:r>
            <w:r>
              <w:rPr>
                <w:rFonts w:ascii="宋体" w:hAnsi="宋体" w:hint="eastAsia"/>
                <w:sz w:val="18"/>
                <w:szCs w:val="21"/>
              </w:rPr>
              <w:t>分，扣完为止。</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服务工作照片、台账等项目资料、实地调研</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4</w:t>
            </w:r>
          </w:p>
        </w:tc>
      </w:tr>
      <w:tr w:rsidR="00DF51EC">
        <w:trPr>
          <w:trHeight w:val="1814"/>
        </w:trPr>
        <w:tc>
          <w:tcPr>
            <w:tcW w:w="615" w:type="dxa"/>
            <w:vMerge/>
            <w:vAlign w:val="center"/>
          </w:tcPr>
          <w:p w:rsidR="00DF51EC" w:rsidRDefault="00DF51EC">
            <w:pPr>
              <w:adjustRightInd w:val="0"/>
              <w:snapToGrid w:val="0"/>
              <w:jc w:val="center"/>
              <w:rPr>
                <w:rFonts w:ascii="宋体" w:hAnsi="宋体"/>
                <w:sz w:val="18"/>
                <w:szCs w:val="21"/>
              </w:rPr>
            </w:pPr>
          </w:p>
        </w:tc>
        <w:tc>
          <w:tcPr>
            <w:tcW w:w="525" w:type="dxa"/>
            <w:vMerge/>
            <w:vAlign w:val="center"/>
          </w:tcPr>
          <w:p w:rsidR="00DF51EC" w:rsidRDefault="00DF51EC">
            <w:pPr>
              <w:adjustRightInd w:val="0"/>
              <w:snapToGrid w:val="0"/>
              <w:jc w:val="center"/>
              <w:rPr>
                <w:rFonts w:ascii="宋体" w:hAnsi="宋体"/>
                <w:sz w:val="18"/>
                <w:szCs w:val="21"/>
              </w:rPr>
            </w:pP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服务对象满意度</w:t>
            </w: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10</w:t>
            </w:r>
          </w:p>
        </w:tc>
        <w:tc>
          <w:tcPr>
            <w:tcW w:w="174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辖区在册吸毒人员满意度</w:t>
            </w: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10</w:t>
            </w:r>
          </w:p>
        </w:tc>
        <w:tc>
          <w:tcPr>
            <w:tcW w:w="279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通过问卷调查方式，考察项目辖区在册吸毒人员对项目实施的满意程度。</w:t>
            </w:r>
          </w:p>
        </w:tc>
        <w:tc>
          <w:tcPr>
            <w:tcW w:w="4500" w:type="dxa"/>
            <w:vAlign w:val="center"/>
          </w:tcPr>
          <w:p w:rsidR="00DF51EC" w:rsidRDefault="00556CF5">
            <w:pPr>
              <w:adjustRightInd w:val="0"/>
              <w:snapToGrid w:val="0"/>
              <w:jc w:val="left"/>
              <w:rPr>
                <w:rFonts w:ascii="宋体" w:hAnsi="宋体"/>
                <w:sz w:val="18"/>
                <w:szCs w:val="21"/>
              </w:rPr>
            </w:pPr>
            <w:r>
              <w:rPr>
                <w:rFonts w:ascii="宋体" w:hAnsi="宋体" w:hint="eastAsia"/>
                <w:sz w:val="18"/>
                <w:szCs w:val="21"/>
              </w:rPr>
              <w:t>评价要点：</w:t>
            </w:r>
          </w:p>
          <w:p w:rsidR="00DF51EC" w:rsidRDefault="00556CF5">
            <w:pPr>
              <w:adjustRightInd w:val="0"/>
              <w:snapToGrid w:val="0"/>
              <w:jc w:val="left"/>
              <w:rPr>
                <w:rFonts w:ascii="宋体" w:hAnsi="宋体"/>
                <w:sz w:val="18"/>
                <w:szCs w:val="21"/>
              </w:rPr>
            </w:pPr>
            <w:r>
              <w:rPr>
                <w:rFonts w:ascii="宋体" w:hAnsi="宋体" w:hint="eastAsia"/>
                <w:sz w:val="18"/>
                <w:szCs w:val="21"/>
              </w:rPr>
              <w:t>①辖区在册吸毒人员满意度≥</w:t>
            </w:r>
            <w:r>
              <w:rPr>
                <w:rFonts w:ascii="宋体" w:hAnsi="宋体" w:hint="eastAsia"/>
                <w:sz w:val="18"/>
                <w:szCs w:val="21"/>
              </w:rPr>
              <w:t>95%</w:t>
            </w:r>
            <w:r>
              <w:rPr>
                <w:rFonts w:ascii="宋体" w:hAnsi="宋体" w:hint="eastAsia"/>
                <w:sz w:val="18"/>
                <w:szCs w:val="21"/>
              </w:rPr>
              <w:t>得</w:t>
            </w:r>
            <w:r>
              <w:rPr>
                <w:rFonts w:ascii="宋体" w:hAnsi="宋体" w:hint="eastAsia"/>
                <w:sz w:val="18"/>
                <w:szCs w:val="21"/>
              </w:rPr>
              <w:t>10</w:t>
            </w:r>
            <w:r>
              <w:rPr>
                <w:rFonts w:ascii="宋体" w:hAnsi="宋体" w:hint="eastAsia"/>
                <w:sz w:val="18"/>
                <w:szCs w:val="21"/>
              </w:rPr>
              <w:t>分；</w:t>
            </w:r>
          </w:p>
          <w:p w:rsidR="00DF51EC" w:rsidRDefault="00556CF5">
            <w:pPr>
              <w:adjustRightInd w:val="0"/>
              <w:snapToGrid w:val="0"/>
              <w:jc w:val="left"/>
              <w:rPr>
                <w:rFonts w:ascii="宋体" w:hAnsi="宋体"/>
                <w:sz w:val="18"/>
                <w:szCs w:val="21"/>
              </w:rPr>
            </w:pPr>
            <w:r>
              <w:rPr>
                <w:rFonts w:ascii="宋体" w:hAnsi="宋体" w:hint="eastAsia"/>
                <w:sz w:val="18"/>
                <w:szCs w:val="21"/>
              </w:rPr>
              <w:t>②</w:t>
            </w:r>
            <w:r>
              <w:rPr>
                <w:rFonts w:ascii="宋体" w:hAnsi="宋体" w:hint="eastAsia"/>
                <w:sz w:val="18"/>
                <w:szCs w:val="21"/>
              </w:rPr>
              <w:t>90%</w:t>
            </w:r>
            <w:r>
              <w:rPr>
                <w:rFonts w:ascii="宋体" w:hAnsi="宋体" w:hint="eastAsia"/>
                <w:sz w:val="18"/>
                <w:szCs w:val="21"/>
              </w:rPr>
              <w:t>≤辖区在册吸毒人员满意度＜</w:t>
            </w:r>
            <w:r>
              <w:rPr>
                <w:rFonts w:ascii="宋体" w:hAnsi="宋体" w:hint="eastAsia"/>
                <w:sz w:val="18"/>
                <w:szCs w:val="21"/>
              </w:rPr>
              <w:t>95%</w:t>
            </w:r>
            <w:r>
              <w:rPr>
                <w:rFonts w:ascii="宋体" w:hAnsi="宋体" w:hint="eastAsia"/>
                <w:sz w:val="18"/>
                <w:szCs w:val="21"/>
              </w:rPr>
              <w:t>得</w:t>
            </w:r>
            <w:r>
              <w:rPr>
                <w:rFonts w:ascii="宋体" w:hAnsi="宋体" w:hint="eastAsia"/>
                <w:sz w:val="18"/>
                <w:szCs w:val="21"/>
              </w:rPr>
              <w:t>8</w:t>
            </w:r>
            <w:r>
              <w:rPr>
                <w:rFonts w:ascii="宋体" w:hAnsi="宋体" w:hint="eastAsia"/>
                <w:sz w:val="18"/>
                <w:szCs w:val="21"/>
              </w:rPr>
              <w:t>分；</w:t>
            </w:r>
          </w:p>
          <w:p w:rsidR="00DF51EC" w:rsidRDefault="00556CF5">
            <w:pPr>
              <w:adjustRightInd w:val="0"/>
              <w:snapToGrid w:val="0"/>
              <w:jc w:val="left"/>
              <w:rPr>
                <w:rFonts w:ascii="宋体" w:hAnsi="宋体"/>
                <w:sz w:val="18"/>
                <w:szCs w:val="21"/>
              </w:rPr>
            </w:pPr>
            <w:r>
              <w:rPr>
                <w:rFonts w:ascii="宋体" w:hAnsi="宋体" w:hint="eastAsia"/>
                <w:sz w:val="18"/>
                <w:szCs w:val="21"/>
              </w:rPr>
              <w:t>③</w:t>
            </w:r>
            <w:r>
              <w:rPr>
                <w:rFonts w:ascii="宋体" w:hAnsi="宋体" w:hint="eastAsia"/>
                <w:sz w:val="18"/>
                <w:szCs w:val="21"/>
              </w:rPr>
              <w:t>80%</w:t>
            </w:r>
            <w:r>
              <w:rPr>
                <w:rFonts w:ascii="宋体" w:hAnsi="宋体" w:hint="eastAsia"/>
                <w:sz w:val="18"/>
                <w:szCs w:val="21"/>
              </w:rPr>
              <w:t>≤辖区在册吸毒人员满意度＜</w:t>
            </w:r>
            <w:r>
              <w:rPr>
                <w:rFonts w:ascii="宋体" w:hAnsi="宋体" w:hint="eastAsia"/>
                <w:sz w:val="18"/>
                <w:szCs w:val="21"/>
              </w:rPr>
              <w:t>90%</w:t>
            </w:r>
            <w:r>
              <w:rPr>
                <w:rFonts w:ascii="宋体" w:hAnsi="宋体" w:hint="eastAsia"/>
                <w:sz w:val="18"/>
                <w:szCs w:val="21"/>
              </w:rPr>
              <w:t>得</w:t>
            </w:r>
            <w:r>
              <w:rPr>
                <w:rFonts w:ascii="宋体" w:hAnsi="宋体" w:hint="eastAsia"/>
                <w:sz w:val="18"/>
                <w:szCs w:val="21"/>
              </w:rPr>
              <w:t>6</w:t>
            </w:r>
            <w:r>
              <w:rPr>
                <w:rFonts w:ascii="宋体" w:hAnsi="宋体" w:hint="eastAsia"/>
                <w:sz w:val="18"/>
                <w:szCs w:val="21"/>
              </w:rPr>
              <w:t>分；</w:t>
            </w:r>
          </w:p>
          <w:p w:rsidR="00DF51EC" w:rsidRDefault="00556CF5">
            <w:pPr>
              <w:adjustRightInd w:val="0"/>
              <w:snapToGrid w:val="0"/>
              <w:jc w:val="left"/>
              <w:rPr>
                <w:rFonts w:ascii="宋体" w:hAnsi="宋体"/>
                <w:sz w:val="18"/>
                <w:szCs w:val="21"/>
              </w:rPr>
            </w:pPr>
            <w:r>
              <w:rPr>
                <w:rFonts w:ascii="宋体" w:hAnsi="宋体" w:hint="eastAsia"/>
                <w:sz w:val="18"/>
                <w:szCs w:val="21"/>
              </w:rPr>
              <w:t>④</w:t>
            </w:r>
            <w:r>
              <w:rPr>
                <w:rFonts w:ascii="宋体" w:hAnsi="宋体" w:hint="eastAsia"/>
                <w:sz w:val="18"/>
                <w:szCs w:val="21"/>
              </w:rPr>
              <w:t>70%</w:t>
            </w:r>
            <w:r>
              <w:rPr>
                <w:rFonts w:ascii="宋体" w:hAnsi="宋体" w:hint="eastAsia"/>
                <w:sz w:val="18"/>
                <w:szCs w:val="21"/>
              </w:rPr>
              <w:t>≤辖区在册吸毒人员满意度＜</w:t>
            </w:r>
            <w:r>
              <w:rPr>
                <w:rFonts w:ascii="宋体" w:hAnsi="宋体" w:hint="eastAsia"/>
                <w:sz w:val="18"/>
                <w:szCs w:val="21"/>
              </w:rPr>
              <w:t>80%</w:t>
            </w:r>
            <w:r>
              <w:rPr>
                <w:rFonts w:ascii="宋体" w:hAnsi="宋体" w:hint="eastAsia"/>
                <w:sz w:val="18"/>
                <w:szCs w:val="21"/>
              </w:rPr>
              <w:t>得</w:t>
            </w:r>
            <w:r>
              <w:rPr>
                <w:rFonts w:ascii="宋体" w:hAnsi="宋体" w:hint="eastAsia"/>
                <w:sz w:val="18"/>
                <w:szCs w:val="21"/>
              </w:rPr>
              <w:t>4</w:t>
            </w:r>
            <w:r>
              <w:rPr>
                <w:rFonts w:ascii="宋体" w:hAnsi="宋体" w:hint="eastAsia"/>
                <w:sz w:val="18"/>
                <w:szCs w:val="21"/>
              </w:rPr>
              <w:t>分；</w:t>
            </w:r>
          </w:p>
          <w:p w:rsidR="00DF51EC" w:rsidRDefault="00556CF5">
            <w:pPr>
              <w:adjustRightInd w:val="0"/>
              <w:snapToGrid w:val="0"/>
              <w:jc w:val="left"/>
              <w:rPr>
                <w:rFonts w:ascii="宋体" w:hAnsi="宋体"/>
                <w:sz w:val="18"/>
                <w:szCs w:val="21"/>
              </w:rPr>
            </w:pPr>
            <w:r>
              <w:rPr>
                <w:rFonts w:ascii="宋体" w:hAnsi="宋体" w:hint="eastAsia"/>
                <w:sz w:val="18"/>
                <w:szCs w:val="21"/>
              </w:rPr>
              <w:t>⑤</w:t>
            </w:r>
            <w:r>
              <w:rPr>
                <w:rFonts w:ascii="宋体" w:hAnsi="宋体" w:hint="eastAsia"/>
                <w:sz w:val="18"/>
                <w:szCs w:val="21"/>
              </w:rPr>
              <w:t>60%</w:t>
            </w:r>
            <w:r>
              <w:rPr>
                <w:rFonts w:ascii="宋体" w:hAnsi="宋体" w:hint="eastAsia"/>
                <w:sz w:val="18"/>
                <w:szCs w:val="21"/>
              </w:rPr>
              <w:t>≤辖区在册吸毒人员满意度＜</w:t>
            </w:r>
            <w:r>
              <w:rPr>
                <w:rFonts w:ascii="宋体" w:hAnsi="宋体" w:hint="eastAsia"/>
                <w:sz w:val="18"/>
                <w:szCs w:val="21"/>
              </w:rPr>
              <w:t>70%</w:t>
            </w:r>
            <w:r>
              <w:rPr>
                <w:rFonts w:ascii="宋体" w:hAnsi="宋体" w:hint="eastAsia"/>
                <w:sz w:val="18"/>
                <w:szCs w:val="21"/>
              </w:rPr>
              <w:t>得</w:t>
            </w:r>
            <w:r>
              <w:rPr>
                <w:rFonts w:ascii="宋体" w:hAnsi="宋体" w:hint="eastAsia"/>
                <w:sz w:val="18"/>
                <w:szCs w:val="21"/>
              </w:rPr>
              <w:t>2</w:t>
            </w:r>
            <w:r>
              <w:rPr>
                <w:rFonts w:ascii="宋体" w:hAnsi="宋体" w:hint="eastAsia"/>
                <w:sz w:val="18"/>
                <w:szCs w:val="21"/>
              </w:rPr>
              <w:t>分；</w:t>
            </w:r>
          </w:p>
          <w:p w:rsidR="00DF51EC" w:rsidRDefault="00556CF5">
            <w:pPr>
              <w:adjustRightInd w:val="0"/>
              <w:snapToGrid w:val="0"/>
              <w:jc w:val="left"/>
              <w:rPr>
                <w:rFonts w:ascii="宋体" w:hAnsi="宋体"/>
                <w:sz w:val="18"/>
                <w:szCs w:val="21"/>
              </w:rPr>
            </w:pPr>
            <w:r>
              <w:rPr>
                <w:rFonts w:ascii="宋体" w:hAnsi="宋体" w:hint="eastAsia"/>
                <w:sz w:val="18"/>
                <w:szCs w:val="21"/>
              </w:rPr>
              <w:t>⑥辖区在册吸毒人员满意度＜</w:t>
            </w:r>
            <w:r>
              <w:rPr>
                <w:rFonts w:ascii="宋体" w:hAnsi="宋体" w:hint="eastAsia"/>
                <w:sz w:val="18"/>
                <w:szCs w:val="21"/>
              </w:rPr>
              <w:t>60%</w:t>
            </w:r>
            <w:r>
              <w:rPr>
                <w:rFonts w:ascii="宋体" w:hAnsi="宋体" w:hint="eastAsia"/>
                <w:sz w:val="18"/>
                <w:szCs w:val="21"/>
              </w:rPr>
              <w:t>不得分。</w:t>
            </w:r>
          </w:p>
        </w:tc>
        <w:tc>
          <w:tcPr>
            <w:tcW w:w="102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调查问卷</w:t>
            </w: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6</w:t>
            </w:r>
          </w:p>
        </w:tc>
      </w:tr>
      <w:tr w:rsidR="00DF51EC">
        <w:trPr>
          <w:trHeight w:val="544"/>
        </w:trPr>
        <w:tc>
          <w:tcPr>
            <w:tcW w:w="61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总分</w:t>
            </w:r>
          </w:p>
        </w:tc>
        <w:tc>
          <w:tcPr>
            <w:tcW w:w="52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100</w:t>
            </w:r>
          </w:p>
        </w:tc>
        <w:tc>
          <w:tcPr>
            <w:tcW w:w="1020" w:type="dxa"/>
            <w:vAlign w:val="center"/>
          </w:tcPr>
          <w:p w:rsidR="00DF51EC" w:rsidRDefault="00DF51EC">
            <w:pPr>
              <w:adjustRightInd w:val="0"/>
              <w:snapToGrid w:val="0"/>
              <w:jc w:val="center"/>
              <w:rPr>
                <w:rFonts w:ascii="宋体" w:hAnsi="宋体"/>
                <w:sz w:val="18"/>
                <w:szCs w:val="21"/>
              </w:rPr>
            </w:pPr>
          </w:p>
        </w:tc>
        <w:tc>
          <w:tcPr>
            <w:tcW w:w="51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100</w:t>
            </w:r>
          </w:p>
        </w:tc>
        <w:tc>
          <w:tcPr>
            <w:tcW w:w="1740" w:type="dxa"/>
            <w:vAlign w:val="center"/>
          </w:tcPr>
          <w:p w:rsidR="00DF51EC" w:rsidRDefault="00DF51EC">
            <w:pPr>
              <w:adjustRightInd w:val="0"/>
              <w:snapToGrid w:val="0"/>
              <w:jc w:val="center"/>
              <w:rPr>
                <w:rFonts w:ascii="宋体" w:hAnsi="宋体"/>
                <w:sz w:val="18"/>
                <w:szCs w:val="21"/>
              </w:rPr>
            </w:pPr>
          </w:p>
        </w:tc>
        <w:tc>
          <w:tcPr>
            <w:tcW w:w="585"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100</w:t>
            </w:r>
          </w:p>
        </w:tc>
        <w:tc>
          <w:tcPr>
            <w:tcW w:w="2790" w:type="dxa"/>
            <w:vAlign w:val="center"/>
          </w:tcPr>
          <w:p w:rsidR="00DF51EC" w:rsidRDefault="00DF51EC">
            <w:pPr>
              <w:adjustRightInd w:val="0"/>
              <w:snapToGrid w:val="0"/>
              <w:jc w:val="left"/>
              <w:rPr>
                <w:rFonts w:ascii="宋体" w:hAnsi="宋体"/>
                <w:sz w:val="18"/>
                <w:szCs w:val="21"/>
              </w:rPr>
            </w:pPr>
          </w:p>
        </w:tc>
        <w:tc>
          <w:tcPr>
            <w:tcW w:w="4500" w:type="dxa"/>
            <w:vAlign w:val="center"/>
          </w:tcPr>
          <w:p w:rsidR="00DF51EC" w:rsidRDefault="00DF51EC">
            <w:pPr>
              <w:adjustRightInd w:val="0"/>
              <w:snapToGrid w:val="0"/>
              <w:jc w:val="left"/>
              <w:rPr>
                <w:rFonts w:ascii="宋体" w:hAnsi="宋体"/>
                <w:sz w:val="18"/>
                <w:szCs w:val="21"/>
              </w:rPr>
            </w:pPr>
          </w:p>
        </w:tc>
        <w:tc>
          <w:tcPr>
            <w:tcW w:w="1020" w:type="dxa"/>
            <w:vAlign w:val="center"/>
          </w:tcPr>
          <w:p w:rsidR="00DF51EC" w:rsidRDefault="00DF51EC">
            <w:pPr>
              <w:adjustRightInd w:val="0"/>
              <w:snapToGrid w:val="0"/>
              <w:jc w:val="center"/>
              <w:rPr>
                <w:rFonts w:ascii="宋体" w:hAnsi="宋体"/>
                <w:sz w:val="18"/>
                <w:szCs w:val="21"/>
              </w:rPr>
            </w:pPr>
          </w:p>
        </w:tc>
        <w:tc>
          <w:tcPr>
            <w:tcW w:w="660" w:type="dxa"/>
            <w:vAlign w:val="center"/>
          </w:tcPr>
          <w:p w:rsidR="00DF51EC" w:rsidRDefault="00556CF5">
            <w:pPr>
              <w:adjustRightInd w:val="0"/>
              <w:snapToGrid w:val="0"/>
              <w:jc w:val="center"/>
              <w:rPr>
                <w:rFonts w:ascii="宋体" w:hAnsi="宋体"/>
                <w:sz w:val="18"/>
                <w:szCs w:val="21"/>
              </w:rPr>
            </w:pPr>
            <w:r>
              <w:rPr>
                <w:rFonts w:ascii="宋体" w:hAnsi="宋体" w:hint="eastAsia"/>
                <w:sz w:val="18"/>
                <w:szCs w:val="21"/>
              </w:rPr>
              <w:t>84.4</w:t>
            </w:r>
          </w:p>
        </w:tc>
      </w:tr>
    </w:tbl>
    <w:p w:rsidR="00DF51EC" w:rsidRDefault="00DF51EC">
      <w:pPr>
        <w:spacing w:line="540" w:lineRule="exact"/>
        <w:ind w:firstLineChars="200" w:firstLine="560"/>
        <w:rPr>
          <w:rFonts w:ascii="宋体" w:hAnsi="宋体"/>
        </w:rPr>
        <w:sectPr w:rsidR="00DF51EC">
          <w:pgSz w:w="16838" w:h="11906" w:orient="landscape"/>
          <w:pgMar w:top="1797" w:right="1440" w:bottom="1797" w:left="1440" w:header="851" w:footer="992" w:gutter="0"/>
          <w:cols w:space="425"/>
          <w:docGrid w:type="lines" w:linePitch="408"/>
        </w:sectPr>
      </w:pPr>
    </w:p>
    <w:p w:rsidR="00DF51EC" w:rsidRDefault="00556CF5">
      <w:pPr>
        <w:autoSpaceDE w:val="0"/>
        <w:autoSpaceDN w:val="0"/>
        <w:adjustRightInd w:val="0"/>
        <w:spacing w:line="540" w:lineRule="exact"/>
        <w:outlineLvl w:val="1"/>
        <w:rPr>
          <w:rFonts w:ascii="宋体" w:hAnsi="宋体" w:cs="宋体"/>
          <w:color w:val="000000"/>
          <w:kern w:val="0"/>
          <w:szCs w:val="28"/>
        </w:rPr>
      </w:pPr>
      <w:bookmarkStart w:id="119" w:name="_Toc179723990"/>
      <w:bookmarkStart w:id="120" w:name="_Toc180036178"/>
      <w:r>
        <w:rPr>
          <w:rFonts w:ascii="宋体" w:hAnsi="宋体" w:cs="宋体" w:hint="eastAsia"/>
          <w:color w:val="000000"/>
          <w:kern w:val="0"/>
          <w:szCs w:val="28"/>
        </w:rPr>
        <w:lastRenderedPageBreak/>
        <w:t>附件</w:t>
      </w:r>
      <w:r>
        <w:rPr>
          <w:rFonts w:ascii="宋体" w:hAnsi="宋体" w:cs="宋体" w:hint="eastAsia"/>
          <w:color w:val="000000"/>
          <w:kern w:val="0"/>
          <w:szCs w:val="28"/>
        </w:rPr>
        <w:t>3</w:t>
      </w:r>
      <w:r>
        <w:rPr>
          <w:rFonts w:ascii="宋体" w:hAnsi="宋体" w:cs="宋体" w:hint="eastAsia"/>
          <w:color w:val="000000"/>
          <w:kern w:val="0"/>
          <w:szCs w:val="28"/>
        </w:rPr>
        <w:t>：项目调查问卷</w:t>
      </w:r>
      <w:bookmarkEnd w:id="119"/>
      <w:bookmarkEnd w:id="120"/>
    </w:p>
    <w:p w:rsidR="00DF51EC" w:rsidRDefault="00556CF5" w:rsidP="007D35AD">
      <w:pPr>
        <w:spacing w:beforeLines="50" w:line="540" w:lineRule="exact"/>
        <w:jc w:val="center"/>
        <w:rPr>
          <w:rFonts w:ascii="宋体" w:hAnsi="宋体" w:cs="Times New Roman"/>
          <w:b/>
          <w:bCs/>
          <w:sz w:val="36"/>
          <w:szCs w:val="36"/>
        </w:rPr>
      </w:pPr>
      <w:r>
        <w:rPr>
          <w:rFonts w:ascii="宋体" w:hAnsi="宋体" w:cs="Times New Roman" w:hint="eastAsia"/>
          <w:b/>
          <w:bCs/>
          <w:sz w:val="36"/>
          <w:szCs w:val="36"/>
        </w:rPr>
        <w:t>2023</w:t>
      </w:r>
      <w:r>
        <w:rPr>
          <w:rFonts w:ascii="宋体" w:hAnsi="宋体" w:cs="Times New Roman" w:hint="eastAsia"/>
          <w:b/>
          <w:bCs/>
          <w:sz w:val="36"/>
          <w:szCs w:val="36"/>
        </w:rPr>
        <w:t>年度永济市公安局禁毒工作经费项目</w:t>
      </w:r>
    </w:p>
    <w:p w:rsidR="00DF51EC" w:rsidRDefault="00556CF5" w:rsidP="007D35AD">
      <w:pPr>
        <w:spacing w:afterLines="50" w:line="540" w:lineRule="exact"/>
        <w:jc w:val="center"/>
        <w:rPr>
          <w:rFonts w:ascii="宋体" w:hAnsi="宋体" w:cs="Times New Roman"/>
          <w:b/>
          <w:bCs/>
          <w:sz w:val="36"/>
          <w:szCs w:val="36"/>
        </w:rPr>
      </w:pPr>
      <w:bookmarkStart w:id="121" w:name="_Hlk172609241"/>
      <w:r>
        <w:rPr>
          <w:rFonts w:ascii="宋体" w:hAnsi="宋体" w:cs="Times New Roman" w:hint="eastAsia"/>
          <w:b/>
          <w:bCs/>
          <w:sz w:val="36"/>
          <w:szCs w:val="36"/>
        </w:rPr>
        <w:t>辖区在册吸毒人员</w:t>
      </w:r>
      <w:bookmarkEnd w:id="121"/>
      <w:r>
        <w:rPr>
          <w:rFonts w:ascii="宋体" w:hAnsi="宋体" w:cs="Times New Roman" w:hint="eastAsia"/>
          <w:b/>
          <w:bCs/>
          <w:sz w:val="36"/>
          <w:szCs w:val="36"/>
        </w:rPr>
        <w:t>满意度调查问卷</w:t>
      </w:r>
    </w:p>
    <w:p w:rsidR="00DF51EC" w:rsidRDefault="00556CF5">
      <w:pPr>
        <w:spacing w:line="540" w:lineRule="exact"/>
        <w:rPr>
          <w:rFonts w:ascii="宋体" w:hAnsi="宋体" w:cs="Times New Roman"/>
        </w:rPr>
      </w:pPr>
      <w:r>
        <w:rPr>
          <w:rFonts w:ascii="宋体" w:hAnsi="宋体" w:cs="Times New Roman" w:hint="eastAsia"/>
        </w:rPr>
        <w:t>尊敬的先生</w:t>
      </w:r>
      <w:r>
        <w:rPr>
          <w:rFonts w:ascii="宋体" w:hAnsi="宋体" w:cs="Times New Roman"/>
        </w:rPr>
        <w:t>/</w:t>
      </w:r>
      <w:r>
        <w:rPr>
          <w:rFonts w:ascii="宋体" w:hAnsi="宋体" w:cs="Times New Roman"/>
        </w:rPr>
        <w:t>女士：</w:t>
      </w:r>
    </w:p>
    <w:p w:rsidR="00DF51EC" w:rsidRDefault="00556CF5">
      <w:pPr>
        <w:spacing w:line="540" w:lineRule="exact"/>
        <w:ind w:firstLineChars="200" w:firstLine="560"/>
        <w:rPr>
          <w:rFonts w:ascii="宋体" w:hAnsi="宋体" w:cs="Times New Roman"/>
        </w:rPr>
      </w:pPr>
      <w:r>
        <w:rPr>
          <w:rFonts w:ascii="宋体" w:hAnsi="宋体" w:cs="Times New Roman" w:hint="eastAsia"/>
        </w:rPr>
        <w:t>您好！受永济市财政局的委托，我公司对</w:t>
      </w:r>
      <w:r>
        <w:rPr>
          <w:rFonts w:ascii="宋体" w:hAnsi="宋体" w:cs="Times New Roman" w:hint="eastAsia"/>
        </w:rPr>
        <w:t>2023</w:t>
      </w:r>
      <w:r>
        <w:rPr>
          <w:rFonts w:ascii="宋体" w:hAnsi="宋体" w:cs="Times New Roman" w:hint="eastAsia"/>
        </w:rPr>
        <w:t>年度永济市公安局禁毒工作经费项目</w:t>
      </w:r>
      <w:r>
        <w:rPr>
          <w:rFonts w:ascii="宋体" w:hAnsi="宋体" w:cs="Times New Roman"/>
        </w:rPr>
        <w:t>开展绩效评价。需要采访您几个问题，大约需要</w:t>
      </w:r>
      <w:r>
        <w:rPr>
          <w:rFonts w:ascii="宋体" w:hAnsi="宋体" w:cs="Times New Roman"/>
        </w:rPr>
        <w:t>1-3</w:t>
      </w:r>
      <w:r>
        <w:rPr>
          <w:rFonts w:ascii="宋体" w:hAnsi="宋体" w:cs="Times New Roman"/>
        </w:rPr>
        <w:t>分钟，整份问卷采用不记名方式</w:t>
      </w:r>
      <w:r>
        <w:rPr>
          <w:rFonts w:ascii="宋体" w:hAnsi="宋体" w:cs="Times New Roman" w:hint="eastAsia"/>
        </w:rPr>
        <w:t>，</w:t>
      </w:r>
      <w:r>
        <w:rPr>
          <w:rFonts w:ascii="宋体" w:hAnsi="宋体" w:cs="Times New Roman"/>
        </w:rPr>
        <w:t>请根据您的实际情况，如实选择问卷答案</w:t>
      </w:r>
      <w:r>
        <w:rPr>
          <w:rFonts w:ascii="宋体" w:hAnsi="宋体" w:cs="Times New Roman" w:hint="eastAsia"/>
        </w:rPr>
        <w:t>，在您认同的选项上打“√”</w:t>
      </w:r>
      <w:r>
        <w:rPr>
          <w:rFonts w:ascii="宋体" w:hAnsi="宋体" w:cs="Times New Roman"/>
        </w:rPr>
        <w:t>。我们保证数据仅限于统计分析，对您的个人信息严格保密。感谢您的支持和配合！</w:t>
      </w:r>
    </w:p>
    <w:p w:rsidR="00DF51EC" w:rsidRDefault="00DF51EC">
      <w:pPr>
        <w:spacing w:line="540" w:lineRule="exact"/>
        <w:ind w:firstLineChars="200" w:firstLine="560"/>
        <w:rPr>
          <w:rFonts w:ascii="宋体" w:hAnsi="宋体" w:cs="Times New Roman"/>
        </w:rPr>
      </w:pPr>
    </w:p>
    <w:p w:rsidR="00DF51EC" w:rsidRDefault="00556CF5">
      <w:pPr>
        <w:spacing w:line="700" w:lineRule="exact"/>
        <w:rPr>
          <w:rFonts w:ascii="宋体" w:hAnsi="宋体" w:cs="Times New Roman"/>
        </w:rPr>
      </w:pPr>
      <w:r>
        <w:rPr>
          <w:rFonts w:ascii="宋体" w:hAnsi="宋体" w:cs="Times New Roman"/>
        </w:rPr>
        <w:t>1.</w:t>
      </w:r>
      <w:r>
        <w:rPr>
          <w:rFonts w:ascii="宋体" w:hAnsi="宋体" w:cs="Times New Roman" w:hint="eastAsia"/>
        </w:rPr>
        <w:t>您是否是永济市辖区在册吸毒人员？</w:t>
      </w:r>
    </w:p>
    <w:p w:rsidR="00DF51EC" w:rsidRDefault="00556CF5">
      <w:pPr>
        <w:spacing w:line="700" w:lineRule="exact"/>
        <w:rPr>
          <w:rFonts w:ascii="宋体" w:hAnsi="宋体" w:cs="Times New Roman"/>
        </w:rPr>
      </w:pPr>
      <w:r>
        <w:rPr>
          <w:rFonts w:ascii="宋体" w:hAnsi="宋体" w:cs="Times New Roman" w:hint="eastAsia"/>
        </w:rPr>
        <w:t>A</w:t>
      </w:r>
      <w:r>
        <w:rPr>
          <w:rFonts w:ascii="宋体" w:hAnsi="宋体" w:cs="Times New Roman"/>
        </w:rPr>
        <w:t>.</w:t>
      </w:r>
      <w:r>
        <w:rPr>
          <w:rFonts w:ascii="宋体" w:hAnsi="宋体" w:cs="Times New Roman" w:hint="eastAsia"/>
        </w:rPr>
        <w:t>是</w:t>
      </w:r>
      <w:r>
        <w:rPr>
          <w:rFonts w:ascii="宋体" w:hAnsi="宋体" w:cs="Times New Roman" w:hint="eastAsia"/>
        </w:rPr>
        <w:t xml:space="preserve"> </w:t>
      </w:r>
      <w:r>
        <w:rPr>
          <w:rFonts w:ascii="宋体" w:hAnsi="宋体" w:cs="Times New Roman"/>
        </w:rPr>
        <w:t xml:space="preserve">    B.</w:t>
      </w:r>
      <w:r>
        <w:rPr>
          <w:rFonts w:ascii="宋体" w:hAnsi="宋体" w:cs="Times New Roman" w:hint="eastAsia"/>
        </w:rPr>
        <w:t>否</w:t>
      </w:r>
    </w:p>
    <w:p w:rsidR="00DF51EC" w:rsidRDefault="00556CF5">
      <w:pPr>
        <w:spacing w:line="700" w:lineRule="exact"/>
        <w:rPr>
          <w:rFonts w:ascii="宋体" w:hAnsi="宋体" w:cs="Times New Roman"/>
        </w:rPr>
      </w:pPr>
      <w:r>
        <w:rPr>
          <w:rFonts w:ascii="宋体" w:hAnsi="宋体" w:cs="Times New Roman" w:hint="eastAsia"/>
        </w:rPr>
        <w:t>2</w:t>
      </w:r>
      <w:r>
        <w:rPr>
          <w:rFonts w:ascii="宋体" w:hAnsi="宋体" w:cs="Times New Roman"/>
        </w:rPr>
        <w:t>.</w:t>
      </w:r>
      <w:r>
        <w:rPr>
          <w:rFonts w:ascii="宋体" w:hAnsi="宋体" w:cs="Times New Roman" w:hint="eastAsia"/>
        </w:rPr>
        <w:t>您对永济市专业禁毒社工帮您戒毒与康复的满意度：</w:t>
      </w:r>
    </w:p>
    <w:p w:rsidR="00DF51EC" w:rsidRDefault="00556CF5">
      <w:pPr>
        <w:spacing w:line="700" w:lineRule="exact"/>
        <w:rPr>
          <w:rFonts w:ascii="宋体" w:hAnsi="宋体" w:cs="Times New Roman"/>
        </w:rPr>
      </w:pPr>
      <w:r>
        <w:rPr>
          <w:rFonts w:ascii="宋体" w:hAnsi="宋体" w:cs="Times New Roman"/>
        </w:rPr>
        <w:t>A.</w:t>
      </w:r>
      <w:r>
        <w:rPr>
          <w:rFonts w:ascii="宋体" w:hAnsi="宋体" w:cs="Times New Roman"/>
        </w:rPr>
        <w:t>非常满意</w:t>
      </w:r>
      <w:r>
        <w:rPr>
          <w:rFonts w:ascii="宋体" w:hAnsi="宋体" w:cs="Times New Roman"/>
        </w:rPr>
        <w:t xml:space="preserve">  B.</w:t>
      </w:r>
      <w:r>
        <w:rPr>
          <w:rFonts w:ascii="宋体" w:hAnsi="宋体" w:cs="Times New Roman"/>
        </w:rPr>
        <w:t>比较满意</w:t>
      </w:r>
      <w:r>
        <w:rPr>
          <w:rFonts w:ascii="宋体" w:hAnsi="宋体" w:cs="Times New Roman"/>
        </w:rPr>
        <w:t xml:space="preserve">  C.</w:t>
      </w:r>
      <w:r>
        <w:rPr>
          <w:rFonts w:ascii="宋体" w:hAnsi="宋体" w:cs="Times New Roman"/>
        </w:rPr>
        <w:t>基本满意</w:t>
      </w:r>
      <w:r>
        <w:rPr>
          <w:rFonts w:ascii="宋体" w:hAnsi="宋体" w:cs="Times New Roman"/>
        </w:rPr>
        <w:t xml:space="preserve">  D.</w:t>
      </w:r>
      <w:r>
        <w:rPr>
          <w:rFonts w:ascii="宋体" w:hAnsi="宋体" w:cs="Times New Roman"/>
        </w:rPr>
        <w:t>不太满意</w:t>
      </w:r>
      <w:r>
        <w:rPr>
          <w:rFonts w:ascii="宋体" w:hAnsi="宋体" w:cs="Times New Roman"/>
        </w:rPr>
        <w:t xml:space="preserve">  E</w:t>
      </w:r>
      <w:r>
        <w:rPr>
          <w:rFonts w:ascii="宋体" w:hAnsi="宋体" w:cs="Times New Roman"/>
        </w:rPr>
        <w:t>很不满意</w:t>
      </w:r>
    </w:p>
    <w:p w:rsidR="00DF51EC" w:rsidRDefault="00556CF5">
      <w:pPr>
        <w:spacing w:line="700" w:lineRule="exact"/>
        <w:rPr>
          <w:rFonts w:ascii="宋体" w:hAnsi="宋体" w:cs="Times New Roman"/>
        </w:rPr>
      </w:pPr>
      <w:r>
        <w:rPr>
          <w:rFonts w:ascii="宋体" w:hAnsi="宋体" w:cs="Times New Roman" w:hint="eastAsia"/>
        </w:rPr>
        <w:t>3</w:t>
      </w:r>
      <w:r>
        <w:rPr>
          <w:rFonts w:ascii="宋体" w:hAnsi="宋体" w:cs="Times New Roman"/>
        </w:rPr>
        <w:t>.</w:t>
      </w:r>
      <w:r>
        <w:rPr>
          <w:rFonts w:ascii="宋体" w:hAnsi="宋体" w:cs="Times New Roman" w:hint="eastAsia"/>
        </w:rPr>
        <w:t>您对永济市专业禁毒社工帮您融入社会的满意度：</w:t>
      </w:r>
    </w:p>
    <w:p w:rsidR="00DF51EC" w:rsidRDefault="00556CF5">
      <w:pPr>
        <w:spacing w:line="700" w:lineRule="exact"/>
        <w:rPr>
          <w:rFonts w:ascii="宋体" w:hAnsi="宋体" w:cs="Times New Roman"/>
        </w:rPr>
      </w:pPr>
      <w:r>
        <w:rPr>
          <w:rFonts w:ascii="宋体" w:hAnsi="宋体" w:cs="Times New Roman"/>
        </w:rPr>
        <w:t>A.</w:t>
      </w:r>
      <w:r>
        <w:rPr>
          <w:rFonts w:ascii="宋体" w:hAnsi="宋体" w:cs="Times New Roman"/>
        </w:rPr>
        <w:t>非常满意</w:t>
      </w:r>
      <w:r>
        <w:rPr>
          <w:rFonts w:ascii="宋体" w:hAnsi="宋体" w:cs="Times New Roman"/>
        </w:rPr>
        <w:t xml:space="preserve">  B.</w:t>
      </w:r>
      <w:r>
        <w:rPr>
          <w:rFonts w:ascii="宋体" w:hAnsi="宋体" w:cs="Times New Roman"/>
        </w:rPr>
        <w:t>比较满意</w:t>
      </w:r>
      <w:r>
        <w:rPr>
          <w:rFonts w:ascii="宋体" w:hAnsi="宋体" w:cs="Times New Roman"/>
        </w:rPr>
        <w:t xml:space="preserve">  C.</w:t>
      </w:r>
      <w:r>
        <w:rPr>
          <w:rFonts w:ascii="宋体" w:hAnsi="宋体" w:cs="Times New Roman"/>
        </w:rPr>
        <w:t>基本满意</w:t>
      </w:r>
      <w:r>
        <w:rPr>
          <w:rFonts w:ascii="宋体" w:hAnsi="宋体" w:cs="Times New Roman"/>
        </w:rPr>
        <w:t xml:space="preserve">  D.</w:t>
      </w:r>
      <w:r>
        <w:rPr>
          <w:rFonts w:ascii="宋体" w:hAnsi="宋体" w:cs="Times New Roman"/>
        </w:rPr>
        <w:t>不太满意</w:t>
      </w:r>
      <w:r>
        <w:rPr>
          <w:rFonts w:ascii="宋体" w:hAnsi="宋体" w:cs="Times New Roman"/>
        </w:rPr>
        <w:t xml:space="preserve">  E</w:t>
      </w:r>
      <w:r>
        <w:rPr>
          <w:rFonts w:ascii="宋体" w:hAnsi="宋体" w:cs="Times New Roman"/>
        </w:rPr>
        <w:t>很不满意</w:t>
      </w:r>
    </w:p>
    <w:p w:rsidR="00DF51EC" w:rsidRDefault="00556CF5">
      <w:pPr>
        <w:spacing w:line="700" w:lineRule="exact"/>
        <w:rPr>
          <w:rFonts w:ascii="宋体" w:hAnsi="宋体" w:cs="Times New Roman"/>
        </w:rPr>
      </w:pPr>
      <w:r>
        <w:rPr>
          <w:rFonts w:ascii="宋体" w:hAnsi="宋体" w:cs="Times New Roman" w:hint="eastAsia"/>
        </w:rPr>
        <w:t>4.</w:t>
      </w:r>
      <w:r>
        <w:rPr>
          <w:rFonts w:ascii="宋体" w:hAnsi="宋体" w:cs="Times New Roman" w:hint="eastAsia"/>
        </w:rPr>
        <w:t>您对永济市专业禁毒社工提升您安全感、希望感、幸福感等</w:t>
      </w:r>
      <w:r>
        <w:rPr>
          <w:rFonts w:ascii="宋体" w:hAnsi="宋体" w:cs="Times New Roman" w:hint="eastAsia"/>
        </w:rPr>
        <w:t>服务的满意度：</w:t>
      </w:r>
    </w:p>
    <w:p w:rsidR="00DF51EC" w:rsidRDefault="00556CF5">
      <w:pPr>
        <w:spacing w:line="700" w:lineRule="exact"/>
        <w:rPr>
          <w:rFonts w:ascii="宋体" w:hAnsi="宋体" w:cs="Times New Roman"/>
        </w:rPr>
      </w:pPr>
      <w:r>
        <w:rPr>
          <w:rFonts w:ascii="宋体" w:hAnsi="宋体" w:cs="Times New Roman"/>
        </w:rPr>
        <w:t>A.</w:t>
      </w:r>
      <w:r>
        <w:rPr>
          <w:rFonts w:ascii="宋体" w:hAnsi="宋体" w:cs="Times New Roman"/>
        </w:rPr>
        <w:t>非常满意</w:t>
      </w:r>
      <w:r>
        <w:rPr>
          <w:rFonts w:ascii="宋体" w:hAnsi="宋体" w:cs="Times New Roman"/>
        </w:rPr>
        <w:t xml:space="preserve">  B.</w:t>
      </w:r>
      <w:r>
        <w:rPr>
          <w:rFonts w:ascii="宋体" w:hAnsi="宋体" w:cs="Times New Roman"/>
        </w:rPr>
        <w:t>比较满意</w:t>
      </w:r>
      <w:r>
        <w:rPr>
          <w:rFonts w:ascii="宋体" w:hAnsi="宋体" w:cs="Times New Roman"/>
        </w:rPr>
        <w:t xml:space="preserve">  C.</w:t>
      </w:r>
      <w:r>
        <w:rPr>
          <w:rFonts w:ascii="宋体" w:hAnsi="宋体" w:cs="Times New Roman"/>
        </w:rPr>
        <w:t>基本满意</w:t>
      </w:r>
      <w:r>
        <w:rPr>
          <w:rFonts w:ascii="宋体" w:hAnsi="宋体" w:cs="Times New Roman"/>
        </w:rPr>
        <w:t xml:space="preserve">  D.</w:t>
      </w:r>
      <w:r>
        <w:rPr>
          <w:rFonts w:ascii="宋体" w:hAnsi="宋体" w:cs="Times New Roman"/>
        </w:rPr>
        <w:t>不太满意</w:t>
      </w:r>
      <w:r>
        <w:rPr>
          <w:rFonts w:ascii="宋体" w:hAnsi="宋体" w:cs="Times New Roman"/>
        </w:rPr>
        <w:t xml:space="preserve">  E</w:t>
      </w:r>
      <w:r>
        <w:rPr>
          <w:rFonts w:ascii="宋体" w:hAnsi="宋体" w:cs="Times New Roman"/>
        </w:rPr>
        <w:t>很不满意</w:t>
      </w:r>
    </w:p>
    <w:p w:rsidR="00DF51EC" w:rsidRDefault="00556CF5">
      <w:pPr>
        <w:spacing w:line="700" w:lineRule="exact"/>
        <w:rPr>
          <w:rFonts w:ascii="宋体" w:hAnsi="宋体" w:cs="Times New Roman"/>
        </w:rPr>
      </w:pPr>
      <w:r>
        <w:rPr>
          <w:rFonts w:ascii="宋体" w:hAnsi="宋体" w:cs="Times New Roman" w:hint="eastAsia"/>
        </w:rPr>
        <w:t>5</w:t>
      </w:r>
      <w:r>
        <w:rPr>
          <w:rFonts w:ascii="宋体" w:hAnsi="宋体" w:cs="Times New Roman"/>
        </w:rPr>
        <w:t>.</w:t>
      </w:r>
      <w:r>
        <w:rPr>
          <w:rFonts w:ascii="宋体" w:hAnsi="宋体" w:cs="Times New Roman" w:hint="eastAsia"/>
        </w:rPr>
        <w:t>您对永济市专业禁毒社工禁毒知识普及宣传的满意度：</w:t>
      </w:r>
    </w:p>
    <w:p w:rsidR="00DF51EC" w:rsidRDefault="00556CF5">
      <w:pPr>
        <w:spacing w:line="700" w:lineRule="exact"/>
        <w:rPr>
          <w:rFonts w:ascii="宋体" w:hAnsi="宋体" w:cs="Times New Roman"/>
        </w:rPr>
      </w:pPr>
      <w:r>
        <w:rPr>
          <w:rFonts w:ascii="宋体" w:hAnsi="宋体" w:cs="Times New Roman"/>
        </w:rPr>
        <w:t>A.</w:t>
      </w:r>
      <w:r>
        <w:rPr>
          <w:rFonts w:ascii="宋体" w:hAnsi="宋体" w:cs="Times New Roman"/>
        </w:rPr>
        <w:t>非常满意</w:t>
      </w:r>
      <w:r>
        <w:rPr>
          <w:rFonts w:ascii="宋体" w:hAnsi="宋体" w:cs="Times New Roman"/>
        </w:rPr>
        <w:t xml:space="preserve">  B.</w:t>
      </w:r>
      <w:r>
        <w:rPr>
          <w:rFonts w:ascii="宋体" w:hAnsi="宋体" w:cs="Times New Roman"/>
        </w:rPr>
        <w:t>比较满意</w:t>
      </w:r>
      <w:r>
        <w:rPr>
          <w:rFonts w:ascii="宋体" w:hAnsi="宋体" w:cs="Times New Roman"/>
        </w:rPr>
        <w:t xml:space="preserve">  C.</w:t>
      </w:r>
      <w:r>
        <w:rPr>
          <w:rFonts w:ascii="宋体" w:hAnsi="宋体" w:cs="Times New Roman"/>
        </w:rPr>
        <w:t>基本满意</w:t>
      </w:r>
      <w:r>
        <w:rPr>
          <w:rFonts w:ascii="宋体" w:hAnsi="宋体" w:cs="Times New Roman"/>
        </w:rPr>
        <w:t xml:space="preserve">  D.</w:t>
      </w:r>
      <w:r>
        <w:rPr>
          <w:rFonts w:ascii="宋体" w:hAnsi="宋体" w:cs="Times New Roman"/>
        </w:rPr>
        <w:t>不太满意</w:t>
      </w:r>
      <w:r>
        <w:rPr>
          <w:rFonts w:ascii="宋体" w:hAnsi="宋体" w:cs="Times New Roman"/>
        </w:rPr>
        <w:t xml:space="preserve">  E</w:t>
      </w:r>
      <w:r>
        <w:rPr>
          <w:rFonts w:ascii="宋体" w:hAnsi="宋体" w:cs="Times New Roman"/>
        </w:rPr>
        <w:t>很不满意</w:t>
      </w:r>
    </w:p>
    <w:p w:rsidR="00DF51EC" w:rsidRDefault="00556CF5">
      <w:pPr>
        <w:spacing w:line="700" w:lineRule="exact"/>
        <w:rPr>
          <w:rFonts w:ascii="宋体" w:hAnsi="宋体" w:cs="Times New Roman"/>
        </w:rPr>
      </w:pPr>
      <w:r>
        <w:rPr>
          <w:rFonts w:ascii="宋体" w:hAnsi="宋体" w:cs="Times New Roman" w:hint="eastAsia"/>
        </w:rPr>
        <w:lastRenderedPageBreak/>
        <w:t>6.</w:t>
      </w:r>
      <w:r>
        <w:rPr>
          <w:rFonts w:ascii="宋体" w:hAnsi="宋体" w:cs="Times New Roman" w:hint="eastAsia"/>
        </w:rPr>
        <w:t>您对永济市专业禁毒社工所提供的尿检、家访等其他服务的满意度：</w:t>
      </w:r>
    </w:p>
    <w:p w:rsidR="00DF51EC" w:rsidRDefault="00556CF5">
      <w:pPr>
        <w:spacing w:line="700" w:lineRule="exact"/>
        <w:rPr>
          <w:rFonts w:ascii="宋体" w:hAnsi="宋体" w:cs="Times New Roman"/>
        </w:rPr>
      </w:pPr>
      <w:r>
        <w:rPr>
          <w:rFonts w:ascii="宋体" w:hAnsi="宋体" w:cs="Times New Roman"/>
        </w:rPr>
        <w:t>A.</w:t>
      </w:r>
      <w:r>
        <w:rPr>
          <w:rFonts w:ascii="宋体" w:hAnsi="宋体" w:cs="Times New Roman"/>
        </w:rPr>
        <w:t>非常满意</w:t>
      </w:r>
      <w:r>
        <w:rPr>
          <w:rFonts w:ascii="宋体" w:hAnsi="宋体" w:cs="Times New Roman"/>
        </w:rPr>
        <w:t xml:space="preserve">  B.</w:t>
      </w:r>
      <w:r>
        <w:rPr>
          <w:rFonts w:ascii="宋体" w:hAnsi="宋体" w:cs="Times New Roman"/>
        </w:rPr>
        <w:t>比较满意</w:t>
      </w:r>
      <w:r>
        <w:rPr>
          <w:rFonts w:ascii="宋体" w:hAnsi="宋体" w:cs="Times New Roman"/>
        </w:rPr>
        <w:t xml:space="preserve">  C.</w:t>
      </w:r>
      <w:r>
        <w:rPr>
          <w:rFonts w:ascii="宋体" w:hAnsi="宋体" w:cs="Times New Roman"/>
        </w:rPr>
        <w:t>基本满意</w:t>
      </w:r>
      <w:r>
        <w:rPr>
          <w:rFonts w:ascii="宋体" w:hAnsi="宋体" w:cs="Times New Roman"/>
        </w:rPr>
        <w:t xml:space="preserve">  D.</w:t>
      </w:r>
      <w:r>
        <w:rPr>
          <w:rFonts w:ascii="宋体" w:hAnsi="宋体" w:cs="Times New Roman"/>
        </w:rPr>
        <w:t>不太满意</w:t>
      </w:r>
      <w:r>
        <w:rPr>
          <w:rFonts w:ascii="宋体" w:hAnsi="宋体" w:cs="Times New Roman"/>
        </w:rPr>
        <w:t xml:space="preserve">  E</w:t>
      </w:r>
      <w:r>
        <w:rPr>
          <w:rFonts w:ascii="宋体" w:hAnsi="宋体" w:cs="Times New Roman"/>
        </w:rPr>
        <w:t>很不满意</w:t>
      </w:r>
    </w:p>
    <w:p w:rsidR="00DF51EC" w:rsidRDefault="00556CF5">
      <w:pPr>
        <w:spacing w:line="700" w:lineRule="exact"/>
        <w:rPr>
          <w:rFonts w:ascii="宋体" w:hAnsi="宋体" w:cs="Times New Roman"/>
        </w:rPr>
      </w:pPr>
      <w:r>
        <w:rPr>
          <w:rFonts w:ascii="宋体" w:hAnsi="宋体" w:cs="Times New Roman" w:hint="eastAsia"/>
        </w:rPr>
        <w:t>7.</w:t>
      </w:r>
      <w:r>
        <w:rPr>
          <w:rFonts w:ascii="宋体" w:hAnsi="宋体" w:cs="Times New Roman" w:hint="eastAsia"/>
        </w:rPr>
        <w:t>您对永济市专业禁毒社工的服务与工作有何优化建议？</w:t>
      </w:r>
    </w:p>
    <w:p w:rsidR="00DF51EC" w:rsidRDefault="00DF51EC">
      <w:pPr>
        <w:spacing w:line="700" w:lineRule="exact"/>
        <w:rPr>
          <w:rFonts w:ascii="宋体" w:hAnsi="宋体" w:cs="Times New Roman"/>
          <w:u w:val="single"/>
        </w:rPr>
      </w:pP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autoSpaceDE w:val="0"/>
        <w:autoSpaceDN w:val="0"/>
        <w:adjustRightInd w:val="0"/>
        <w:spacing w:line="540" w:lineRule="exact"/>
        <w:rPr>
          <w:rFonts w:ascii="宋体" w:hAnsi="宋体" w:cs="宋体"/>
          <w:color w:val="000000"/>
          <w:kern w:val="0"/>
          <w:szCs w:val="28"/>
        </w:rPr>
        <w:sectPr w:rsidR="00DF51EC">
          <w:footerReference w:type="default" r:id="rId11"/>
          <w:pgSz w:w="11906" w:h="16838"/>
          <w:pgMar w:top="1440" w:right="1797" w:bottom="1440" w:left="1797" w:header="851" w:footer="992" w:gutter="0"/>
          <w:cols w:space="425"/>
          <w:docGrid w:type="lines" w:linePitch="408"/>
        </w:sectPr>
      </w:pPr>
    </w:p>
    <w:p w:rsidR="00DF51EC" w:rsidRDefault="00556CF5">
      <w:pPr>
        <w:autoSpaceDE w:val="0"/>
        <w:autoSpaceDN w:val="0"/>
        <w:adjustRightInd w:val="0"/>
        <w:spacing w:line="540" w:lineRule="exact"/>
        <w:outlineLvl w:val="1"/>
        <w:rPr>
          <w:rFonts w:ascii="宋体" w:hAnsi="宋体" w:cs="宋体"/>
          <w:color w:val="000000"/>
          <w:kern w:val="0"/>
          <w:szCs w:val="28"/>
        </w:rPr>
      </w:pPr>
      <w:bookmarkStart w:id="122" w:name="_Toc180036179"/>
      <w:bookmarkStart w:id="123" w:name="_Toc179723991"/>
      <w:r>
        <w:rPr>
          <w:rFonts w:ascii="宋体" w:hAnsi="宋体" w:cs="宋体" w:hint="eastAsia"/>
          <w:color w:val="000000"/>
          <w:kern w:val="0"/>
          <w:szCs w:val="28"/>
        </w:rPr>
        <w:lastRenderedPageBreak/>
        <w:t>附件</w:t>
      </w:r>
      <w:r>
        <w:rPr>
          <w:rFonts w:ascii="宋体" w:hAnsi="宋体" w:cs="宋体" w:hint="eastAsia"/>
          <w:color w:val="000000"/>
          <w:kern w:val="0"/>
          <w:szCs w:val="28"/>
        </w:rPr>
        <w:t>4</w:t>
      </w:r>
      <w:r>
        <w:rPr>
          <w:rFonts w:ascii="宋体" w:hAnsi="宋体" w:cs="宋体" w:hint="eastAsia"/>
          <w:color w:val="000000"/>
          <w:kern w:val="0"/>
          <w:szCs w:val="28"/>
        </w:rPr>
        <w:t>：项目满意度问卷调查报告</w:t>
      </w:r>
      <w:bookmarkEnd w:id="122"/>
      <w:bookmarkEnd w:id="123"/>
    </w:p>
    <w:p w:rsidR="00DF51EC" w:rsidRDefault="00556CF5" w:rsidP="007D35AD">
      <w:pPr>
        <w:spacing w:beforeLines="50" w:line="540" w:lineRule="exact"/>
        <w:jc w:val="center"/>
        <w:rPr>
          <w:rFonts w:ascii="宋体" w:hAnsi="宋体" w:cs="Times New Roman"/>
          <w:b/>
          <w:bCs/>
          <w:sz w:val="36"/>
          <w:szCs w:val="36"/>
        </w:rPr>
      </w:pPr>
      <w:r>
        <w:rPr>
          <w:rFonts w:ascii="宋体" w:hAnsi="宋体" w:cs="Times New Roman" w:hint="eastAsia"/>
          <w:b/>
          <w:bCs/>
          <w:sz w:val="36"/>
          <w:szCs w:val="36"/>
        </w:rPr>
        <w:t>2023</w:t>
      </w:r>
      <w:r>
        <w:rPr>
          <w:rFonts w:ascii="宋体" w:hAnsi="宋体" w:cs="Times New Roman" w:hint="eastAsia"/>
          <w:b/>
          <w:bCs/>
          <w:sz w:val="36"/>
          <w:szCs w:val="36"/>
        </w:rPr>
        <w:t>年度永济市公安局禁毒工作经费项目</w:t>
      </w:r>
    </w:p>
    <w:p w:rsidR="00DF51EC" w:rsidRDefault="00556CF5" w:rsidP="007D35AD">
      <w:pPr>
        <w:spacing w:afterLines="50" w:line="540" w:lineRule="exact"/>
        <w:jc w:val="center"/>
        <w:rPr>
          <w:rFonts w:ascii="宋体" w:hAnsi="宋体" w:cs="Times New Roman"/>
          <w:b/>
          <w:bCs/>
          <w:sz w:val="36"/>
          <w:szCs w:val="36"/>
        </w:rPr>
      </w:pPr>
      <w:r>
        <w:rPr>
          <w:rFonts w:ascii="宋体" w:hAnsi="宋体" w:cs="Times New Roman" w:hint="eastAsia"/>
          <w:b/>
          <w:bCs/>
          <w:sz w:val="36"/>
          <w:szCs w:val="36"/>
        </w:rPr>
        <w:t>满意度问卷调查报告</w:t>
      </w:r>
    </w:p>
    <w:p w:rsidR="00DF51EC" w:rsidRDefault="00556CF5">
      <w:pPr>
        <w:spacing w:line="540" w:lineRule="exact"/>
        <w:ind w:firstLineChars="200" w:firstLine="562"/>
        <w:rPr>
          <w:b/>
          <w:bCs/>
        </w:rPr>
      </w:pPr>
      <w:r>
        <w:rPr>
          <w:rFonts w:hint="eastAsia"/>
          <w:b/>
          <w:bCs/>
        </w:rPr>
        <w:t>一、调查对象与调查内容</w:t>
      </w:r>
    </w:p>
    <w:p w:rsidR="00DF51EC" w:rsidRDefault="00556CF5">
      <w:pPr>
        <w:spacing w:line="540" w:lineRule="exact"/>
        <w:ind w:firstLineChars="200" w:firstLine="562"/>
        <w:rPr>
          <w:b/>
          <w:bCs/>
        </w:rPr>
      </w:pPr>
      <w:r>
        <w:rPr>
          <w:rFonts w:hint="eastAsia"/>
          <w:b/>
          <w:bCs/>
        </w:rPr>
        <w:t>（一）调查对象</w:t>
      </w:r>
    </w:p>
    <w:p w:rsidR="00DF51EC" w:rsidRDefault="00556CF5">
      <w:pPr>
        <w:spacing w:line="540" w:lineRule="exact"/>
        <w:ind w:firstLineChars="200" w:firstLine="560"/>
        <w:rPr>
          <w:rFonts w:ascii="宋体" w:hAnsi="宋体"/>
        </w:rPr>
      </w:pPr>
      <w:r>
        <w:rPr>
          <w:rFonts w:ascii="宋体" w:hAnsi="宋体" w:hint="eastAsia"/>
        </w:rPr>
        <w:t>本次调查对象范围为</w:t>
      </w:r>
      <w:r>
        <w:rPr>
          <w:rFonts w:ascii="宋体" w:hAnsi="宋体" w:hint="eastAsia"/>
        </w:rPr>
        <w:t>2023</w:t>
      </w:r>
      <w:r>
        <w:rPr>
          <w:rFonts w:ascii="宋体" w:hAnsi="宋体" w:hint="eastAsia"/>
        </w:rPr>
        <w:t>年度永济市公安局禁毒工作经费项目永济市辖区在册吸毒人员。</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（二）调查目的</w:t>
      </w:r>
    </w:p>
    <w:p w:rsidR="00DF51EC" w:rsidRDefault="00556CF5">
      <w:pPr>
        <w:spacing w:line="540" w:lineRule="exact"/>
        <w:ind w:firstLineChars="200" w:firstLine="560"/>
        <w:rPr>
          <w:rFonts w:ascii="宋体" w:hAnsi="宋体"/>
          <w:szCs w:val="28"/>
        </w:rPr>
      </w:pPr>
      <w:r>
        <w:rPr>
          <w:rFonts w:ascii="宋体" w:hAnsi="宋体" w:hint="eastAsia"/>
          <w:szCs w:val="28"/>
        </w:rPr>
        <w:t>本次问卷调查的目的是通过对调查结果的汇总分析，评价</w:t>
      </w:r>
      <w:r>
        <w:rPr>
          <w:rFonts w:ascii="宋体" w:hAnsi="宋体" w:hint="eastAsia"/>
          <w:szCs w:val="28"/>
        </w:rPr>
        <w:t>2023</w:t>
      </w:r>
      <w:r>
        <w:rPr>
          <w:rFonts w:ascii="宋体" w:hAnsi="宋体" w:hint="eastAsia"/>
          <w:szCs w:val="28"/>
        </w:rPr>
        <w:t>年度永济市公安局禁毒工作经费项目存在的问题。</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（三）调查内容</w:t>
      </w:r>
    </w:p>
    <w:p w:rsidR="00DF51EC" w:rsidRDefault="00556CF5">
      <w:pPr>
        <w:spacing w:line="540" w:lineRule="exact"/>
        <w:ind w:firstLineChars="200" w:firstLine="560"/>
        <w:rPr>
          <w:rFonts w:ascii="宋体" w:hAnsi="宋体"/>
          <w:szCs w:val="28"/>
        </w:rPr>
      </w:pPr>
      <w:r>
        <w:rPr>
          <w:rFonts w:ascii="宋体" w:hAnsi="宋体" w:hint="eastAsia"/>
          <w:szCs w:val="28"/>
        </w:rPr>
        <w:t>本次问卷调查的主要内容包括调查对象的基本情况、对项目开展的满意度、对项目工作的优化建议等。</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二、调查方法与抽样方式</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（一）调查方法</w:t>
      </w:r>
    </w:p>
    <w:p w:rsidR="00DF51EC" w:rsidRDefault="00556CF5">
      <w:pPr>
        <w:spacing w:line="540" w:lineRule="exact"/>
        <w:ind w:firstLineChars="200" w:firstLine="560"/>
        <w:rPr>
          <w:rFonts w:ascii="宋体" w:hAnsi="宋体"/>
          <w:szCs w:val="28"/>
        </w:rPr>
      </w:pPr>
      <w:r>
        <w:rPr>
          <w:rFonts w:ascii="宋体" w:hAnsi="宋体" w:hint="eastAsia"/>
          <w:szCs w:val="28"/>
        </w:rPr>
        <w:t>在抽样调查全面开展之前，先对部分样本问卷进行论证，依据论证结果对问卷和抽样方案进行修改和调整，以保证调研切合实际，顺利进行。</w:t>
      </w:r>
    </w:p>
    <w:p w:rsidR="00DF51EC" w:rsidRDefault="00556CF5">
      <w:pPr>
        <w:spacing w:line="540" w:lineRule="exact"/>
        <w:ind w:firstLineChars="200" w:firstLine="560"/>
        <w:rPr>
          <w:rFonts w:ascii="宋体" w:hAnsi="宋体"/>
          <w:szCs w:val="28"/>
        </w:rPr>
      </w:pPr>
      <w:r>
        <w:rPr>
          <w:rFonts w:ascii="宋体" w:hAnsi="宋体" w:hint="eastAsia"/>
          <w:szCs w:val="28"/>
        </w:rPr>
        <w:t>由于本次调查对象为</w:t>
      </w:r>
      <w:r>
        <w:rPr>
          <w:rFonts w:ascii="宋体" w:hAnsi="宋体" w:hint="eastAsia"/>
        </w:rPr>
        <w:t>永济市辖区在册吸毒人员，具有保密性质，</w:t>
      </w:r>
      <w:r>
        <w:rPr>
          <w:rFonts w:ascii="宋体" w:hAnsi="宋体" w:hint="eastAsia"/>
          <w:szCs w:val="28"/>
        </w:rPr>
        <w:t>评价工作组无法进行现场问卷调查。</w:t>
      </w:r>
    </w:p>
    <w:p w:rsidR="00DF51EC" w:rsidRDefault="00556CF5">
      <w:pPr>
        <w:spacing w:line="540" w:lineRule="exact"/>
        <w:ind w:firstLineChars="200" w:firstLine="560"/>
        <w:rPr>
          <w:rFonts w:ascii="宋体" w:hAnsi="宋体"/>
        </w:rPr>
      </w:pPr>
      <w:r>
        <w:rPr>
          <w:rFonts w:ascii="宋体" w:hAnsi="宋体" w:hint="eastAsia"/>
          <w:szCs w:val="28"/>
        </w:rPr>
        <w:t>本次问卷调查由永济市公安局协调运城市爱心驿站社会工作服务中心禁毒社工，</w:t>
      </w:r>
      <w:r>
        <w:rPr>
          <w:rFonts w:ascii="宋体" w:hAnsi="宋体" w:hint="eastAsia"/>
        </w:rPr>
        <w:t>永济市辖区在册吸毒人员填写完成相关问卷后，由</w:t>
      </w:r>
      <w:r>
        <w:rPr>
          <w:rFonts w:ascii="宋体" w:hAnsi="宋体" w:hint="eastAsia"/>
          <w:szCs w:val="28"/>
        </w:rPr>
        <w:t>运城市爱心驿站社会工作服务中心转交给项目评价工作组。</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（二）调查方式</w:t>
      </w:r>
    </w:p>
    <w:p w:rsidR="00DF51EC" w:rsidRDefault="00556CF5">
      <w:pPr>
        <w:spacing w:line="540" w:lineRule="exact"/>
        <w:ind w:firstLineChars="200" w:firstLine="560"/>
        <w:rPr>
          <w:rFonts w:ascii="宋体" w:hAnsi="宋体"/>
          <w:szCs w:val="28"/>
        </w:rPr>
      </w:pPr>
      <w:r>
        <w:rPr>
          <w:rFonts w:ascii="宋体" w:hAnsi="宋体" w:hint="eastAsia"/>
          <w:szCs w:val="28"/>
        </w:rPr>
        <w:t>由于本次调查对象为</w:t>
      </w:r>
      <w:r>
        <w:rPr>
          <w:rFonts w:ascii="宋体" w:hAnsi="宋体" w:hint="eastAsia"/>
        </w:rPr>
        <w:t>永济市辖区在册吸毒人员，具有保密性质，</w:t>
      </w:r>
      <w:r>
        <w:rPr>
          <w:rFonts w:ascii="宋体" w:hAnsi="宋体" w:hint="eastAsia"/>
          <w:szCs w:val="28"/>
        </w:rPr>
        <w:lastRenderedPageBreak/>
        <w:t>评价工作组无法进行现场问卷调查。</w:t>
      </w:r>
    </w:p>
    <w:p w:rsidR="00DF51EC" w:rsidRDefault="00556CF5">
      <w:pPr>
        <w:spacing w:line="540" w:lineRule="exact"/>
        <w:ind w:firstLineChars="200" w:firstLine="560"/>
        <w:rPr>
          <w:rFonts w:ascii="宋体" w:hAnsi="宋体"/>
        </w:rPr>
      </w:pPr>
      <w:r>
        <w:rPr>
          <w:rFonts w:ascii="宋体" w:hAnsi="宋体" w:hint="eastAsia"/>
          <w:szCs w:val="28"/>
        </w:rPr>
        <w:t>本次问卷调查由永济市公安局协调运城市爱心驿站社会工作服务中心禁毒社工，</w:t>
      </w:r>
      <w:r>
        <w:rPr>
          <w:rFonts w:ascii="宋体" w:hAnsi="宋体" w:hint="eastAsia"/>
        </w:rPr>
        <w:t>永济市辖区在册吸毒人员填写完成相关问卷后，由</w:t>
      </w:r>
      <w:r>
        <w:rPr>
          <w:rFonts w:ascii="宋体" w:hAnsi="宋体" w:hint="eastAsia"/>
          <w:szCs w:val="28"/>
        </w:rPr>
        <w:t>运城市爱心驿站社会工作服务中心转交给项目评价工作组。</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（三）抽样计划</w:t>
      </w:r>
    </w:p>
    <w:p w:rsidR="00DF51EC" w:rsidRDefault="00556CF5">
      <w:pPr>
        <w:spacing w:line="540" w:lineRule="exact"/>
        <w:ind w:firstLineChars="200" w:firstLine="560"/>
        <w:rPr>
          <w:rFonts w:ascii="宋体" w:hAnsi="宋体" w:cs="Times New Roman"/>
        </w:rPr>
      </w:pPr>
      <w:r>
        <w:rPr>
          <w:rFonts w:ascii="宋体" w:hAnsi="宋体" w:cs="Times New Roman" w:hint="eastAsia"/>
        </w:rPr>
        <w:t>2023</w:t>
      </w:r>
      <w:r>
        <w:rPr>
          <w:rFonts w:ascii="宋体" w:hAnsi="宋体" w:cs="Times New Roman" w:hint="eastAsia"/>
        </w:rPr>
        <w:t>年度永济市公安局禁毒工作经费项目</w:t>
      </w:r>
      <w:r>
        <w:rPr>
          <w:rFonts w:ascii="宋体" w:hAnsi="宋体" w:cs="Times New Roman"/>
        </w:rPr>
        <w:t>绩效评价社会调查采用随机抽样的方式，</w:t>
      </w:r>
      <w:r>
        <w:rPr>
          <w:rFonts w:ascii="宋体" w:hAnsi="宋体" w:cs="Times New Roman" w:hint="eastAsia"/>
        </w:rPr>
        <w:t>计划选取</w:t>
      </w:r>
      <w:r>
        <w:rPr>
          <w:rFonts w:ascii="宋体" w:hAnsi="宋体" w:cs="Times New Roman" w:hint="eastAsia"/>
        </w:rPr>
        <w:t>200</w:t>
      </w:r>
      <w:r>
        <w:rPr>
          <w:rFonts w:ascii="宋体" w:hAnsi="宋体" w:cs="Times New Roman" w:hint="eastAsia"/>
        </w:rPr>
        <w:t>名永济市辖区在册吸毒人员，发放</w:t>
      </w:r>
      <w:r>
        <w:rPr>
          <w:rFonts w:ascii="宋体" w:hAnsi="宋体" w:cs="Times New Roman" w:hint="eastAsia"/>
        </w:rPr>
        <w:t>200</w:t>
      </w:r>
      <w:r>
        <w:rPr>
          <w:rFonts w:ascii="宋体" w:hAnsi="宋体" w:cs="Times New Roman" w:hint="eastAsia"/>
        </w:rPr>
        <w:t>份调查问卷</w:t>
      </w:r>
      <w:r>
        <w:rPr>
          <w:rFonts w:ascii="宋体" w:hAnsi="宋体" w:cs="Times New Roman"/>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t>（四）问卷的发放和收回</w:t>
      </w:r>
    </w:p>
    <w:p w:rsidR="00DF51EC" w:rsidRDefault="00556CF5">
      <w:pPr>
        <w:spacing w:line="540" w:lineRule="exact"/>
        <w:ind w:firstLineChars="200" w:firstLine="560"/>
        <w:rPr>
          <w:rFonts w:ascii="宋体" w:hAnsi="宋体"/>
          <w:szCs w:val="28"/>
        </w:rPr>
      </w:pPr>
      <w:r>
        <w:rPr>
          <w:rFonts w:ascii="宋体" w:hAnsi="宋体" w:hint="eastAsia"/>
          <w:szCs w:val="28"/>
        </w:rPr>
        <w:t>为给调研对象创造良好的作答环境、保证调研的科学性和严谨性，在运城市爱心驿站社会工作服务中心禁毒社工的协调配合下，组织安排问卷调查工作，现场发放和回收辖区在册吸毒人员满意度调查问卷，</w:t>
      </w:r>
      <w:r>
        <w:rPr>
          <w:rFonts w:ascii="宋体" w:hAnsi="宋体"/>
          <w:szCs w:val="28"/>
        </w:rPr>
        <w:t>发放</w:t>
      </w:r>
      <w:r>
        <w:rPr>
          <w:rFonts w:ascii="宋体" w:hAnsi="宋体" w:hint="eastAsia"/>
          <w:szCs w:val="28"/>
        </w:rPr>
        <w:t>198</w:t>
      </w:r>
      <w:r>
        <w:rPr>
          <w:rFonts w:ascii="宋体" w:hAnsi="宋体"/>
          <w:szCs w:val="28"/>
        </w:rPr>
        <w:t>份调查问卷，收回有效问卷</w:t>
      </w:r>
      <w:r>
        <w:rPr>
          <w:rFonts w:ascii="宋体" w:hAnsi="宋体" w:hint="eastAsia"/>
          <w:szCs w:val="28"/>
        </w:rPr>
        <w:t>198</w:t>
      </w:r>
      <w:r>
        <w:rPr>
          <w:rFonts w:ascii="宋体" w:hAnsi="宋体"/>
          <w:szCs w:val="28"/>
        </w:rPr>
        <w:t>份，回收率</w:t>
      </w:r>
      <w:r>
        <w:rPr>
          <w:rFonts w:ascii="宋体" w:hAnsi="宋体" w:hint="eastAsia"/>
          <w:szCs w:val="28"/>
        </w:rPr>
        <w:t>100</w:t>
      </w:r>
      <w:r>
        <w:rPr>
          <w:rFonts w:ascii="宋体" w:hAnsi="宋体"/>
          <w:szCs w:val="28"/>
        </w:rPr>
        <w:t>%</w:t>
      </w:r>
      <w:r>
        <w:rPr>
          <w:rFonts w:ascii="宋体" w:hAnsi="宋体" w:hint="eastAsia"/>
          <w:szCs w:val="28"/>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三、调查问卷分析</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（一）被调查对象代表性分析</w:t>
      </w:r>
    </w:p>
    <w:p w:rsidR="00DF51EC" w:rsidRDefault="00556CF5">
      <w:pPr>
        <w:spacing w:line="540" w:lineRule="exact"/>
        <w:ind w:firstLineChars="200" w:firstLine="560"/>
        <w:rPr>
          <w:rFonts w:ascii="宋体" w:hAnsi="宋体"/>
          <w:szCs w:val="28"/>
        </w:rPr>
      </w:pPr>
      <w:r>
        <w:rPr>
          <w:rFonts w:ascii="宋体" w:hAnsi="宋体" w:hint="eastAsia"/>
          <w:szCs w:val="28"/>
        </w:rPr>
        <w:t>本次调查对象为随机抽取的</w:t>
      </w:r>
      <w:r>
        <w:rPr>
          <w:rFonts w:ascii="宋体" w:hAnsi="宋体" w:hint="eastAsia"/>
          <w:szCs w:val="28"/>
        </w:rPr>
        <w:t>2023</w:t>
      </w:r>
      <w:r>
        <w:rPr>
          <w:rFonts w:ascii="宋体" w:hAnsi="宋体" w:hint="eastAsia"/>
          <w:szCs w:val="28"/>
        </w:rPr>
        <w:t>年度永济市辖区在册吸毒人员，能够反映样本全貌。</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（二）调查分析</w:t>
      </w:r>
    </w:p>
    <w:p w:rsidR="00DF51EC" w:rsidRDefault="00556CF5">
      <w:pPr>
        <w:spacing w:line="540" w:lineRule="exact"/>
        <w:ind w:firstLineChars="200" w:firstLine="560"/>
        <w:rPr>
          <w:rFonts w:ascii="宋体" w:hAnsi="宋体" w:cs="Times New Roman"/>
        </w:rPr>
      </w:pPr>
      <w:r>
        <w:rPr>
          <w:rFonts w:ascii="宋体" w:hAnsi="宋体" w:cs="Times New Roman" w:hint="eastAsia"/>
        </w:rPr>
        <w:t>本次问卷调查问卷为辖区在册吸毒人员满意度调查问卷。</w:t>
      </w:r>
    </w:p>
    <w:p w:rsidR="00DF51EC" w:rsidRDefault="00556CF5">
      <w:pPr>
        <w:spacing w:line="540" w:lineRule="exact"/>
        <w:ind w:firstLineChars="200" w:firstLine="560"/>
        <w:rPr>
          <w:rFonts w:ascii="宋体" w:hAnsi="宋体" w:cs="Times New Roman"/>
        </w:rPr>
      </w:pPr>
      <w:r>
        <w:rPr>
          <w:rFonts w:ascii="宋体" w:hAnsi="宋体" w:cs="Times New Roman" w:hint="eastAsia"/>
        </w:rPr>
        <w:t>调查问卷设置</w:t>
      </w:r>
      <w:r>
        <w:rPr>
          <w:rFonts w:ascii="宋体" w:hAnsi="宋体" w:cs="Times New Roman" w:hint="eastAsia"/>
        </w:rPr>
        <w:t>7</w:t>
      </w:r>
      <w:r>
        <w:rPr>
          <w:rFonts w:ascii="宋体" w:hAnsi="宋体" w:cs="Times New Roman" w:hint="eastAsia"/>
        </w:rPr>
        <w:t>题，第</w:t>
      </w:r>
      <w:r>
        <w:rPr>
          <w:rFonts w:ascii="宋体" w:hAnsi="宋体" w:cs="Times New Roman" w:hint="eastAsia"/>
        </w:rPr>
        <w:t>1</w:t>
      </w:r>
      <w:r>
        <w:rPr>
          <w:rFonts w:ascii="宋体" w:hAnsi="宋体" w:cs="Times New Roman" w:hint="eastAsia"/>
        </w:rPr>
        <w:t>题为问卷有效性判定问题，第</w:t>
      </w:r>
      <w:r>
        <w:rPr>
          <w:rFonts w:ascii="宋体" w:hAnsi="宋体" w:cs="Times New Roman" w:hint="eastAsia"/>
        </w:rPr>
        <w:t>7</w:t>
      </w:r>
      <w:r>
        <w:rPr>
          <w:rFonts w:ascii="宋体" w:hAnsi="宋体" w:cs="Times New Roman" w:hint="eastAsia"/>
        </w:rPr>
        <w:t>题为项目优化建议收集问题，</w:t>
      </w:r>
      <w:r>
        <w:rPr>
          <w:rFonts w:ascii="宋体" w:hAnsi="宋体" w:cs="Times New Roman" w:hint="eastAsia"/>
        </w:rPr>
        <w:t>不计分。第</w:t>
      </w:r>
      <w:r>
        <w:rPr>
          <w:rFonts w:ascii="宋体" w:hAnsi="宋体" w:cs="Times New Roman" w:hint="eastAsia"/>
        </w:rPr>
        <w:t>2-6</w:t>
      </w:r>
      <w:r>
        <w:rPr>
          <w:rFonts w:ascii="宋体" w:hAnsi="宋体" w:cs="Times New Roman" w:hint="eastAsia"/>
        </w:rPr>
        <w:t>题为计分问题，共计</w:t>
      </w:r>
      <w:r>
        <w:rPr>
          <w:rFonts w:ascii="宋体" w:hAnsi="宋体" w:cs="Times New Roman" w:hint="eastAsia"/>
        </w:rPr>
        <w:t>5</w:t>
      </w:r>
      <w:r>
        <w:rPr>
          <w:rFonts w:ascii="宋体" w:hAnsi="宋体" w:cs="Times New Roman" w:hint="eastAsia"/>
        </w:rPr>
        <w:t>题，每题</w:t>
      </w:r>
      <w:r>
        <w:rPr>
          <w:rFonts w:ascii="宋体" w:hAnsi="宋体" w:cs="Times New Roman" w:hint="eastAsia"/>
        </w:rPr>
        <w:t>20</w:t>
      </w:r>
      <w:r>
        <w:rPr>
          <w:rFonts w:ascii="宋体" w:hAnsi="宋体" w:cs="Times New Roman" w:hint="eastAsia"/>
        </w:rPr>
        <w:t>分，分值总计</w:t>
      </w:r>
      <w:r>
        <w:rPr>
          <w:rFonts w:ascii="宋体" w:hAnsi="宋体" w:cs="Times New Roman" w:hint="eastAsia"/>
        </w:rPr>
        <w:t>100</w:t>
      </w:r>
      <w:r>
        <w:rPr>
          <w:rFonts w:ascii="宋体" w:hAnsi="宋体" w:cs="Times New Roman" w:hint="eastAsia"/>
        </w:rPr>
        <w:t>分。</w:t>
      </w:r>
    </w:p>
    <w:p w:rsidR="00DF51EC" w:rsidRDefault="00556CF5">
      <w:pPr>
        <w:spacing w:line="540" w:lineRule="exact"/>
        <w:ind w:firstLineChars="200" w:firstLine="560"/>
        <w:rPr>
          <w:rFonts w:ascii="宋体" w:hAnsi="宋体" w:cs="Times New Roman"/>
          <w:b/>
          <w:bCs/>
        </w:rPr>
      </w:pPr>
      <w:r>
        <w:rPr>
          <w:rFonts w:ascii="宋体" w:hAnsi="宋体" w:cs="Times New Roman" w:hint="eastAsia"/>
        </w:rPr>
        <w:t>满意度问题设置</w:t>
      </w:r>
      <w:r>
        <w:rPr>
          <w:rFonts w:ascii="宋体" w:hAnsi="宋体" w:cs="Times New Roman" w:hint="eastAsia"/>
        </w:rPr>
        <w:t>5</w:t>
      </w:r>
      <w:r>
        <w:rPr>
          <w:rFonts w:ascii="宋体" w:hAnsi="宋体" w:cs="Times New Roman" w:hint="eastAsia"/>
        </w:rPr>
        <w:t>个选项，为“</w:t>
      </w:r>
      <w:r>
        <w:rPr>
          <w:rFonts w:ascii="宋体" w:hAnsi="宋体" w:cs="Times New Roman" w:hint="eastAsia"/>
        </w:rPr>
        <w:t>A.</w:t>
      </w:r>
      <w:r>
        <w:rPr>
          <w:rFonts w:ascii="宋体" w:hAnsi="宋体" w:cs="Times New Roman" w:hint="eastAsia"/>
        </w:rPr>
        <w:t>非常满意</w:t>
      </w:r>
      <w:r>
        <w:rPr>
          <w:rFonts w:ascii="宋体" w:hAnsi="宋体" w:cs="Times New Roman" w:hint="eastAsia"/>
        </w:rPr>
        <w:t xml:space="preserve">  B.</w:t>
      </w:r>
      <w:r>
        <w:rPr>
          <w:rFonts w:ascii="宋体" w:hAnsi="宋体" w:cs="Times New Roman" w:hint="eastAsia"/>
        </w:rPr>
        <w:t>比较满意</w:t>
      </w:r>
      <w:r>
        <w:rPr>
          <w:rFonts w:ascii="宋体" w:hAnsi="宋体" w:cs="Times New Roman" w:hint="eastAsia"/>
        </w:rPr>
        <w:t xml:space="preserve">  C.</w:t>
      </w:r>
      <w:r>
        <w:rPr>
          <w:rFonts w:ascii="宋体" w:hAnsi="宋体" w:cs="Times New Roman" w:hint="eastAsia"/>
        </w:rPr>
        <w:t>基本满意</w:t>
      </w:r>
      <w:r>
        <w:rPr>
          <w:rFonts w:ascii="宋体" w:hAnsi="宋体" w:cs="Times New Roman" w:hint="eastAsia"/>
        </w:rPr>
        <w:t xml:space="preserve">  D.</w:t>
      </w:r>
      <w:r>
        <w:rPr>
          <w:rFonts w:ascii="宋体" w:hAnsi="宋体" w:cs="Times New Roman" w:hint="eastAsia"/>
        </w:rPr>
        <w:t>不太满意</w:t>
      </w:r>
      <w:r>
        <w:rPr>
          <w:rFonts w:ascii="宋体" w:hAnsi="宋体" w:cs="Times New Roman" w:hint="eastAsia"/>
        </w:rPr>
        <w:t xml:space="preserve">  E</w:t>
      </w:r>
      <w:r>
        <w:rPr>
          <w:rFonts w:ascii="宋体" w:hAnsi="宋体" w:cs="Times New Roman" w:hint="eastAsia"/>
        </w:rPr>
        <w:t>很不满意”，其中</w:t>
      </w:r>
      <w:r>
        <w:rPr>
          <w:rFonts w:ascii="宋体" w:hAnsi="宋体" w:cs="Times New Roman" w:hint="eastAsia"/>
        </w:rPr>
        <w:t>A</w:t>
      </w:r>
      <w:r>
        <w:rPr>
          <w:rFonts w:ascii="宋体" w:hAnsi="宋体" w:cs="Times New Roman" w:hint="eastAsia"/>
        </w:rPr>
        <w:t>选项</w:t>
      </w:r>
      <w:r>
        <w:rPr>
          <w:rFonts w:ascii="宋体" w:hAnsi="宋体" w:cs="Times New Roman" w:hint="eastAsia"/>
        </w:rPr>
        <w:t>20</w:t>
      </w:r>
      <w:r>
        <w:rPr>
          <w:rFonts w:ascii="宋体" w:hAnsi="宋体" w:cs="Times New Roman" w:hint="eastAsia"/>
        </w:rPr>
        <w:t>分，</w:t>
      </w:r>
      <w:r>
        <w:rPr>
          <w:rFonts w:ascii="宋体" w:hAnsi="宋体" w:cs="Times New Roman" w:hint="eastAsia"/>
        </w:rPr>
        <w:t>B</w:t>
      </w:r>
      <w:r>
        <w:rPr>
          <w:rFonts w:ascii="宋体" w:hAnsi="宋体" w:cs="Times New Roman" w:hint="eastAsia"/>
        </w:rPr>
        <w:t>选项</w:t>
      </w:r>
      <w:r>
        <w:rPr>
          <w:rFonts w:ascii="宋体" w:hAnsi="宋体" w:cs="Times New Roman" w:hint="eastAsia"/>
        </w:rPr>
        <w:t>15</w:t>
      </w:r>
      <w:r>
        <w:rPr>
          <w:rFonts w:ascii="宋体" w:hAnsi="宋体" w:cs="Times New Roman" w:hint="eastAsia"/>
        </w:rPr>
        <w:t>分，</w:t>
      </w:r>
      <w:r>
        <w:rPr>
          <w:rFonts w:ascii="宋体" w:hAnsi="宋体" w:cs="Times New Roman" w:hint="eastAsia"/>
        </w:rPr>
        <w:t>C</w:t>
      </w:r>
      <w:r>
        <w:rPr>
          <w:rFonts w:ascii="宋体" w:hAnsi="宋体" w:cs="Times New Roman" w:hint="eastAsia"/>
        </w:rPr>
        <w:t>选项</w:t>
      </w:r>
      <w:r>
        <w:rPr>
          <w:rFonts w:ascii="宋体" w:hAnsi="宋体" w:cs="Times New Roman" w:hint="eastAsia"/>
        </w:rPr>
        <w:t>10</w:t>
      </w:r>
      <w:r>
        <w:rPr>
          <w:rFonts w:ascii="宋体" w:hAnsi="宋体" w:cs="Times New Roman" w:hint="eastAsia"/>
        </w:rPr>
        <w:t>分，</w:t>
      </w:r>
      <w:r>
        <w:rPr>
          <w:rFonts w:ascii="宋体" w:hAnsi="宋体" w:cs="Times New Roman" w:hint="eastAsia"/>
        </w:rPr>
        <w:t>D</w:t>
      </w:r>
      <w:r>
        <w:rPr>
          <w:rFonts w:ascii="宋体" w:hAnsi="宋体" w:cs="Times New Roman" w:hint="eastAsia"/>
        </w:rPr>
        <w:t>选项</w:t>
      </w:r>
      <w:r>
        <w:rPr>
          <w:rFonts w:ascii="宋体" w:hAnsi="宋体" w:cs="Times New Roman" w:hint="eastAsia"/>
        </w:rPr>
        <w:t>5</w:t>
      </w:r>
      <w:r>
        <w:rPr>
          <w:rFonts w:ascii="宋体" w:hAnsi="宋体" w:cs="Times New Roman" w:hint="eastAsia"/>
        </w:rPr>
        <w:t>分，</w:t>
      </w:r>
      <w:r>
        <w:rPr>
          <w:rFonts w:ascii="宋体" w:hAnsi="宋体" w:cs="Times New Roman" w:hint="eastAsia"/>
        </w:rPr>
        <w:t>E</w:t>
      </w:r>
      <w:r>
        <w:rPr>
          <w:rFonts w:ascii="宋体" w:hAnsi="宋体" w:cs="Times New Roman" w:hint="eastAsia"/>
        </w:rPr>
        <w:t>选项</w:t>
      </w:r>
      <w:r>
        <w:rPr>
          <w:rFonts w:ascii="宋体" w:hAnsi="宋体" w:cs="Times New Roman" w:hint="eastAsia"/>
        </w:rPr>
        <w:t>0</w:t>
      </w:r>
      <w:r>
        <w:rPr>
          <w:rFonts w:ascii="宋体" w:hAnsi="宋体" w:cs="Times New Roman" w:hint="eastAsia"/>
        </w:rPr>
        <w:t>分。据此计算得出该份有效</w:t>
      </w:r>
      <w:r>
        <w:rPr>
          <w:rFonts w:ascii="宋体" w:hAnsi="宋体" w:cs="Times New Roman" w:hint="eastAsia"/>
        </w:rPr>
        <w:lastRenderedPageBreak/>
        <w:t>问卷分值。汇总有效问卷分值情况，依据满意度公式计算该项满意度。</w:t>
      </w:r>
    </w:p>
    <w:p w:rsidR="00DF51EC" w:rsidRDefault="00556CF5">
      <w:pPr>
        <w:spacing w:line="540" w:lineRule="exact"/>
        <w:ind w:firstLineChars="200" w:firstLine="560"/>
        <w:rPr>
          <w:rFonts w:ascii="宋体" w:hAnsi="宋体"/>
          <w:szCs w:val="28"/>
        </w:rPr>
      </w:pPr>
      <w:r>
        <w:rPr>
          <w:rFonts w:ascii="宋体" w:hAnsi="宋体" w:hint="eastAsia"/>
          <w:szCs w:val="28"/>
        </w:rPr>
        <w:t>辖区在册吸毒人员满意度</w:t>
      </w:r>
      <w:r>
        <w:rPr>
          <w:rFonts w:ascii="宋体" w:hAnsi="宋体" w:hint="eastAsia"/>
          <w:szCs w:val="28"/>
        </w:rPr>
        <w:t>=[</w:t>
      </w:r>
      <w:r>
        <w:rPr>
          <w:rFonts w:ascii="宋体" w:hAnsi="宋体"/>
          <w:szCs w:val="28"/>
        </w:rPr>
        <w:t>有效调查问卷</w:t>
      </w:r>
      <w:r>
        <w:rPr>
          <w:rFonts w:ascii="宋体" w:hAnsi="宋体" w:hint="eastAsia"/>
          <w:szCs w:val="28"/>
        </w:rPr>
        <w:t>得分</w:t>
      </w:r>
      <w:r>
        <w:rPr>
          <w:rFonts w:ascii="宋体" w:hAnsi="宋体"/>
          <w:szCs w:val="28"/>
        </w:rPr>
        <w:t>之和</w:t>
      </w:r>
      <w:r>
        <w:rPr>
          <w:rFonts w:ascii="宋体" w:hAnsi="宋体"/>
          <w:szCs w:val="28"/>
        </w:rPr>
        <w:t>/</w:t>
      </w:r>
      <w:r>
        <w:rPr>
          <w:rFonts w:ascii="宋体" w:hAnsi="宋体" w:hint="eastAsia"/>
          <w:szCs w:val="28"/>
        </w:rPr>
        <w:t>（</w:t>
      </w:r>
      <w:r>
        <w:rPr>
          <w:rFonts w:ascii="宋体" w:hAnsi="宋体"/>
          <w:szCs w:val="28"/>
        </w:rPr>
        <w:t>有效调查问卷份数</w:t>
      </w:r>
      <w:r>
        <w:rPr>
          <w:rFonts w:ascii="宋体" w:hAnsi="宋体"/>
          <w:szCs w:val="28"/>
        </w:rPr>
        <w:t>*100</w:t>
      </w:r>
      <w:r>
        <w:rPr>
          <w:rFonts w:ascii="宋体" w:hAnsi="宋体"/>
          <w:szCs w:val="28"/>
        </w:rPr>
        <w:t>分）</w:t>
      </w:r>
      <w:r>
        <w:rPr>
          <w:rFonts w:ascii="宋体" w:hAnsi="宋体" w:hint="eastAsia"/>
          <w:szCs w:val="28"/>
        </w:rPr>
        <w:t>]</w:t>
      </w:r>
      <w:r>
        <w:rPr>
          <w:rFonts w:ascii="宋体" w:hAnsi="宋体"/>
          <w:szCs w:val="28"/>
        </w:rPr>
        <w:t>*100%=[</w:t>
      </w:r>
      <w:r>
        <w:rPr>
          <w:rFonts w:ascii="宋体" w:hAnsi="宋体" w:hint="eastAsia"/>
          <w:szCs w:val="28"/>
        </w:rPr>
        <w:t>17480</w:t>
      </w:r>
      <w:r>
        <w:rPr>
          <w:rFonts w:ascii="宋体" w:hAnsi="宋体"/>
          <w:szCs w:val="28"/>
        </w:rPr>
        <w:t>/</w:t>
      </w:r>
      <w:r>
        <w:rPr>
          <w:rFonts w:ascii="宋体" w:hAnsi="宋体" w:hint="eastAsia"/>
          <w:szCs w:val="28"/>
        </w:rPr>
        <w:t>（</w:t>
      </w:r>
      <w:r>
        <w:rPr>
          <w:rFonts w:ascii="宋体" w:hAnsi="宋体" w:hint="eastAsia"/>
          <w:szCs w:val="28"/>
        </w:rPr>
        <w:t>198</w:t>
      </w:r>
      <w:r>
        <w:rPr>
          <w:rFonts w:ascii="宋体" w:hAnsi="宋体"/>
          <w:szCs w:val="28"/>
        </w:rPr>
        <w:t>*100</w:t>
      </w:r>
      <w:r>
        <w:rPr>
          <w:rFonts w:ascii="宋体" w:hAnsi="宋体" w:hint="eastAsia"/>
          <w:szCs w:val="28"/>
        </w:rPr>
        <w:t>）</w:t>
      </w:r>
      <w:r>
        <w:rPr>
          <w:rFonts w:ascii="宋体" w:hAnsi="宋体" w:hint="eastAsia"/>
          <w:szCs w:val="28"/>
        </w:rPr>
        <w:t>]</w:t>
      </w:r>
      <w:r>
        <w:rPr>
          <w:rFonts w:ascii="宋体" w:hAnsi="宋体"/>
          <w:szCs w:val="28"/>
        </w:rPr>
        <w:t>*100%=</w:t>
      </w:r>
      <w:r>
        <w:rPr>
          <w:rFonts w:ascii="宋体" w:hAnsi="宋体" w:hint="eastAsia"/>
          <w:szCs w:val="28"/>
        </w:rPr>
        <w:t>88.28</w:t>
      </w:r>
      <w:r>
        <w:rPr>
          <w:rFonts w:ascii="宋体" w:hAnsi="宋体"/>
          <w:szCs w:val="28"/>
        </w:rPr>
        <w:t>%</w:t>
      </w:r>
    </w:p>
    <w:p w:rsidR="00DF51EC" w:rsidRDefault="00556CF5" w:rsidP="007D35AD">
      <w:pPr>
        <w:spacing w:beforeLines="50" w:line="360" w:lineRule="auto"/>
        <w:jc w:val="center"/>
        <w:rPr>
          <w:rFonts w:ascii="宋体" w:hAnsi="宋体"/>
          <w:sz w:val="24"/>
          <w:szCs w:val="24"/>
        </w:rPr>
      </w:pPr>
      <w:r>
        <w:rPr>
          <w:rFonts w:ascii="宋体" w:hAnsi="宋体" w:hint="eastAsia"/>
          <w:sz w:val="24"/>
          <w:szCs w:val="24"/>
        </w:rPr>
        <w:t>辖区在册吸毒人员满意度调查问卷第</w:t>
      </w:r>
      <w:r>
        <w:rPr>
          <w:rFonts w:ascii="宋体" w:hAnsi="宋体" w:hint="eastAsia"/>
          <w:sz w:val="24"/>
          <w:szCs w:val="24"/>
        </w:rPr>
        <w:t>2</w:t>
      </w:r>
      <w:r>
        <w:rPr>
          <w:rFonts w:ascii="宋体" w:hAnsi="宋体"/>
          <w:sz w:val="24"/>
          <w:szCs w:val="24"/>
        </w:rPr>
        <w:t>题得分统计表</w:t>
      </w:r>
    </w:p>
    <w:tbl>
      <w:tblPr>
        <w:tblStyle w:val="af"/>
        <w:tblW w:w="0" w:type="auto"/>
        <w:tblInd w:w="94" w:type="dxa"/>
        <w:tblLook w:val="04A0"/>
      </w:tblPr>
      <w:tblGrid>
        <w:gridCol w:w="1929"/>
        <w:gridCol w:w="2016"/>
        <w:gridCol w:w="2019"/>
        <w:gridCol w:w="2384"/>
      </w:tblGrid>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hint="eastAsia"/>
                <w:kern w:val="0"/>
                <w:sz w:val="24"/>
                <w:szCs w:val="24"/>
              </w:rPr>
              <w:t>2</w:t>
            </w:r>
            <w:r>
              <w:rPr>
                <w:rFonts w:ascii="宋体" w:hAnsi="宋体" w:cs="Times New Roman"/>
                <w:kern w:val="0"/>
                <w:sz w:val="24"/>
                <w:szCs w:val="24"/>
              </w:rPr>
              <w:t>题</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选项分值</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有效份数</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得分</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A.</w:t>
            </w:r>
            <w:r>
              <w:rPr>
                <w:rFonts w:ascii="宋体" w:hAnsi="宋体" w:cs="Times New Roman"/>
                <w:kern w:val="0"/>
                <w:sz w:val="24"/>
                <w:szCs w:val="24"/>
              </w:rPr>
              <w:t>非常满意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111</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2220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B.</w:t>
            </w:r>
            <w:r>
              <w:rPr>
                <w:rFonts w:ascii="宋体" w:hAnsi="宋体" w:cs="Times New Roman"/>
                <w:kern w:val="0"/>
                <w:sz w:val="24"/>
                <w:szCs w:val="24"/>
              </w:rPr>
              <w:t>比较满意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82</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1230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C.</w:t>
            </w:r>
            <w:r>
              <w:rPr>
                <w:rFonts w:ascii="宋体" w:hAnsi="宋体" w:cs="Times New Roman" w:hint="eastAsia"/>
                <w:kern w:val="0"/>
                <w:sz w:val="24"/>
                <w:szCs w:val="24"/>
              </w:rPr>
              <w:t>基本满意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D.</w:t>
            </w:r>
            <w:r>
              <w:rPr>
                <w:rFonts w:ascii="宋体" w:hAnsi="宋体" w:cs="Times New Roman"/>
                <w:kern w:val="0"/>
                <w:sz w:val="24"/>
                <w:szCs w:val="24"/>
              </w:rPr>
              <w:t>不太满意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E.</w:t>
            </w:r>
            <w:r>
              <w:rPr>
                <w:rFonts w:ascii="宋体" w:hAnsi="宋体" w:cs="Times New Roman" w:hint="eastAsia"/>
                <w:kern w:val="0"/>
                <w:sz w:val="24"/>
                <w:szCs w:val="24"/>
              </w:rPr>
              <w:t>很</w:t>
            </w:r>
            <w:r>
              <w:rPr>
                <w:rFonts w:ascii="宋体" w:hAnsi="宋体" w:cs="Times New Roman"/>
                <w:kern w:val="0"/>
                <w:sz w:val="24"/>
                <w:szCs w:val="24"/>
              </w:rPr>
              <w:t>不满意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合</w:t>
            </w:r>
            <w:r>
              <w:rPr>
                <w:rFonts w:ascii="宋体" w:hAnsi="宋体" w:cs="Times New Roman" w:hint="eastAsia"/>
                <w:kern w:val="0"/>
                <w:sz w:val="24"/>
                <w:szCs w:val="24"/>
              </w:rPr>
              <w:t xml:space="preserve"> </w:t>
            </w:r>
            <w:r>
              <w:rPr>
                <w:rFonts w:ascii="宋体" w:hAnsi="宋体" w:cs="Times New Roman" w:hint="eastAsia"/>
                <w:kern w:val="0"/>
                <w:sz w:val="24"/>
                <w:szCs w:val="24"/>
              </w:rPr>
              <w:t>计</w:t>
            </w:r>
          </w:p>
        </w:tc>
        <w:tc>
          <w:tcPr>
            <w:tcW w:w="2016" w:type="dxa"/>
            <w:vAlign w:val="center"/>
          </w:tcPr>
          <w:p w:rsidR="00DF51EC" w:rsidRDefault="00DF51EC">
            <w:pPr>
              <w:jc w:val="center"/>
              <w:rPr>
                <w:rFonts w:ascii="宋体" w:hAnsi="宋体" w:cs="Times New Roman"/>
                <w:kern w:val="0"/>
                <w:sz w:val="24"/>
                <w:szCs w:val="24"/>
              </w:rPr>
            </w:pP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198</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3500</w:t>
            </w:r>
          </w:p>
        </w:tc>
      </w:tr>
    </w:tbl>
    <w:p w:rsidR="00DF51EC" w:rsidRDefault="00556CF5">
      <w:pPr>
        <w:spacing w:line="360" w:lineRule="auto"/>
        <w:jc w:val="center"/>
        <w:rPr>
          <w:rFonts w:ascii="宋体" w:hAnsi="宋体"/>
          <w:sz w:val="24"/>
          <w:szCs w:val="24"/>
        </w:rPr>
      </w:pPr>
      <w:r>
        <w:rPr>
          <w:rFonts w:ascii="宋体" w:hAnsi="宋体" w:hint="eastAsia"/>
          <w:sz w:val="24"/>
          <w:szCs w:val="24"/>
        </w:rPr>
        <w:t>辖区在册吸毒人员满意度调查问卷第</w:t>
      </w:r>
      <w:r>
        <w:rPr>
          <w:rFonts w:ascii="宋体" w:hAnsi="宋体" w:hint="eastAsia"/>
          <w:sz w:val="24"/>
          <w:szCs w:val="24"/>
        </w:rPr>
        <w:t>3</w:t>
      </w:r>
      <w:r>
        <w:rPr>
          <w:rFonts w:ascii="宋体" w:hAnsi="宋体"/>
          <w:sz w:val="24"/>
          <w:szCs w:val="24"/>
        </w:rPr>
        <w:t>题得分统计表</w:t>
      </w:r>
    </w:p>
    <w:tbl>
      <w:tblPr>
        <w:tblStyle w:val="af"/>
        <w:tblW w:w="0" w:type="auto"/>
        <w:tblInd w:w="94" w:type="dxa"/>
        <w:tblLook w:val="04A0"/>
      </w:tblPr>
      <w:tblGrid>
        <w:gridCol w:w="1929"/>
        <w:gridCol w:w="2016"/>
        <w:gridCol w:w="2019"/>
        <w:gridCol w:w="2384"/>
      </w:tblGrid>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hint="eastAsia"/>
                <w:kern w:val="0"/>
                <w:sz w:val="24"/>
                <w:szCs w:val="24"/>
              </w:rPr>
              <w:t>3</w:t>
            </w:r>
            <w:r>
              <w:rPr>
                <w:rFonts w:ascii="宋体" w:hAnsi="宋体" w:cs="Times New Roman"/>
                <w:kern w:val="0"/>
                <w:sz w:val="24"/>
                <w:szCs w:val="24"/>
              </w:rPr>
              <w:t>题</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选项分值</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有效份数</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得分</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A.</w:t>
            </w:r>
            <w:r>
              <w:rPr>
                <w:rFonts w:ascii="宋体" w:hAnsi="宋体" w:cs="Times New Roman"/>
                <w:kern w:val="0"/>
                <w:sz w:val="24"/>
                <w:szCs w:val="24"/>
              </w:rPr>
              <w:t>非常满意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115</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2300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B.</w:t>
            </w:r>
            <w:r>
              <w:rPr>
                <w:rFonts w:ascii="宋体" w:hAnsi="宋体" w:cs="Times New Roman"/>
                <w:kern w:val="0"/>
                <w:sz w:val="24"/>
                <w:szCs w:val="24"/>
              </w:rPr>
              <w:t>比较满意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68</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1020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C.</w:t>
            </w:r>
            <w:r>
              <w:rPr>
                <w:rFonts w:ascii="宋体" w:hAnsi="宋体" w:cs="Times New Roman" w:hint="eastAsia"/>
                <w:kern w:val="0"/>
                <w:sz w:val="24"/>
                <w:szCs w:val="24"/>
              </w:rPr>
              <w:t>基本满意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15</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150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D.</w:t>
            </w:r>
            <w:r>
              <w:rPr>
                <w:rFonts w:ascii="宋体" w:hAnsi="宋体" w:cs="Times New Roman"/>
                <w:kern w:val="0"/>
                <w:sz w:val="24"/>
                <w:szCs w:val="24"/>
              </w:rPr>
              <w:t>不太满意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E.</w:t>
            </w:r>
            <w:r>
              <w:rPr>
                <w:rFonts w:ascii="宋体" w:hAnsi="宋体" w:cs="Times New Roman" w:hint="eastAsia"/>
                <w:kern w:val="0"/>
                <w:sz w:val="24"/>
                <w:szCs w:val="24"/>
              </w:rPr>
              <w:t>很</w:t>
            </w:r>
            <w:r>
              <w:rPr>
                <w:rFonts w:ascii="宋体" w:hAnsi="宋体" w:cs="Times New Roman"/>
                <w:kern w:val="0"/>
                <w:sz w:val="24"/>
                <w:szCs w:val="24"/>
              </w:rPr>
              <w:t>不满意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合</w:t>
            </w:r>
            <w:r>
              <w:rPr>
                <w:rFonts w:ascii="宋体" w:hAnsi="宋体" w:cs="Times New Roman" w:hint="eastAsia"/>
                <w:kern w:val="0"/>
                <w:sz w:val="24"/>
                <w:szCs w:val="24"/>
              </w:rPr>
              <w:t xml:space="preserve"> </w:t>
            </w:r>
            <w:r>
              <w:rPr>
                <w:rFonts w:ascii="宋体" w:hAnsi="宋体" w:cs="Times New Roman" w:hint="eastAsia"/>
                <w:kern w:val="0"/>
                <w:sz w:val="24"/>
                <w:szCs w:val="24"/>
              </w:rPr>
              <w:t>计</w:t>
            </w:r>
          </w:p>
        </w:tc>
        <w:tc>
          <w:tcPr>
            <w:tcW w:w="2016" w:type="dxa"/>
            <w:vAlign w:val="center"/>
          </w:tcPr>
          <w:p w:rsidR="00DF51EC" w:rsidRDefault="00DF51EC">
            <w:pPr>
              <w:jc w:val="center"/>
              <w:rPr>
                <w:rFonts w:ascii="宋体" w:hAnsi="宋体" w:cs="Times New Roman"/>
                <w:kern w:val="0"/>
                <w:sz w:val="24"/>
                <w:szCs w:val="24"/>
              </w:rPr>
            </w:pP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198</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3470</w:t>
            </w:r>
          </w:p>
        </w:tc>
      </w:tr>
    </w:tbl>
    <w:p w:rsidR="00DF51EC" w:rsidRDefault="00556CF5">
      <w:pPr>
        <w:spacing w:line="360" w:lineRule="auto"/>
        <w:jc w:val="center"/>
        <w:rPr>
          <w:rFonts w:ascii="宋体" w:hAnsi="宋体"/>
          <w:sz w:val="24"/>
          <w:szCs w:val="24"/>
        </w:rPr>
      </w:pPr>
      <w:r>
        <w:rPr>
          <w:rFonts w:ascii="宋体" w:hAnsi="宋体" w:hint="eastAsia"/>
          <w:sz w:val="24"/>
          <w:szCs w:val="24"/>
        </w:rPr>
        <w:t>辖区在册吸毒人员满意度调查问卷第</w:t>
      </w:r>
      <w:r>
        <w:rPr>
          <w:rFonts w:ascii="宋体" w:hAnsi="宋体" w:hint="eastAsia"/>
          <w:sz w:val="24"/>
          <w:szCs w:val="24"/>
        </w:rPr>
        <w:t>4</w:t>
      </w:r>
      <w:r>
        <w:rPr>
          <w:rFonts w:ascii="宋体" w:hAnsi="宋体"/>
          <w:sz w:val="24"/>
          <w:szCs w:val="24"/>
        </w:rPr>
        <w:t>题得分统计表</w:t>
      </w:r>
    </w:p>
    <w:tbl>
      <w:tblPr>
        <w:tblStyle w:val="af"/>
        <w:tblW w:w="0" w:type="auto"/>
        <w:tblInd w:w="94" w:type="dxa"/>
        <w:tblLook w:val="04A0"/>
      </w:tblPr>
      <w:tblGrid>
        <w:gridCol w:w="1929"/>
        <w:gridCol w:w="2016"/>
        <w:gridCol w:w="2019"/>
        <w:gridCol w:w="2384"/>
      </w:tblGrid>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hint="eastAsia"/>
                <w:kern w:val="0"/>
                <w:sz w:val="24"/>
                <w:szCs w:val="24"/>
              </w:rPr>
              <w:t>4</w:t>
            </w:r>
            <w:r>
              <w:rPr>
                <w:rFonts w:ascii="宋体" w:hAnsi="宋体" w:cs="Times New Roman"/>
                <w:kern w:val="0"/>
                <w:sz w:val="24"/>
                <w:szCs w:val="24"/>
              </w:rPr>
              <w:t>题</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选项分值</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有效份数</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得分</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A.</w:t>
            </w:r>
            <w:r>
              <w:rPr>
                <w:rFonts w:ascii="宋体" w:hAnsi="宋体" w:cs="Times New Roman"/>
                <w:kern w:val="0"/>
                <w:sz w:val="24"/>
                <w:szCs w:val="24"/>
              </w:rPr>
              <w:t>非常满意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122</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2440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B.</w:t>
            </w:r>
            <w:r>
              <w:rPr>
                <w:rFonts w:ascii="宋体" w:hAnsi="宋体" w:cs="Times New Roman"/>
                <w:kern w:val="0"/>
                <w:sz w:val="24"/>
                <w:szCs w:val="24"/>
              </w:rPr>
              <w:t>比较满意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63</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945</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C.</w:t>
            </w:r>
            <w:r>
              <w:rPr>
                <w:rFonts w:ascii="宋体" w:hAnsi="宋体" w:cs="Times New Roman" w:hint="eastAsia"/>
                <w:kern w:val="0"/>
                <w:sz w:val="24"/>
                <w:szCs w:val="24"/>
              </w:rPr>
              <w:t>基本满意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13</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130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D.</w:t>
            </w:r>
            <w:r>
              <w:rPr>
                <w:rFonts w:ascii="宋体" w:hAnsi="宋体" w:cs="Times New Roman"/>
                <w:kern w:val="0"/>
                <w:sz w:val="24"/>
                <w:szCs w:val="24"/>
              </w:rPr>
              <w:t>不太满意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lastRenderedPageBreak/>
              <w:t>E.</w:t>
            </w:r>
            <w:r>
              <w:rPr>
                <w:rFonts w:ascii="宋体" w:hAnsi="宋体" w:cs="Times New Roman" w:hint="eastAsia"/>
                <w:kern w:val="0"/>
                <w:sz w:val="24"/>
                <w:szCs w:val="24"/>
              </w:rPr>
              <w:t>很</w:t>
            </w:r>
            <w:r>
              <w:rPr>
                <w:rFonts w:ascii="宋体" w:hAnsi="宋体" w:cs="Times New Roman"/>
                <w:kern w:val="0"/>
                <w:sz w:val="24"/>
                <w:szCs w:val="24"/>
              </w:rPr>
              <w:t>不满意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合</w:t>
            </w:r>
            <w:r>
              <w:rPr>
                <w:rFonts w:ascii="宋体" w:hAnsi="宋体" w:cs="Times New Roman" w:hint="eastAsia"/>
                <w:kern w:val="0"/>
                <w:sz w:val="24"/>
                <w:szCs w:val="24"/>
              </w:rPr>
              <w:t xml:space="preserve"> </w:t>
            </w:r>
            <w:r>
              <w:rPr>
                <w:rFonts w:ascii="宋体" w:hAnsi="宋体" w:cs="Times New Roman" w:hint="eastAsia"/>
                <w:kern w:val="0"/>
                <w:sz w:val="24"/>
                <w:szCs w:val="24"/>
              </w:rPr>
              <w:t>计</w:t>
            </w:r>
          </w:p>
        </w:tc>
        <w:tc>
          <w:tcPr>
            <w:tcW w:w="2016" w:type="dxa"/>
            <w:vAlign w:val="center"/>
          </w:tcPr>
          <w:p w:rsidR="00DF51EC" w:rsidRDefault="00DF51EC">
            <w:pPr>
              <w:jc w:val="center"/>
              <w:rPr>
                <w:rFonts w:ascii="宋体" w:hAnsi="宋体" w:cs="Times New Roman"/>
                <w:kern w:val="0"/>
                <w:sz w:val="24"/>
                <w:szCs w:val="24"/>
              </w:rPr>
            </w:pP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198</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3515</w:t>
            </w:r>
          </w:p>
        </w:tc>
      </w:tr>
    </w:tbl>
    <w:p w:rsidR="00DF51EC" w:rsidRDefault="00556CF5">
      <w:pPr>
        <w:spacing w:line="360" w:lineRule="auto"/>
        <w:jc w:val="center"/>
        <w:rPr>
          <w:rFonts w:ascii="宋体" w:hAnsi="宋体"/>
          <w:sz w:val="24"/>
          <w:szCs w:val="24"/>
        </w:rPr>
      </w:pPr>
      <w:r>
        <w:rPr>
          <w:rFonts w:ascii="宋体" w:hAnsi="宋体" w:hint="eastAsia"/>
          <w:sz w:val="24"/>
          <w:szCs w:val="24"/>
        </w:rPr>
        <w:t>辖区在册吸毒人员满意度调查问卷第</w:t>
      </w:r>
      <w:r>
        <w:rPr>
          <w:rFonts w:ascii="宋体" w:hAnsi="宋体" w:hint="eastAsia"/>
          <w:sz w:val="24"/>
          <w:szCs w:val="24"/>
        </w:rPr>
        <w:t>5</w:t>
      </w:r>
      <w:r>
        <w:rPr>
          <w:rFonts w:ascii="宋体" w:hAnsi="宋体"/>
          <w:sz w:val="24"/>
          <w:szCs w:val="24"/>
        </w:rPr>
        <w:t>题得分统计表</w:t>
      </w:r>
    </w:p>
    <w:tbl>
      <w:tblPr>
        <w:tblStyle w:val="af"/>
        <w:tblW w:w="0" w:type="auto"/>
        <w:tblInd w:w="94" w:type="dxa"/>
        <w:tblLook w:val="04A0"/>
      </w:tblPr>
      <w:tblGrid>
        <w:gridCol w:w="1929"/>
        <w:gridCol w:w="2016"/>
        <w:gridCol w:w="2019"/>
        <w:gridCol w:w="2384"/>
      </w:tblGrid>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hint="eastAsia"/>
                <w:kern w:val="0"/>
                <w:sz w:val="24"/>
                <w:szCs w:val="24"/>
              </w:rPr>
              <w:t>5</w:t>
            </w:r>
            <w:r>
              <w:rPr>
                <w:rFonts w:ascii="宋体" w:hAnsi="宋体" w:cs="Times New Roman"/>
                <w:kern w:val="0"/>
                <w:sz w:val="24"/>
                <w:szCs w:val="24"/>
              </w:rPr>
              <w:t>题</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选项分值</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有效份数</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得分</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A.</w:t>
            </w:r>
            <w:r>
              <w:rPr>
                <w:rFonts w:ascii="宋体" w:hAnsi="宋体" w:cs="Times New Roman"/>
                <w:kern w:val="0"/>
                <w:sz w:val="24"/>
                <w:szCs w:val="24"/>
              </w:rPr>
              <w:t>非常满意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113</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2260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B.</w:t>
            </w:r>
            <w:r>
              <w:rPr>
                <w:rFonts w:ascii="宋体" w:hAnsi="宋体" w:cs="Times New Roman"/>
                <w:kern w:val="0"/>
                <w:sz w:val="24"/>
                <w:szCs w:val="24"/>
              </w:rPr>
              <w:t>比较满意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74</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1110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C.</w:t>
            </w:r>
            <w:r>
              <w:rPr>
                <w:rFonts w:ascii="宋体" w:hAnsi="宋体" w:cs="Times New Roman" w:hint="eastAsia"/>
                <w:kern w:val="0"/>
                <w:sz w:val="24"/>
                <w:szCs w:val="24"/>
              </w:rPr>
              <w:t>基本满意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11</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110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D.</w:t>
            </w:r>
            <w:r>
              <w:rPr>
                <w:rFonts w:ascii="宋体" w:hAnsi="宋体" w:cs="Times New Roman"/>
                <w:kern w:val="0"/>
                <w:sz w:val="24"/>
                <w:szCs w:val="24"/>
              </w:rPr>
              <w:t>不太满意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E.</w:t>
            </w:r>
            <w:r>
              <w:rPr>
                <w:rFonts w:ascii="宋体" w:hAnsi="宋体" w:cs="Times New Roman" w:hint="eastAsia"/>
                <w:kern w:val="0"/>
                <w:sz w:val="24"/>
                <w:szCs w:val="24"/>
              </w:rPr>
              <w:t>很</w:t>
            </w:r>
            <w:r>
              <w:rPr>
                <w:rFonts w:ascii="宋体" w:hAnsi="宋体" w:cs="Times New Roman"/>
                <w:kern w:val="0"/>
                <w:sz w:val="24"/>
                <w:szCs w:val="24"/>
              </w:rPr>
              <w:t>不满意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合</w:t>
            </w:r>
            <w:r>
              <w:rPr>
                <w:rFonts w:ascii="宋体" w:hAnsi="宋体" w:cs="Times New Roman" w:hint="eastAsia"/>
                <w:kern w:val="0"/>
                <w:sz w:val="24"/>
                <w:szCs w:val="24"/>
              </w:rPr>
              <w:t xml:space="preserve"> </w:t>
            </w:r>
            <w:r>
              <w:rPr>
                <w:rFonts w:ascii="宋体" w:hAnsi="宋体" w:cs="Times New Roman" w:hint="eastAsia"/>
                <w:kern w:val="0"/>
                <w:sz w:val="24"/>
                <w:szCs w:val="24"/>
              </w:rPr>
              <w:t>计</w:t>
            </w:r>
          </w:p>
        </w:tc>
        <w:tc>
          <w:tcPr>
            <w:tcW w:w="2016" w:type="dxa"/>
            <w:vAlign w:val="center"/>
          </w:tcPr>
          <w:p w:rsidR="00DF51EC" w:rsidRDefault="00DF51EC">
            <w:pPr>
              <w:jc w:val="center"/>
              <w:rPr>
                <w:rFonts w:ascii="宋体" w:hAnsi="宋体" w:cs="Times New Roman"/>
                <w:kern w:val="0"/>
                <w:sz w:val="24"/>
                <w:szCs w:val="24"/>
              </w:rPr>
            </w:pP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198</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3480</w:t>
            </w:r>
          </w:p>
        </w:tc>
      </w:tr>
    </w:tbl>
    <w:p w:rsidR="00DF51EC" w:rsidRDefault="00556CF5">
      <w:pPr>
        <w:spacing w:line="360" w:lineRule="auto"/>
        <w:jc w:val="center"/>
        <w:rPr>
          <w:rFonts w:ascii="宋体" w:hAnsi="宋体"/>
          <w:sz w:val="24"/>
          <w:szCs w:val="24"/>
        </w:rPr>
      </w:pPr>
      <w:r>
        <w:rPr>
          <w:rFonts w:ascii="宋体" w:hAnsi="宋体" w:hint="eastAsia"/>
          <w:sz w:val="24"/>
          <w:szCs w:val="24"/>
        </w:rPr>
        <w:t>辖区在册吸毒人员满意度调查问卷第</w:t>
      </w:r>
      <w:r>
        <w:rPr>
          <w:rFonts w:ascii="宋体" w:hAnsi="宋体" w:hint="eastAsia"/>
          <w:sz w:val="24"/>
          <w:szCs w:val="24"/>
        </w:rPr>
        <w:t>6</w:t>
      </w:r>
      <w:r>
        <w:rPr>
          <w:rFonts w:ascii="宋体" w:hAnsi="宋体"/>
          <w:sz w:val="24"/>
          <w:szCs w:val="24"/>
        </w:rPr>
        <w:t>题得分统计表</w:t>
      </w:r>
    </w:p>
    <w:tbl>
      <w:tblPr>
        <w:tblStyle w:val="af"/>
        <w:tblW w:w="0" w:type="auto"/>
        <w:tblInd w:w="94" w:type="dxa"/>
        <w:tblLook w:val="04A0"/>
      </w:tblPr>
      <w:tblGrid>
        <w:gridCol w:w="1929"/>
        <w:gridCol w:w="2016"/>
        <w:gridCol w:w="2019"/>
        <w:gridCol w:w="2384"/>
      </w:tblGrid>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hint="eastAsia"/>
                <w:kern w:val="0"/>
                <w:sz w:val="24"/>
                <w:szCs w:val="24"/>
              </w:rPr>
              <w:t>6</w:t>
            </w:r>
            <w:r>
              <w:rPr>
                <w:rFonts w:ascii="宋体" w:hAnsi="宋体" w:cs="Times New Roman"/>
                <w:kern w:val="0"/>
                <w:sz w:val="24"/>
                <w:szCs w:val="24"/>
              </w:rPr>
              <w:t>题</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选项分值</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有效份数</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得分</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A.</w:t>
            </w:r>
            <w:r>
              <w:rPr>
                <w:rFonts w:ascii="宋体" w:hAnsi="宋体" w:cs="Times New Roman"/>
                <w:kern w:val="0"/>
                <w:sz w:val="24"/>
                <w:szCs w:val="24"/>
              </w:rPr>
              <w:t>非常满意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123</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2460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B.</w:t>
            </w:r>
            <w:r>
              <w:rPr>
                <w:rFonts w:ascii="宋体" w:hAnsi="宋体" w:cs="Times New Roman"/>
                <w:kern w:val="0"/>
                <w:sz w:val="24"/>
                <w:szCs w:val="24"/>
              </w:rPr>
              <w:t>比较满意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61</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915</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C.</w:t>
            </w:r>
            <w:r>
              <w:rPr>
                <w:rFonts w:ascii="宋体" w:hAnsi="宋体" w:cs="Times New Roman" w:hint="eastAsia"/>
                <w:kern w:val="0"/>
                <w:sz w:val="24"/>
                <w:szCs w:val="24"/>
              </w:rPr>
              <w:t>基本满意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w:t>
            </w:r>
            <w:r>
              <w:rPr>
                <w:rFonts w:ascii="宋体" w:hAnsi="宋体" w:cs="Times New Roman"/>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14</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140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D.</w:t>
            </w:r>
            <w:r>
              <w:rPr>
                <w:rFonts w:ascii="宋体" w:hAnsi="宋体" w:cs="Times New Roman"/>
                <w:kern w:val="0"/>
                <w:sz w:val="24"/>
                <w:szCs w:val="24"/>
              </w:rPr>
              <w:t>不太满意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5</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kern w:val="0"/>
                <w:sz w:val="24"/>
                <w:szCs w:val="24"/>
              </w:rPr>
              <w:t>E.</w:t>
            </w:r>
            <w:r>
              <w:rPr>
                <w:rFonts w:ascii="宋体" w:hAnsi="宋体" w:cs="Times New Roman" w:hint="eastAsia"/>
                <w:kern w:val="0"/>
                <w:sz w:val="24"/>
                <w:szCs w:val="24"/>
              </w:rPr>
              <w:t>很</w:t>
            </w:r>
            <w:r>
              <w:rPr>
                <w:rFonts w:ascii="宋体" w:hAnsi="宋体" w:cs="Times New Roman"/>
                <w:kern w:val="0"/>
                <w:sz w:val="24"/>
                <w:szCs w:val="24"/>
              </w:rPr>
              <w:t>不满意</w:t>
            </w:r>
          </w:p>
        </w:tc>
        <w:tc>
          <w:tcPr>
            <w:tcW w:w="201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0</w:t>
            </w:r>
          </w:p>
        </w:tc>
      </w:tr>
      <w:tr w:rsidR="00DF51EC">
        <w:trPr>
          <w:trHeight w:val="510"/>
        </w:trPr>
        <w:tc>
          <w:tcPr>
            <w:tcW w:w="192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合</w:t>
            </w:r>
            <w:r>
              <w:rPr>
                <w:rFonts w:ascii="宋体" w:hAnsi="宋体" w:cs="Times New Roman" w:hint="eastAsia"/>
                <w:kern w:val="0"/>
                <w:sz w:val="24"/>
                <w:szCs w:val="24"/>
              </w:rPr>
              <w:t xml:space="preserve"> </w:t>
            </w:r>
            <w:r>
              <w:rPr>
                <w:rFonts w:ascii="宋体" w:hAnsi="宋体" w:cs="Times New Roman" w:hint="eastAsia"/>
                <w:kern w:val="0"/>
                <w:sz w:val="24"/>
                <w:szCs w:val="24"/>
              </w:rPr>
              <w:t>计</w:t>
            </w:r>
          </w:p>
        </w:tc>
        <w:tc>
          <w:tcPr>
            <w:tcW w:w="2016" w:type="dxa"/>
            <w:vAlign w:val="center"/>
          </w:tcPr>
          <w:p w:rsidR="00DF51EC" w:rsidRDefault="00DF51EC">
            <w:pPr>
              <w:jc w:val="center"/>
              <w:rPr>
                <w:rFonts w:ascii="宋体" w:hAnsi="宋体" w:cs="Times New Roman"/>
                <w:kern w:val="0"/>
                <w:sz w:val="24"/>
                <w:szCs w:val="24"/>
              </w:rPr>
            </w:pPr>
          </w:p>
        </w:tc>
        <w:tc>
          <w:tcPr>
            <w:tcW w:w="2019"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198</w:t>
            </w:r>
          </w:p>
        </w:tc>
        <w:tc>
          <w:tcPr>
            <w:tcW w:w="238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3515</w:t>
            </w:r>
          </w:p>
        </w:tc>
      </w:tr>
    </w:tbl>
    <w:p w:rsidR="00DF51EC" w:rsidRDefault="00556CF5">
      <w:pPr>
        <w:spacing w:line="360" w:lineRule="auto"/>
        <w:jc w:val="center"/>
        <w:rPr>
          <w:rFonts w:ascii="宋体" w:hAnsi="宋体"/>
          <w:sz w:val="24"/>
          <w:szCs w:val="24"/>
        </w:rPr>
      </w:pPr>
      <w:r>
        <w:rPr>
          <w:rFonts w:ascii="宋体" w:hAnsi="宋体" w:hint="eastAsia"/>
          <w:sz w:val="24"/>
          <w:szCs w:val="24"/>
        </w:rPr>
        <w:t>辖区在册吸毒人员满意度调查问卷满意度</w:t>
      </w:r>
      <w:r>
        <w:rPr>
          <w:rFonts w:ascii="宋体" w:hAnsi="宋体"/>
          <w:sz w:val="24"/>
          <w:szCs w:val="24"/>
        </w:rPr>
        <w:t>得分统计表</w:t>
      </w:r>
    </w:p>
    <w:tbl>
      <w:tblPr>
        <w:tblStyle w:val="af"/>
        <w:tblW w:w="0" w:type="auto"/>
        <w:tblInd w:w="94" w:type="dxa"/>
        <w:tblLook w:val="04A0"/>
      </w:tblPr>
      <w:tblGrid>
        <w:gridCol w:w="4094"/>
        <w:gridCol w:w="4221"/>
      </w:tblGrid>
      <w:tr w:rsidR="00DF51EC">
        <w:trPr>
          <w:trHeight w:val="510"/>
        </w:trPr>
        <w:tc>
          <w:tcPr>
            <w:tcW w:w="409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题</w:t>
            </w:r>
            <w:r>
              <w:rPr>
                <w:rFonts w:ascii="宋体" w:hAnsi="宋体" w:cs="Times New Roman" w:hint="eastAsia"/>
                <w:kern w:val="0"/>
                <w:sz w:val="24"/>
                <w:szCs w:val="24"/>
              </w:rPr>
              <w:t xml:space="preserve"> </w:t>
            </w:r>
            <w:r>
              <w:rPr>
                <w:rFonts w:ascii="宋体" w:hAnsi="宋体" w:cs="Times New Roman" w:hint="eastAsia"/>
                <w:kern w:val="0"/>
                <w:sz w:val="24"/>
                <w:szCs w:val="24"/>
              </w:rPr>
              <w:t>目</w:t>
            </w:r>
          </w:p>
        </w:tc>
        <w:tc>
          <w:tcPr>
            <w:tcW w:w="422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得</w:t>
            </w:r>
            <w:r>
              <w:rPr>
                <w:rFonts w:ascii="宋体" w:hAnsi="宋体" w:cs="Times New Roman" w:hint="eastAsia"/>
                <w:kern w:val="0"/>
                <w:sz w:val="24"/>
                <w:szCs w:val="24"/>
              </w:rPr>
              <w:t xml:space="preserve"> </w:t>
            </w:r>
            <w:r>
              <w:rPr>
                <w:rFonts w:ascii="宋体" w:hAnsi="宋体" w:cs="Times New Roman" w:hint="eastAsia"/>
                <w:kern w:val="0"/>
                <w:sz w:val="24"/>
                <w:szCs w:val="24"/>
              </w:rPr>
              <w:t>分</w:t>
            </w:r>
          </w:p>
        </w:tc>
      </w:tr>
      <w:tr w:rsidR="00DF51EC">
        <w:trPr>
          <w:trHeight w:val="510"/>
        </w:trPr>
        <w:tc>
          <w:tcPr>
            <w:tcW w:w="409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kern w:val="0"/>
                <w:sz w:val="24"/>
                <w:szCs w:val="24"/>
              </w:rPr>
              <w:t>2</w:t>
            </w:r>
            <w:r>
              <w:rPr>
                <w:rFonts w:ascii="宋体" w:hAnsi="宋体" w:cs="Times New Roman"/>
                <w:kern w:val="0"/>
                <w:sz w:val="24"/>
                <w:szCs w:val="24"/>
              </w:rPr>
              <w:t>题</w:t>
            </w:r>
          </w:p>
        </w:tc>
        <w:tc>
          <w:tcPr>
            <w:tcW w:w="422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3500</w:t>
            </w:r>
          </w:p>
        </w:tc>
      </w:tr>
      <w:tr w:rsidR="00DF51EC">
        <w:trPr>
          <w:trHeight w:val="510"/>
        </w:trPr>
        <w:tc>
          <w:tcPr>
            <w:tcW w:w="409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kern w:val="0"/>
                <w:sz w:val="24"/>
                <w:szCs w:val="24"/>
              </w:rPr>
              <w:t>3</w:t>
            </w:r>
            <w:r>
              <w:rPr>
                <w:rFonts w:ascii="宋体" w:hAnsi="宋体" w:cs="Times New Roman"/>
                <w:kern w:val="0"/>
                <w:sz w:val="24"/>
                <w:szCs w:val="24"/>
              </w:rPr>
              <w:t>题</w:t>
            </w:r>
          </w:p>
        </w:tc>
        <w:tc>
          <w:tcPr>
            <w:tcW w:w="422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3470</w:t>
            </w:r>
          </w:p>
        </w:tc>
      </w:tr>
      <w:tr w:rsidR="00DF51EC">
        <w:trPr>
          <w:trHeight w:val="510"/>
        </w:trPr>
        <w:tc>
          <w:tcPr>
            <w:tcW w:w="409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kern w:val="0"/>
                <w:sz w:val="24"/>
                <w:szCs w:val="24"/>
              </w:rPr>
              <w:t>4</w:t>
            </w:r>
            <w:r>
              <w:rPr>
                <w:rFonts w:ascii="宋体" w:hAnsi="宋体" w:cs="Times New Roman"/>
                <w:kern w:val="0"/>
                <w:sz w:val="24"/>
                <w:szCs w:val="24"/>
              </w:rPr>
              <w:t>题</w:t>
            </w:r>
          </w:p>
        </w:tc>
        <w:tc>
          <w:tcPr>
            <w:tcW w:w="422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3515</w:t>
            </w:r>
          </w:p>
        </w:tc>
      </w:tr>
      <w:tr w:rsidR="00DF51EC">
        <w:trPr>
          <w:trHeight w:val="510"/>
        </w:trPr>
        <w:tc>
          <w:tcPr>
            <w:tcW w:w="409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kern w:val="0"/>
                <w:sz w:val="24"/>
                <w:szCs w:val="24"/>
              </w:rPr>
              <w:t>5</w:t>
            </w:r>
            <w:r>
              <w:rPr>
                <w:rFonts w:ascii="宋体" w:hAnsi="宋体" w:cs="Times New Roman"/>
                <w:kern w:val="0"/>
                <w:sz w:val="24"/>
                <w:szCs w:val="24"/>
              </w:rPr>
              <w:t>题</w:t>
            </w:r>
          </w:p>
        </w:tc>
        <w:tc>
          <w:tcPr>
            <w:tcW w:w="422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3480</w:t>
            </w:r>
          </w:p>
        </w:tc>
      </w:tr>
      <w:tr w:rsidR="00DF51EC">
        <w:trPr>
          <w:trHeight w:val="510"/>
        </w:trPr>
        <w:tc>
          <w:tcPr>
            <w:tcW w:w="409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第</w:t>
            </w:r>
            <w:r>
              <w:rPr>
                <w:rFonts w:ascii="宋体" w:hAnsi="宋体" w:cs="Times New Roman"/>
                <w:kern w:val="0"/>
                <w:sz w:val="24"/>
                <w:szCs w:val="24"/>
              </w:rPr>
              <w:t>6</w:t>
            </w:r>
            <w:r>
              <w:rPr>
                <w:rFonts w:ascii="宋体" w:hAnsi="宋体" w:cs="Times New Roman"/>
                <w:kern w:val="0"/>
                <w:sz w:val="24"/>
                <w:szCs w:val="24"/>
              </w:rPr>
              <w:t>题</w:t>
            </w:r>
          </w:p>
        </w:tc>
        <w:tc>
          <w:tcPr>
            <w:tcW w:w="422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3515</w:t>
            </w:r>
          </w:p>
        </w:tc>
      </w:tr>
      <w:tr w:rsidR="00DF51EC">
        <w:trPr>
          <w:trHeight w:val="510"/>
        </w:trPr>
        <w:tc>
          <w:tcPr>
            <w:tcW w:w="4094"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合</w:t>
            </w:r>
            <w:r>
              <w:rPr>
                <w:rFonts w:ascii="宋体" w:hAnsi="宋体" w:cs="Times New Roman" w:hint="eastAsia"/>
                <w:kern w:val="0"/>
                <w:sz w:val="24"/>
                <w:szCs w:val="24"/>
              </w:rPr>
              <w:t xml:space="preserve"> </w:t>
            </w:r>
            <w:r>
              <w:rPr>
                <w:rFonts w:ascii="宋体" w:hAnsi="宋体" w:cs="Times New Roman" w:hint="eastAsia"/>
                <w:kern w:val="0"/>
                <w:sz w:val="24"/>
                <w:szCs w:val="24"/>
              </w:rPr>
              <w:t>计</w:t>
            </w:r>
          </w:p>
        </w:tc>
        <w:tc>
          <w:tcPr>
            <w:tcW w:w="4221"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17480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lastRenderedPageBreak/>
        <w:t>四、调查问卷结论</w:t>
      </w:r>
    </w:p>
    <w:p w:rsidR="00DF51EC" w:rsidRDefault="00556CF5">
      <w:pPr>
        <w:spacing w:line="540" w:lineRule="exact"/>
        <w:ind w:firstLineChars="200" w:firstLine="560"/>
      </w:pPr>
      <w:r>
        <w:rPr>
          <w:rFonts w:ascii="宋体" w:hAnsi="宋体" w:hint="eastAsia"/>
          <w:szCs w:val="28"/>
        </w:rPr>
        <w:t>综上，</w:t>
      </w:r>
      <w:r>
        <w:rPr>
          <w:rFonts w:ascii="宋体" w:hAnsi="宋体" w:hint="eastAsia"/>
        </w:rPr>
        <w:t>2023</w:t>
      </w:r>
      <w:r>
        <w:rPr>
          <w:rFonts w:ascii="宋体" w:hAnsi="宋体" w:hint="eastAsia"/>
        </w:rPr>
        <w:t>年度永济市辖区在册吸毒人员对</w:t>
      </w:r>
      <w:r>
        <w:rPr>
          <w:rFonts w:ascii="宋体" w:hAnsi="宋体" w:hint="eastAsia"/>
        </w:rPr>
        <w:t>2023</w:t>
      </w:r>
      <w:r>
        <w:rPr>
          <w:rFonts w:ascii="宋体" w:hAnsi="宋体" w:hint="eastAsia"/>
        </w:rPr>
        <w:t>年度禁毒经费项目</w:t>
      </w:r>
      <w:r>
        <w:rPr>
          <w:rFonts w:hint="eastAsia"/>
        </w:rPr>
        <w:t>满意度良好，</w:t>
      </w:r>
      <w:r>
        <w:rPr>
          <w:rFonts w:ascii="宋体" w:hAnsi="宋体" w:hint="eastAsia"/>
          <w:szCs w:val="28"/>
        </w:rPr>
        <w:t>满意度为</w:t>
      </w:r>
      <w:r>
        <w:rPr>
          <w:rFonts w:ascii="宋体" w:hAnsi="宋体" w:hint="eastAsia"/>
          <w:szCs w:val="28"/>
        </w:rPr>
        <w:t>88.28</w:t>
      </w:r>
      <w:r>
        <w:rPr>
          <w:rFonts w:ascii="宋体" w:hAnsi="宋体"/>
          <w:szCs w:val="28"/>
        </w:rPr>
        <w:t>%</w:t>
      </w:r>
      <w:r>
        <w:rPr>
          <w:rFonts w:ascii="宋体" w:hAnsi="宋体" w:hint="eastAsia"/>
          <w:szCs w:val="28"/>
        </w:rPr>
        <w:t>。</w:t>
      </w: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autoSpaceDE w:val="0"/>
        <w:autoSpaceDN w:val="0"/>
        <w:adjustRightInd w:val="0"/>
        <w:spacing w:line="540" w:lineRule="exact"/>
        <w:rPr>
          <w:rFonts w:ascii="宋体" w:hAnsi="宋体" w:cs="宋体"/>
          <w:color w:val="000000"/>
          <w:kern w:val="0"/>
          <w:szCs w:val="28"/>
        </w:rPr>
        <w:sectPr w:rsidR="00DF51EC">
          <w:pgSz w:w="11906" w:h="16838"/>
          <w:pgMar w:top="1440" w:right="1797" w:bottom="1440" w:left="1797" w:header="851" w:footer="992" w:gutter="0"/>
          <w:cols w:space="425"/>
          <w:docGrid w:type="lines" w:linePitch="408"/>
        </w:sectPr>
      </w:pPr>
    </w:p>
    <w:p w:rsidR="00DF51EC" w:rsidRDefault="00556CF5">
      <w:pPr>
        <w:autoSpaceDE w:val="0"/>
        <w:autoSpaceDN w:val="0"/>
        <w:adjustRightInd w:val="0"/>
        <w:spacing w:line="540" w:lineRule="exact"/>
        <w:outlineLvl w:val="1"/>
        <w:rPr>
          <w:rFonts w:ascii="宋体" w:hAnsi="宋体" w:cs="宋体"/>
          <w:color w:val="000000"/>
          <w:kern w:val="0"/>
          <w:szCs w:val="28"/>
        </w:rPr>
      </w:pPr>
      <w:bookmarkStart w:id="124" w:name="_Toc180036180"/>
      <w:bookmarkStart w:id="125" w:name="_Toc179723992"/>
      <w:r>
        <w:rPr>
          <w:rFonts w:ascii="宋体" w:hAnsi="宋体" w:cs="宋体" w:hint="eastAsia"/>
          <w:color w:val="000000"/>
          <w:kern w:val="0"/>
          <w:szCs w:val="28"/>
        </w:rPr>
        <w:lastRenderedPageBreak/>
        <w:t>附件</w:t>
      </w:r>
      <w:r>
        <w:rPr>
          <w:rFonts w:ascii="宋体" w:hAnsi="宋体" w:cs="宋体" w:hint="eastAsia"/>
          <w:color w:val="000000"/>
          <w:kern w:val="0"/>
          <w:szCs w:val="28"/>
        </w:rPr>
        <w:t>5</w:t>
      </w:r>
      <w:r>
        <w:rPr>
          <w:rFonts w:ascii="宋体" w:hAnsi="宋体" w:cs="宋体" w:hint="eastAsia"/>
          <w:color w:val="000000"/>
          <w:kern w:val="0"/>
          <w:szCs w:val="28"/>
        </w:rPr>
        <w:t>：资金合规性检查报告</w:t>
      </w:r>
      <w:bookmarkEnd w:id="124"/>
      <w:bookmarkEnd w:id="125"/>
    </w:p>
    <w:p w:rsidR="00DF51EC" w:rsidRDefault="00556CF5" w:rsidP="007D35AD">
      <w:pPr>
        <w:spacing w:beforeLines="50" w:line="600" w:lineRule="exact"/>
        <w:jc w:val="center"/>
        <w:rPr>
          <w:rFonts w:ascii="宋体" w:hAnsi="宋体"/>
          <w:b/>
          <w:bCs/>
          <w:sz w:val="36"/>
          <w:szCs w:val="36"/>
        </w:rPr>
      </w:pPr>
      <w:r>
        <w:rPr>
          <w:rFonts w:ascii="宋体" w:hAnsi="宋体" w:hint="eastAsia"/>
          <w:b/>
          <w:bCs/>
          <w:sz w:val="36"/>
          <w:szCs w:val="36"/>
        </w:rPr>
        <w:t>2023</w:t>
      </w:r>
      <w:r>
        <w:rPr>
          <w:rFonts w:ascii="宋体" w:hAnsi="宋体" w:hint="eastAsia"/>
          <w:b/>
          <w:bCs/>
          <w:sz w:val="36"/>
          <w:szCs w:val="36"/>
        </w:rPr>
        <w:t>年度永济市公安局禁毒工作经费项目</w:t>
      </w:r>
    </w:p>
    <w:p w:rsidR="00DF51EC" w:rsidRDefault="00556CF5" w:rsidP="007D35AD">
      <w:pPr>
        <w:spacing w:afterLines="50" w:line="600" w:lineRule="exact"/>
        <w:jc w:val="center"/>
        <w:rPr>
          <w:rFonts w:ascii="宋体" w:hAnsi="宋体" w:cs="宋体"/>
          <w:b/>
          <w:sz w:val="36"/>
          <w:szCs w:val="36"/>
        </w:rPr>
      </w:pPr>
      <w:r>
        <w:rPr>
          <w:rFonts w:ascii="宋体" w:hAnsi="宋体" w:cs="宋体" w:hint="eastAsia"/>
          <w:b/>
          <w:sz w:val="36"/>
          <w:szCs w:val="36"/>
        </w:rPr>
        <w:t>资金合规性检查报告</w:t>
      </w:r>
    </w:p>
    <w:p w:rsidR="00DF51EC" w:rsidRDefault="00556CF5">
      <w:pPr>
        <w:spacing w:line="550" w:lineRule="exact"/>
        <w:ind w:firstLineChars="200" w:firstLine="560"/>
        <w:rPr>
          <w:rFonts w:ascii="宋体" w:hAnsi="宋体"/>
          <w:szCs w:val="28"/>
        </w:rPr>
      </w:pPr>
      <w:r>
        <w:rPr>
          <w:rFonts w:ascii="宋体" w:hAnsi="宋体" w:hint="eastAsia"/>
          <w:szCs w:val="28"/>
        </w:rPr>
        <w:t>本次合规性检查包括资金拨付及使用、财务管理、业务管理等内容，目的在于深入了解</w:t>
      </w:r>
      <w:r>
        <w:rPr>
          <w:rFonts w:ascii="宋体" w:hAnsi="宋体" w:hint="eastAsia"/>
          <w:szCs w:val="28"/>
        </w:rPr>
        <w:t>2023</w:t>
      </w:r>
      <w:r>
        <w:rPr>
          <w:rFonts w:ascii="宋体" w:hAnsi="宋体" w:hint="eastAsia"/>
          <w:szCs w:val="28"/>
        </w:rPr>
        <w:t>年度永济市公安局禁毒工作经费项目的实施单位永济市公安局对项目资金管理、使用和监管等方面的开展情况。</w:t>
      </w:r>
    </w:p>
    <w:p w:rsidR="00DF51EC" w:rsidRDefault="00556CF5">
      <w:pPr>
        <w:spacing w:line="540" w:lineRule="exact"/>
        <w:ind w:firstLineChars="200" w:firstLine="562"/>
        <w:rPr>
          <w:rFonts w:ascii="宋体" w:hAnsi="宋体"/>
          <w:b/>
          <w:bCs/>
          <w:szCs w:val="21"/>
        </w:rPr>
      </w:pPr>
      <w:r>
        <w:rPr>
          <w:rFonts w:ascii="宋体" w:hAnsi="宋体" w:hint="eastAsia"/>
          <w:b/>
          <w:bCs/>
          <w:szCs w:val="21"/>
        </w:rPr>
        <w:t>一、</w:t>
      </w:r>
      <w:r>
        <w:rPr>
          <w:rFonts w:ascii="宋体" w:hAnsi="宋体"/>
          <w:b/>
          <w:bCs/>
          <w:szCs w:val="21"/>
        </w:rPr>
        <w:t>资金预算情况</w:t>
      </w:r>
    </w:p>
    <w:p w:rsidR="00DF51EC" w:rsidRDefault="00556CF5">
      <w:pPr>
        <w:spacing w:line="540" w:lineRule="exact"/>
        <w:ind w:firstLineChars="200" w:firstLine="560"/>
        <w:rPr>
          <w:rFonts w:ascii="宋体" w:hAnsi="宋体"/>
          <w:sz w:val="24"/>
          <w:szCs w:val="24"/>
        </w:rPr>
      </w:pPr>
      <w:r>
        <w:rPr>
          <w:rFonts w:ascii="宋体" w:hAnsi="宋体" w:hint="eastAsia"/>
          <w:szCs w:val="21"/>
        </w:rPr>
        <w:t>依据永济市财政局《关于下达预算指标的通知》（永财预指</w:t>
      </w:r>
      <w:r>
        <w:rPr>
          <w:rFonts w:ascii="宋体" w:hAnsi="宋体" w:hint="eastAsia"/>
          <w:szCs w:val="21"/>
        </w:rPr>
        <w:t>[2023]143</w:t>
      </w:r>
      <w:r>
        <w:rPr>
          <w:rFonts w:ascii="宋体" w:hAnsi="宋体" w:hint="eastAsia"/>
          <w:szCs w:val="21"/>
        </w:rPr>
        <w:t>号），</w:t>
      </w:r>
      <w:r>
        <w:rPr>
          <w:rFonts w:ascii="宋体" w:hAnsi="宋体" w:hint="eastAsia"/>
          <w:szCs w:val="21"/>
        </w:rPr>
        <w:t>2023</w:t>
      </w:r>
      <w:r>
        <w:rPr>
          <w:rFonts w:ascii="宋体" w:hAnsi="宋体" w:hint="eastAsia"/>
          <w:szCs w:val="21"/>
        </w:rPr>
        <w:t>年度永济市公安局禁毒工作经费项目资金预算</w:t>
      </w:r>
      <w:r>
        <w:rPr>
          <w:rFonts w:ascii="宋体" w:hAnsi="宋体" w:hint="eastAsia"/>
          <w:szCs w:val="21"/>
        </w:rPr>
        <w:t>91.00</w:t>
      </w:r>
      <w:r>
        <w:rPr>
          <w:rFonts w:ascii="宋体" w:hAnsi="宋体" w:hint="eastAsia"/>
          <w:szCs w:val="21"/>
        </w:rPr>
        <w:t>万元。</w:t>
      </w:r>
    </w:p>
    <w:p w:rsidR="00DF51EC" w:rsidRDefault="00556CF5" w:rsidP="007D35AD">
      <w:pPr>
        <w:spacing w:beforeLines="50" w:line="540" w:lineRule="exact"/>
        <w:ind w:firstLineChars="200" w:firstLine="562"/>
        <w:rPr>
          <w:rFonts w:ascii="宋体" w:hAnsi="宋体"/>
          <w:b/>
          <w:bCs/>
          <w:szCs w:val="21"/>
        </w:rPr>
      </w:pPr>
      <w:r>
        <w:rPr>
          <w:rFonts w:ascii="宋体" w:hAnsi="宋体" w:hint="eastAsia"/>
          <w:b/>
          <w:bCs/>
          <w:szCs w:val="21"/>
        </w:rPr>
        <w:t>二、</w:t>
      </w:r>
      <w:r>
        <w:rPr>
          <w:rFonts w:ascii="宋体" w:hAnsi="宋体"/>
          <w:b/>
          <w:bCs/>
          <w:szCs w:val="21"/>
        </w:rPr>
        <w:t>资金来源及到位情况</w:t>
      </w:r>
    </w:p>
    <w:p w:rsidR="00DF51EC" w:rsidRDefault="00556CF5">
      <w:pPr>
        <w:spacing w:line="540" w:lineRule="exact"/>
        <w:ind w:firstLineChars="200" w:firstLine="560"/>
        <w:rPr>
          <w:rFonts w:ascii="宋体" w:hAnsi="宋体"/>
          <w:szCs w:val="21"/>
        </w:rPr>
      </w:pPr>
      <w:r>
        <w:rPr>
          <w:rFonts w:ascii="宋体" w:hAnsi="宋体" w:hint="eastAsia"/>
          <w:szCs w:val="21"/>
        </w:rPr>
        <w:t>截至</w:t>
      </w:r>
      <w:r>
        <w:rPr>
          <w:rFonts w:ascii="宋体" w:hAnsi="宋体" w:hint="eastAsia"/>
          <w:szCs w:val="21"/>
        </w:rPr>
        <w:t>2023</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31</w:t>
      </w:r>
      <w:r>
        <w:rPr>
          <w:rFonts w:ascii="宋体" w:hAnsi="宋体" w:hint="eastAsia"/>
          <w:szCs w:val="21"/>
        </w:rPr>
        <w:t>日，</w:t>
      </w:r>
      <w:r>
        <w:rPr>
          <w:rFonts w:ascii="宋体" w:hAnsi="宋体" w:hint="eastAsia"/>
          <w:szCs w:val="21"/>
        </w:rPr>
        <w:t>2023</w:t>
      </w:r>
      <w:r>
        <w:rPr>
          <w:rFonts w:ascii="宋体" w:hAnsi="宋体" w:hint="eastAsia"/>
          <w:szCs w:val="21"/>
        </w:rPr>
        <w:t>年度永济市公安局禁毒工作经费项目县级预算资金</w:t>
      </w:r>
      <w:r>
        <w:rPr>
          <w:rFonts w:ascii="宋体" w:hAnsi="宋体" w:hint="eastAsia"/>
          <w:szCs w:val="21"/>
        </w:rPr>
        <w:t>91.00</w:t>
      </w:r>
      <w:r>
        <w:rPr>
          <w:rFonts w:ascii="宋体" w:hAnsi="宋体" w:hint="eastAsia"/>
          <w:szCs w:val="21"/>
        </w:rPr>
        <w:t>万元。项目预算</w:t>
      </w:r>
      <w:r>
        <w:rPr>
          <w:rFonts w:ascii="宋体" w:hAnsi="宋体"/>
          <w:szCs w:val="21"/>
        </w:rPr>
        <w:t>资金到位</w:t>
      </w:r>
      <w:r>
        <w:rPr>
          <w:rFonts w:ascii="宋体" w:hAnsi="宋体" w:hint="eastAsia"/>
          <w:szCs w:val="21"/>
        </w:rPr>
        <w:t>91.00</w:t>
      </w:r>
      <w:r>
        <w:rPr>
          <w:rFonts w:ascii="宋体" w:hAnsi="宋体"/>
          <w:szCs w:val="21"/>
        </w:rPr>
        <w:t>万元。具体如下：</w:t>
      </w:r>
    </w:p>
    <w:p w:rsidR="00DF51EC" w:rsidRDefault="00556CF5">
      <w:pPr>
        <w:spacing w:line="360" w:lineRule="auto"/>
        <w:jc w:val="center"/>
        <w:rPr>
          <w:rFonts w:ascii="宋体" w:hAnsi="宋体"/>
          <w:sz w:val="24"/>
          <w:szCs w:val="24"/>
        </w:rPr>
      </w:pPr>
      <w:r>
        <w:rPr>
          <w:rFonts w:ascii="宋体" w:hAnsi="宋体"/>
          <w:sz w:val="24"/>
          <w:szCs w:val="24"/>
        </w:rPr>
        <w:t>项目</w:t>
      </w:r>
      <w:r>
        <w:rPr>
          <w:rFonts w:ascii="宋体" w:hAnsi="宋体" w:hint="eastAsia"/>
          <w:sz w:val="24"/>
          <w:szCs w:val="24"/>
        </w:rPr>
        <w:t>预算</w:t>
      </w:r>
      <w:r>
        <w:rPr>
          <w:rFonts w:ascii="宋体" w:hAnsi="宋体"/>
          <w:sz w:val="24"/>
          <w:szCs w:val="24"/>
        </w:rPr>
        <w:t>资金</w:t>
      </w:r>
      <w:r>
        <w:rPr>
          <w:rFonts w:ascii="宋体" w:hAnsi="宋体" w:hint="eastAsia"/>
          <w:sz w:val="24"/>
          <w:szCs w:val="24"/>
        </w:rPr>
        <w:t>来源与</w:t>
      </w:r>
      <w:r>
        <w:rPr>
          <w:rFonts w:ascii="宋体" w:hAnsi="宋体"/>
          <w:sz w:val="24"/>
          <w:szCs w:val="24"/>
        </w:rPr>
        <w:t>到位情况</w:t>
      </w:r>
    </w:p>
    <w:tbl>
      <w:tblPr>
        <w:tblStyle w:val="af"/>
        <w:tblW w:w="0" w:type="auto"/>
        <w:tblLook w:val="04A0"/>
      </w:tblPr>
      <w:tblGrid>
        <w:gridCol w:w="1696"/>
        <w:gridCol w:w="1070"/>
        <w:gridCol w:w="1198"/>
        <w:gridCol w:w="1276"/>
        <w:gridCol w:w="1678"/>
        <w:gridCol w:w="1384"/>
      </w:tblGrid>
      <w:tr w:rsidR="00DF51EC">
        <w:trPr>
          <w:trHeight w:val="544"/>
        </w:trPr>
        <w:tc>
          <w:tcPr>
            <w:tcW w:w="1696" w:type="dxa"/>
            <w:vAlign w:val="center"/>
          </w:tcPr>
          <w:p w:rsidR="00DF51EC" w:rsidRDefault="00556CF5">
            <w:pPr>
              <w:jc w:val="center"/>
              <w:rPr>
                <w:rFonts w:ascii="宋体" w:hAnsi="宋体"/>
                <w:b/>
                <w:bCs/>
                <w:sz w:val="21"/>
                <w:szCs w:val="21"/>
              </w:rPr>
            </w:pPr>
            <w:r>
              <w:rPr>
                <w:rFonts w:ascii="宋体" w:hAnsi="宋体" w:hint="eastAsia"/>
                <w:b/>
                <w:bCs/>
                <w:sz w:val="21"/>
                <w:szCs w:val="21"/>
              </w:rPr>
              <w:t>项目</w:t>
            </w:r>
          </w:p>
        </w:tc>
        <w:tc>
          <w:tcPr>
            <w:tcW w:w="1070" w:type="dxa"/>
            <w:vAlign w:val="center"/>
          </w:tcPr>
          <w:p w:rsidR="00DF51EC" w:rsidRDefault="00556CF5">
            <w:pPr>
              <w:jc w:val="center"/>
              <w:rPr>
                <w:rFonts w:ascii="宋体" w:hAnsi="宋体"/>
                <w:b/>
                <w:bCs/>
                <w:sz w:val="21"/>
                <w:szCs w:val="21"/>
              </w:rPr>
            </w:pPr>
            <w:r>
              <w:rPr>
                <w:rFonts w:ascii="宋体" w:hAnsi="宋体" w:hint="eastAsia"/>
                <w:b/>
                <w:bCs/>
                <w:sz w:val="21"/>
                <w:szCs w:val="21"/>
              </w:rPr>
              <w:t>年度</w:t>
            </w:r>
          </w:p>
        </w:tc>
        <w:tc>
          <w:tcPr>
            <w:tcW w:w="1198" w:type="dxa"/>
            <w:vAlign w:val="center"/>
          </w:tcPr>
          <w:p w:rsidR="00DF51EC" w:rsidRDefault="00556CF5">
            <w:pPr>
              <w:jc w:val="center"/>
              <w:rPr>
                <w:rFonts w:ascii="宋体" w:hAnsi="宋体"/>
                <w:b/>
                <w:bCs/>
                <w:sz w:val="21"/>
                <w:szCs w:val="21"/>
              </w:rPr>
            </w:pPr>
            <w:r>
              <w:rPr>
                <w:rFonts w:ascii="宋体" w:hAnsi="宋体" w:hint="eastAsia"/>
                <w:b/>
                <w:bCs/>
                <w:sz w:val="21"/>
                <w:szCs w:val="21"/>
              </w:rPr>
              <w:t>资金性质</w:t>
            </w:r>
          </w:p>
        </w:tc>
        <w:tc>
          <w:tcPr>
            <w:tcW w:w="1276" w:type="dxa"/>
            <w:vAlign w:val="center"/>
          </w:tcPr>
          <w:p w:rsidR="00DF51EC" w:rsidRDefault="00556CF5">
            <w:pPr>
              <w:jc w:val="center"/>
              <w:rPr>
                <w:rFonts w:ascii="宋体" w:hAnsi="宋体"/>
                <w:b/>
                <w:bCs/>
                <w:sz w:val="21"/>
                <w:szCs w:val="21"/>
              </w:rPr>
            </w:pPr>
            <w:r>
              <w:rPr>
                <w:rFonts w:ascii="宋体" w:hAnsi="宋体" w:hint="eastAsia"/>
                <w:b/>
                <w:bCs/>
                <w:sz w:val="21"/>
                <w:szCs w:val="21"/>
              </w:rPr>
              <w:t>项目资金</w:t>
            </w:r>
          </w:p>
          <w:p w:rsidR="00DF51EC" w:rsidRDefault="00556CF5">
            <w:pPr>
              <w:jc w:val="center"/>
              <w:rPr>
                <w:rFonts w:ascii="宋体" w:hAnsi="宋体"/>
                <w:b/>
                <w:bCs/>
                <w:sz w:val="21"/>
                <w:szCs w:val="21"/>
              </w:rPr>
            </w:pPr>
            <w:r>
              <w:rPr>
                <w:rFonts w:ascii="宋体" w:hAnsi="宋体" w:hint="eastAsia"/>
                <w:b/>
                <w:bCs/>
                <w:sz w:val="21"/>
                <w:szCs w:val="21"/>
              </w:rPr>
              <w:t>（万元）</w:t>
            </w:r>
          </w:p>
        </w:tc>
        <w:tc>
          <w:tcPr>
            <w:tcW w:w="1678" w:type="dxa"/>
            <w:vAlign w:val="center"/>
          </w:tcPr>
          <w:p w:rsidR="00DF51EC" w:rsidRDefault="00556CF5">
            <w:pPr>
              <w:jc w:val="center"/>
              <w:rPr>
                <w:rFonts w:ascii="宋体" w:hAnsi="宋体"/>
                <w:b/>
                <w:bCs/>
                <w:sz w:val="21"/>
                <w:szCs w:val="21"/>
              </w:rPr>
            </w:pPr>
            <w:r>
              <w:rPr>
                <w:rFonts w:ascii="宋体" w:hAnsi="宋体" w:hint="eastAsia"/>
                <w:b/>
                <w:bCs/>
                <w:sz w:val="21"/>
                <w:szCs w:val="21"/>
              </w:rPr>
              <w:t>资金文件</w:t>
            </w:r>
          </w:p>
        </w:tc>
        <w:tc>
          <w:tcPr>
            <w:tcW w:w="1384" w:type="dxa"/>
            <w:vAlign w:val="center"/>
          </w:tcPr>
          <w:p w:rsidR="00DF51EC" w:rsidRDefault="00556CF5">
            <w:pPr>
              <w:jc w:val="center"/>
              <w:rPr>
                <w:rFonts w:ascii="宋体" w:hAnsi="宋体"/>
                <w:b/>
                <w:bCs/>
                <w:sz w:val="21"/>
                <w:szCs w:val="21"/>
              </w:rPr>
            </w:pPr>
            <w:r>
              <w:rPr>
                <w:rFonts w:ascii="宋体" w:hAnsi="宋体" w:hint="eastAsia"/>
                <w:b/>
                <w:bCs/>
                <w:sz w:val="21"/>
                <w:szCs w:val="21"/>
              </w:rPr>
              <w:t>到位资金</w:t>
            </w:r>
          </w:p>
          <w:p w:rsidR="00DF51EC" w:rsidRDefault="00556CF5">
            <w:pPr>
              <w:jc w:val="center"/>
              <w:rPr>
                <w:rFonts w:ascii="宋体" w:hAnsi="宋体"/>
                <w:b/>
                <w:bCs/>
                <w:sz w:val="21"/>
                <w:szCs w:val="21"/>
              </w:rPr>
            </w:pPr>
            <w:r>
              <w:rPr>
                <w:rFonts w:ascii="宋体" w:hAnsi="宋体" w:hint="eastAsia"/>
                <w:b/>
                <w:bCs/>
                <w:sz w:val="21"/>
                <w:szCs w:val="21"/>
              </w:rPr>
              <w:t>（万元）</w:t>
            </w:r>
          </w:p>
        </w:tc>
      </w:tr>
      <w:tr w:rsidR="00DF51EC">
        <w:trPr>
          <w:trHeight w:val="544"/>
        </w:trPr>
        <w:tc>
          <w:tcPr>
            <w:tcW w:w="1696" w:type="dxa"/>
            <w:vAlign w:val="center"/>
          </w:tcPr>
          <w:p w:rsidR="00DF51EC" w:rsidRDefault="00556CF5">
            <w:pPr>
              <w:jc w:val="center"/>
              <w:rPr>
                <w:rFonts w:ascii="宋体" w:hAnsi="宋体"/>
                <w:sz w:val="21"/>
                <w:szCs w:val="21"/>
              </w:rPr>
            </w:pPr>
            <w:r>
              <w:rPr>
                <w:rFonts w:ascii="宋体" w:hAnsi="宋体" w:hint="eastAsia"/>
                <w:sz w:val="21"/>
                <w:szCs w:val="21"/>
              </w:rPr>
              <w:t>2023</w:t>
            </w:r>
            <w:r>
              <w:rPr>
                <w:rFonts w:ascii="宋体" w:hAnsi="宋体" w:hint="eastAsia"/>
                <w:sz w:val="21"/>
                <w:szCs w:val="21"/>
              </w:rPr>
              <w:t>年度永济市公安局禁毒工作经费项目</w:t>
            </w:r>
          </w:p>
        </w:tc>
        <w:tc>
          <w:tcPr>
            <w:tcW w:w="1070" w:type="dxa"/>
            <w:vAlign w:val="center"/>
          </w:tcPr>
          <w:p w:rsidR="00DF51EC" w:rsidRDefault="00556CF5">
            <w:pPr>
              <w:jc w:val="center"/>
              <w:rPr>
                <w:rFonts w:ascii="宋体" w:hAnsi="宋体"/>
                <w:sz w:val="21"/>
                <w:szCs w:val="21"/>
              </w:rPr>
            </w:pPr>
            <w:r>
              <w:rPr>
                <w:rFonts w:ascii="宋体" w:hAnsi="宋体" w:hint="eastAsia"/>
                <w:sz w:val="21"/>
                <w:szCs w:val="21"/>
              </w:rPr>
              <w:t>2023</w:t>
            </w:r>
            <w:r>
              <w:rPr>
                <w:rFonts w:ascii="宋体" w:hAnsi="宋体" w:hint="eastAsia"/>
                <w:sz w:val="21"/>
                <w:szCs w:val="21"/>
              </w:rPr>
              <w:t>年</w:t>
            </w:r>
          </w:p>
        </w:tc>
        <w:tc>
          <w:tcPr>
            <w:tcW w:w="1198" w:type="dxa"/>
            <w:vAlign w:val="center"/>
          </w:tcPr>
          <w:p w:rsidR="00DF51EC" w:rsidRDefault="00556CF5">
            <w:pPr>
              <w:jc w:val="center"/>
              <w:rPr>
                <w:rFonts w:ascii="宋体" w:hAnsi="宋体"/>
                <w:sz w:val="21"/>
                <w:szCs w:val="21"/>
              </w:rPr>
            </w:pPr>
            <w:r>
              <w:rPr>
                <w:rFonts w:ascii="宋体" w:hAnsi="宋体" w:hint="eastAsia"/>
                <w:sz w:val="21"/>
                <w:szCs w:val="21"/>
              </w:rPr>
              <w:t>县级资金</w:t>
            </w:r>
          </w:p>
        </w:tc>
        <w:tc>
          <w:tcPr>
            <w:tcW w:w="1276" w:type="dxa"/>
            <w:vAlign w:val="center"/>
          </w:tcPr>
          <w:p w:rsidR="00DF51EC" w:rsidRDefault="00556CF5">
            <w:pPr>
              <w:jc w:val="right"/>
              <w:rPr>
                <w:rFonts w:ascii="宋体" w:hAnsi="宋体"/>
                <w:sz w:val="21"/>
                <w:szCs w:val="21"/>
              </w:rPr>
            </w:pPr>
            <w:r>
              <w:rPr>
                <w:rFonts w:ascii="宋体" w:hAnsi="宋体" w:hint="eastAsia"/>
                <w:sz w:val="21"/>
                <w:szCs w:val="21"/>
              </w:rPr>
              <w:t>91.00</w:t>
            </w:r>
          </w:p>
        </w:tc>
        <w:tc>
          <w:tcPr>
            <w:tcW w:w="1678" w:type="dxa"/>
            <w:vAlign w:val="center"/>
          </w:tcPr>
          <w:p w:rsidR="00DF51EC" w:rsidRDefault="00556CF5">
            <w:pPr>
              <w:jc w:val="center"/>
              <w:rPr>
                <w:rFonts w:ascii="宋体" w:hAnsi="宋体"/>
                <w:sz w:val="21"/>
                <w:szCs w:val="21"/>
              </w:rPr>
            </w:pPr>
            <w:r>
              <w:rPr>
                <w:rFonts w:ascii="宋体" w:hAnsi="宋体" w:hint="eastAsia"/>
                <w:sz w:val="21"/>
                <w:szCs w:val="21"/>
              </w:rPr>
              <w:t>永财预指</w:t>
            </w:r>
            <w:r>
              <w:rPr>
                <w:rFonts w:ascii="宋体" w:hAnsi="宋体" w:hint="eastAsia"/>
                <w:sz w:val="21"/>
                <w:szCs w:val="21"/>
              </w:rPr>
              <w:t>[2023]143</w:t>
            </w:r>
            <w:r>
              <w:rPr>
                <w:rFonts w:ascii="宋体" w:hAnsi="宋体" w:hint="eastAsia"/>
                <w:sz w:val="21"/>
                <w:szCs w:val="21"/>
              </w:rPr>
              <w:t>号</w:t>
            </w:r>
          </w:p>
        </w:tc>
        <w:tc>
          <w:tcPr>
            <w:tcW w:w="1384" w:type="dxa"/>
            <w:vAlign w:val="center"/>
          </w:tcPr>
          <w:p w:rsidR="00DF51EC" w:rsidRDefault="00556CF5">
            <w:pPr>
              <w:jc w:val="right"/>
              <w:rPr>
                <w:rFonts w:ascii="宋体" w:hAnsi="宋体"/>
                <w:sz w:val="21"/>
                <w:szCs w:val="21"/>
              </w:rPr>
            </w:pPr>
            <w:r>
              <w:rPr>
                <w:rFonts w:ascii="宋体" w:hAnsi="宋体" w:hint="eastAsia"/>
                <w:sz w:val="21"/>
                <w:szCs w:val="21"/>
              </w:rPr>
              <w:t>91.00</w:t>
            </w:r>
          </w:p>
        </w:tc>
      </w:tr>
      <w:tr w:rsidR="00DF51EC">
        <w:trPr>
          <w:trHeight w:val="544"/>
        </w:trPr>
        <w:tc>
          <w:tcPr>
            <w:tcW w:w="3964" w:type="dxa"/>
            <w:gridSpan w:val="3"/>
            <w:vAlign w:val="center"/>
          </w:tcPr>
          <w:p w:rsidR="00DF51EC" w:rsidRDefault="00556CF5">
            <w:pPr>
              <w:jc w:val="center"/>
              <w:rPr>
                <w:rFonts w:ascii="宋体" w:hAnsi="宋体"/>
                <w:b/>
                <w:bCs/>
                <w:sz w:val="21"/>
                <w:szCs w:val="21"/>
              </w:rPr>
            </w:pPr>
            <w:r>
              <w:rPr>
                <w:rFonts w:ascii="宋体" w:hAnsi="宋体" w:hint="eastAsia"/>
                <w:b/>
                <w:bCs/>
                <w:sz w:val="21"/>
                <w:szCs w:val="21"/>
              </w:rPr>
              <w:t>合计</w:t>
            </w:r>
          </w:p>
        </w:tc>
        <w:tc>
          <w:tcPr>
            <w:tcW w:w="1276" w:type="dxa"/>
            <w:vAlign w:val="center"/>
          </w:tcPr>
          <w:p w:rsidR="00DF51EC" w:rsidRDefault="00556CF5">
            <w:pPr>
              <w:jc w:val="right"/>
              <w:rPr>
                <w:rFonts w:ascii="宋体" w:hAnsi="宋体"/>
                <w:b/>
                <w:bCs/>
                <w:sz w:val="21"/>
                <w:szCs w:val="21"/>
              </w:rPr>
            </w:pPr>
            <w:r>
              <w:rPr>
                <w:rFonts w:ascii="宋体" w:hAnsi="宋体" w:hint="eastAsia"/>
                <w:b/>
                <w:bCs/>
                <w:sz w:val="21"/>
                <w:szCs w:val="21"/>
              </w:rPr>
              <w:t>91.00</w:t>
            </w:r>
          </w:p>
        </w:tc>
        <w:tc>
          <w:tcPr>
            <w:tcW w:w="1678" w:type="dxa"/>
            <w:vAlign w:val="center"/>
          </w:tcPr>
          <w:p w:rsidR="00DF51EC" w:rsidRDefault="00DF51EC">
            <w:pPr>
              <w:jc w:val="center"/>
              <w:rPr>
                <w:rFonts w:ascii="宋体" w:hAnsi="宋体"/>
                <w:b/>
                <w:bCs/>
                <w:sz w:val="21"/>
                <w:szCs w:val="21"/>
              </w:rPr>
            </w:pPr>
          </w:p>
        </w:tc>
        <w:tc>
          <w:tcPr>
            <w:tcW w:w="1384" w:type="dxa"/>
            <w:vAlign w:val="center"/>
          </w:tcPr>
          <w:p w:rsidR="00DF51EC" w:rsidRDefault="00556CF5">
            <w:pPr>
              <w:jc w:val="right"/>
              <w:rPr>
                <w:rFonts w:ascii="宋体" w:hAnsi="宋体"/>
                <w:b/>
                <w:bCs/>
                <w:sz w:val="21"/>
                <w:szCs w:val="21"/>
              </w:rPr>
            </w:pPr>
            <w:r>
              <w:rPr>
                <w:rFonts w:ascii="宋体" w:hAnsi="宋体" w:hint="eastAsia"/>
                <w:b/>
                <w:bCs/>
                <w:sz w:val="21"/>
                <w:szCs w:val="21"/>
              </w:rPr>
              <w:t>91.00</w:t>
            </w:r>
          </w:p>
        </w:tc>
      </w:tr>
    </w:tbl>
    <w:p w:rsidR="00DF51EC" w:rsidRDefault="00556CF5" w:rsidP="007D35AD">
      <w:pPr>
        <w:spacing w:beforeLines="50" w:line="540" w:lineRule="exact"/>
        <w:ind w:firstLineChars="200" w:firstLine="562"/>
        <w:rPr>
          <w:rFonts w:ascii="宋体" w:hAnsi="宋体"/>
          <w:b/>
          <w:bCs/>
          <w:szCs w:val="21"/>
        </w:rPr>
      </w:pPr>
      <w:r>
        <w:rPr>
          <w:rFonts w:ascii="宋体" w:hAnsi="宋体" w:hint="eastAsia"/>
          <w:b/>
          <w:bCs/>
          <w:szCs w:val="21"/>
        </w:rPr>
        <w:t>三、</w:t>
      </w:r>
      <w:r>
        <w:rPr>
          <w:rFonts w:ascii="宋体" w:hAnsi="宋体"/>
          <w:b/>
          <w:bCs/>
          <w:szCs w:val="21"/>
        </w:rPr>
        <w:t>资金使用情况</w:t>
      </w:r>
    </w:p>
    <w:p w:rsidR="00DF51EC" w:rsidRDefault="00556CF5">
      <w:pPr>
        <w:spacing w:line="540" w:lineRule="exact"/>
        <w:ind w:firstLineChars="200" w:firstLine="560"/>
        <w:rPr>
          <w:rFonts w:ascii="宋体" w:hAnsi="宋体" w:cs="宋体"/>
          <w:color w:val="000000"/>
          <w:szCs w:val="28"/>
        </w:rPr>
      </w:pPr>
      <w:r>
        <w:rPr>
          <w:rFonts w:ascii="宋体" w:hAnsi="宋体" w:hint="eastAsia"/>
          <w:szCs w:val="21"/>
        </w:rPr>
        <w:t>截至</w:t>
      </w:r>
      <w:r>
        <w:rPr>
          <w:rFonts w:ascii="宋体" w:hAnsi="宋体" w:cs="宋体"/>
          <w:color w:val="000000"/>
          <w:szCs w:val="28"/>
        </w:rPr>
        <w:t>202</w:t>
      </w:r>
      <w:r>
        <w:rPr>
          <w:rFonts w:ascii="宋体" w:hAnsi="宋体" w:cs="宋体" w:hint="eastAsia"/>
          <w:color w:val="000000"/>
          <w:szCs w:val="28"/>
        </w:rPr>
        <w:t>3</w:t>
      </w:r>
      <w:r>
        <w:rPr>
          <w:rFonts w:ascii="宋体" w:hAnsi="宋体" w:cs="宋体"/>
          <w:color w:val="000000"/>
          <w:szCs w:val="28"/>
        </w:rPr>
        <w:t>年</w:t>
      </w:r>
      <w:r>
        <w:rPr>
          <w:rFonts w:ascii="宋体" w:hAnsi="宋体" w:cs="宋体" w:hint="eastAsia"/>
          <w:color w:val="000000"/>
          <w:szCs w:val="28"/>
        </w:rPr>
        <w:t>12</w:t>
      </w:r>
      <w:r>
        <w:rPr>
          <w:rFonts w:ascii="宋体" w:hAnsi="宋体" w:cs="宋体"/>
          <w:color w:val="000000"/>
          <w:szCs w:val="28"/>
        </w:rPr>
        <w:t>月</w:t>
      </w:r>
      <w:r>
        <w:rPr>
          <w:rFonts w:ascii="宋体" w:hAnsi="宋体" w:cs="宋体" w:hint="eastAsia"/>
          <w:color w:val="000000"/>
          <w:szCs w:val="28"/>
        </w:rPr>
        <w:t>31</w:t>
      </w:r>
      <w:r>
        <w:rPr>
          <w:rFonts w:ascii="宋体" w:hAnsi="宋体" w:cs="宋体" w:hint="eastAsia"/>
          <w:color w:val="000000"/>
          <w:szCs w:val="28"/>
        </w:rPr>
        <w:t>日</w:t>
      </w:r>
      <w:r>
        <w:rPr>
          <w:rFonts w:ascii="宋体" w:hAnsi="宋体" w:cs="宋体"/>
          <w:color w:val="000000"/>
          <w:szCs w:val="28"/>
        </w:rPr>
        <w:t>，</w:t>
      </w:r>
      <w:r>
        <w:rPr>
          <w:rFonts w:ascii="宋体" w:hAnsi="宋体" w:cs="宋体" w:hint="eastAsia"/>
          <w:color w:val="000000"/>
          <w:szCs w:val="28"/>
        </w:rPr>
        <w:t>2023</w:t>
      </w:r>
      <w:r>
        <w:rPr>
          <w:rFonts w:ascii="宋体" w:hAnsi="宋体" w:cs="宋体" w:hint="eastAsia"/>
          <w:color w:val="000000"/>
          <w:szCs w:val="28"/>
        </w:rPr>
        <w:t>年度永济市公安局禁毒工作经费项目共使用预算资金</w:t>
      </w:r>
      <w:r>
        <w:rPr>
          <w:rFonts w:ascii="宋体" w:hAnsi="宋体" w:cs="宋体" w:hint="eastAsia"/>
          <w:color w:val="000000"/>
          <w:szCs w:val="28"/>
        </w:rPr>
        <w:t>91.00</w:t>
      </w:r>
      <w:r>
        <w:rPr>
          <w:rFonts w:ascii="宋体" w:hAnsi="宋体" w:cs="宋体" w:hint="eastAsia"/>
          <w:color w:val="000000"/>
          <w:szCs w:val="28"/>
        </w:rPr>
        <w:t>万元。具体使用情况如下：</w:t>
      </w:r>
    </w:p>
    <w:p w:rsidR="00DF51EC" w:rsidRDefault="00556CF5">
      <w:pPr>
        <w:spacing w:line="360" w:lineRule="auto"/>
        <w:jc w:val="center"/>
        <w:rPr>
          <w:rFonts w:ascii="宋体" w:hAnsi="宋体"/>
          <w:sz w:val="24"/>
          <w:szCs w:val="24"/>
        </w:rPr>
      </w:pPr>
      <w:r>
        <w:rPr>
          <w:rFonts w:ascii="宋体" w:hAnsi="宋体"/>
          <w:sz w:val="24"/>
          <w:szCs w:val="24"/>
        </w:rPr>
        <w:lastRenderedPageBreak/>
        <w:t>项目资金使用情况</w:t>
      </w:r>
    </w:p>
    <w:tbl>
      <w:tblPr>
        <w:tblStyle w:val="af"/>
        <w:tblW w:w="0" w:type="auto"/>
        <w:tblLook w:val="04A0"/>
      </w:tblPr>
      <w:tblGrid>
        <w:gridCol w:w="704"/>
        <w:gridCol w:w="1276"/>
        <w:gridCol w:w="1701"/>
        <w:gridCol w:w="3118"/>
        <w:gridCol w:w="1503"/>
      </w:tblGrid>
      <w:tr w:rsidR="00DF51EC">
        <w:trPr>
          <w:trHeight w:val="544"/>
        </w:trPr>
        <w:tc>
          <w:tcPr>
            <w:tcW w:w="704"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序号</w:t>
            </w:r>
          </w:p>
        </w:tc>
        <w:tc>
          <w:tcPr>
            <w:tcW w:w="1276"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支付时间</w:t>
            </w:r>
          </w:p>
        </w:tc>
        <w:tc>
          <w:tcPr>
            <w:tcW w:w="1701"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服务内容</w:t>
            </w:r>
          </w:p>
        </w:tc>
        <w:tc>
          <w:tcPr>
            <w:tcW w:w="3118"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服务单位</w:t>
            </w:r>
          </w:p>
        </w:tc>
        <w:tc>
          <w:tcPr>
            <w:tcW w:w="1503" w:type="dxa"/>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金额（万元）</w:t>
            </w:r>
          </w:p>
        </w:tc>
      </w:tr>
      <w:tr w:rsidR="00DF51EC">
        <w:trPr>
          <w:trHeight w:val="544"/>
        </w:trPr>
        <w:tc>
          <w:tcPr>
            <w:tcW w:w="704" w:type="dxa"/>
            <w:vAlign w:val="center"/>
          </w:tcPr>
          <w:p w:rsidR="00DF51EC" w:rsidRDefault="00556CF5">
            <w:pPr>
              <w:jc w:val="center"/>
              <w:rPr>
                <w:rFonts w:ascii="宋体" w:hAnsi="宋体" w:cs="宋体"/>
                <w:sz w:val="21"/>
                <w:szCs w:val="28"/>
              </w:rPr>
            </w:pPr>
            <w:r>
              <w:rPr>
                <w:rFonts w:ascii="宋体" w:hAnsi="宋体" w:cs="宋体" w:hint="eastAsia"/>
                <w:sz w:val="21"/>
                <w:szCs w:val="28"/>
              </w:rPr>
              <w:t>1</w:t>
            </w:r>
          </w:p>
        </w:tc>
        <w:tc>
          <w:tcPr>
            <w:tcW w:w="1276" w:type="dxa"/>
            <w:vAlign w:val="center"/>
          </w:tcPr>
          <w:p w:rsidR="00DF51EC" w:rsidRDefault="00556CF5">
            <w:pPr>
              <w:jc w:val="center"/>
              <w:rPr>
                <w:rFonts w:ascii="宋体" w:hAnsi="宋体" w:cs="宋体"/>
                <w:sz w:val="21"/>
                <w:szCs w:val="28"/>
              </w:rPr>
            </w:pPr>
            <w:r>
              <w:rPr>
                <w:rFonts w:ascii="宋体" w:hAnsi="宋体" w:cs="宋体" w:hint="eastAsia"/>
                <w:sz w:val="21"/>
                <w:szCs w:val="28"/>
              </w:rPr>
              <w:t>2023-12-11</w:t>
            </w:r>
          </w:p>
        </w:tc>
        <w:tc>
          <w:tcPr>
            <w:tcW w:w="1701" w:type="dxa"/>
            <w:vAlign w:val="center"/>
          </w:tcPr>
          <w:p w:rsidR="00DF51EC" w:rsidRDefault="00556CF5">
            <w:pPr>
              <w:jc w:val="center"/>
              <w:rPr>
                <w:rFonts w:ascii="宋体" w:hAnsi="宋体" w:cs="宋体"/>
                <w:sz w:val="21"/>
                <w:szCs w:val="28"/>
              </w:rPr>
            </w:pPr>
            <w:r>
              <w:rPr>
                <w:rFonts w:ascii="宋体" w:hAnsi="宋体" w:cs="宋体" w:hint="eastAsia"/>
                <w:sz w:val="21"/>
                <w:szCs w:val="28"/>
              </w:rPr>
              <w:t>禁毒社工服务费</w:t>
            </w:r>
          </w:p>
        </w:tc>
        <w:tc>
          <w:tcPr>
            <w:tcW w:w="3118" w:type="dxa"/>
            <w:vAlign w:val="center"/>
          </w:tcPr>
          <w:p w:rsidR="00DF51EC" w:rsidRDefault="00556CF5">
            <w:pPr>
              <w:jc w:val="center"/>
              <w:rPr>
                <w:rFonts w:ascii="宋体" w:hAnsi="宋体" w:cs="宋体"/>
                <w:sz w:val="21"/>
                <w:szCs w:val="28"/>
              </w:rPr>
            </w:pPr>
            <w:r>
              <w:rPr>
                <w:rFonts w:ascii="宋体" w:hAnsi="宋体" w:cs="宋体" w:hint="eastAsia"/>
                <w:sz w:val="21"/>
                <w:szCs w:val="28"/>
              </w:rPr>
              <w:t>山西彩虹社会工作服务中心</w:t>
            </w:r>
          </w:p>
        </w:tc>
        <w:tc>
          <w:tcPr>
            <w:tcW w:w="1503" w:type="dxa"/>
            <w:vAlign w:val="center"/>
          </w:tcPr>
          <w:p w:rsidR="00DF51EC" w:rsidRDefault="00556CF5">
            <w:pPr>
              <w:jc w:val="right"/>
              <w:rPr>
                <w:rFonts w:ascii="宋体" w:hAnsi="宋体" w:cs="宋体"/>
                <w:sz w:val="21"/>
                <w:szCs w:val="28"/>
              </w:rPr>
            </w:pPr>
            <w:r>
              <w:rPr>
                <w:rFonts w:ascii="宋体" w:hAnsi="宋体" w:cs="宋体" w:hint="eastAsia"/>
                <w:sz w:val="21"/>
                <w:szCs w:val="28"/>
              </w:rPr>
              <w:t>27.2965</w:t>
            </w:r>
          </w:p>
        </w:tc>
      </w:tr>
      <w:tr w:rsidR="00DF51EC">
        <w:trPr>
          <w:trHeight w:val="544"/>
        </w:trPr>
        <w:tc>
          <w:tcPr>
            <w:tcW w:w="704" w:type="dxa"/>
            <w:vAlign w:val="center"/>
          </w:tcPr>
          <w:p w:rsidR="00DF51EC" w:rsidRDefault="00556CF5">
            <w:pPr>
              <w:jc w:val="center"/>
              <w:rPr>
                <w:rFonts w:ascii="宋体" w:hAnsi="宋体" w:cs="宋体"/>
                <w:sz w:val="21"/>
                <w:szCs w:val="28"/>
              </w:rPr>
            </w:pPr>
            <w:r>
              <w:rPr>
                <w:rFonts w:ascii="宋体" w:hAnsi="宋体" w:cs="宋体" w:hint="eastAsia"/>
                <w:sz w:val="21"/>
                <w:szCs w:val="28"/>
              </w:rPr>
              <w:t>2</w:t>
            </w:r>
          </w:p>
        </w:tc>
        <w:tc>
          <w:tcPr>
            <w:tcW w:w="1276" w:type="dxa"/>
            <w:vAlign w:val="center"/>
          </w:tcPr>
          <w:p w:rsidR="00DF51EC" w:rsidRDefault="00556CF5">
            <w:pPr>
              <w:jc w:val="center"/>
              <w:rPr>
                <w:rFonts w:ascii="宋体" w:hAnsi="宋体" w:cs="宋体"/>
                <w:sz w:val="21"/>
                <w:szCs w:val="28"/>
              </w:rPr>
            </w:pPr>
            <w:r>
              <w:rPr>
                <w:rFonts w:ascii="宋体" w:hAnsi="宋体" w:cs="宋体" w:hint="eastAsia"/>
                <w:sz w:val="21"/>
                <w:szCs w:val="28"/>
              </w:rPr>
              <w:t>2023-12-12</w:t>
            </w:r>
          </w:p>
        </w:tc>
        <w:tc>
          <w:tcPr>
            <w:tcW w:w="1701" w:type="dxa"/>
            <w:vAlign w:val="center"/>
          </w:tcPr>
          <w:p w:rsidR="00DF51EC" w:rsidRDefault="00556CF5">
            <w:pPr>
              <w:jc w:val="center"/>
              <w:rPr>
                <w:rFonts w:ascii="宋体" w:hAnsi="宋体" w:cs="宋体"/>
                <w:sz w:val="21"/>
                <w:szCs w:val="28"/>
              </w:rPr>
            </w:pPr>
            <w:r>
              <w:rPr>
                <w:rFonts w:ascii="宋体" w:hAnsi="宋体" w:cs="宋体" w:hint="eastAsia"/>
                <w:sz w:val="21"/>
                <w:szCs w:val="28"/>
              </w:rPr>
              <w:t>禁毒社工服务费</w:t>
            </w:r>
          </w:p>
        </w:tc>
        <w:tc>
          <w:tcPr>
            <w:tcW w:w="3118" w:type="dxa"/>
            <w:vAlign w:val="center"/>
          </w:tcPr>
          <w:p w:rsidR="00DF51EC" w:rsidRDefault="00556CF5">
            <w:pPr>
              <w:jc w:val="center"/>
              <w:rPr>
                <w:rFonts w:ascii="宋体" w:hAnsi="宋体" w:cs="宋体"/>
                <w:sz w:val="21"/>
                <w:szCs w:val="28"/>
              </w:rPr>
            </w:pPr>
            <w:r>
              <w:rPr>
                <w:rFonts w:ascii="宋体" w:hAnsi="宋体" w:cs="宋体" w:hint="eastAsia"/>
                <w:sz w:val="21"/>
                <w:szCs w:val="28"/>
              </w:rPr>
              <w:t>运城市爱心驿站社会工作服务中心</w:t>
            </w:r>
          </w:p>
        </w:tc>
        <w:tc>
          <w:tcPr>
            <w:tcW w:w="1503" w:type="dxa"/>
            <w:vAlign w:val="center"/>
          </w:tcPr>
          <w:p w:rsidR="00DF51EC" w:rsidRDefault="00556CF5">
            <w:pPr>
              <w:jc w:val="right"/>
              <w:rPr>
                <w:rFonts w:ascii="宋体" w:hAnsi="宋体" w:cs="宋体"/>
                <w:sz w:val="21"/>
                <w:szCs w:val="28"/>
              </w:rPr>
            </w:pPr>
            <w:r>
              <w:rPr>
                <w:rFonts w:ascii="宋体" w:hAnsi="宋体" w:cs="宋体" w:hint="eastAsia"/>
                <w:sz w:val="21"/>
                <w:szCs w:val="28"/>
              </w:rPr>
              <w:t>63.7035</w:t>
            </w:r>
          </w:p>
        </w:tc>
      </w:tr>
      <w:tr w:rsidR="00DF51EC">
        <w:trPr>
          <w:trHeight w:val="544"/>
        </w:trPr>
        <w:tc>
          <w:tcPr>
            <w:tcW w:w="6799" w:type="dxa"/>
            <w:gridSpan w:val="4"/>
            <w:vAlign w:val="center"/>
          </w:tcPr>
          <w:p w:rsidR="00DF51EC" w:rsidRDefault="00556CF5">
            <w:pPr>
              <w:jc w:val="center"/>
              <w:rPr>
                <w:rFonts w:ascii="宋体" w:hAnsi="宋体" w:cs="宋体"/>
                <w:b/>
                <w:bCs/>
                <w:sz w:val="21"/>
                <w:szCs w:val="28"/>
              </w:rPr>
            </w:pPr>
            <w:r>
              <w:rPr>
                <w:rFonts w:ascii="宋体" w:hAnsi="宋体" w:cs="宋体" w:hint="eastAsia"/>
                <w:b/>
                <w:bCs/>
                <w:sz w:val="21"/>
                <w:szCs w:val="28"/>
              </w:rPr>
              <w:t>合计</w:t>
            </w:r>
          </w:p>
        </w:tc>
        <w:tc>
          <w:tcPr>
            <w:tcW w:w="1503" w:type="dxa"/>
            <w:vAlign w:val="center"/>
          </w:tcPr>
          <w:p w:rsidR="00DF51EC" w:rsidRDefault="00556CF5">
            <w:pPr>
              <w:jc w:val="right"/>
              <w:rPr>
                <w:rFonts w:ascii="宋体" w:hAnsi="宋体" w:cs="宋体"/>
                <w:b/>
                <w:bCs/>
                <w:sz w:val="21"/>
                <w:szCs w:val="28"/>
              </w:rPr>
            </w:pPr>
            <w:r>
              <w:rPr>
                <w:rFonts w:ascii="宋体" w:hAnsi="宋体" w:cs="宋体" w:hint="eastAsia"/>
                <w:b/>
                <w:bCs/>
                <w:sz w:val="21"/>
                <w:szCs w:val="28"/>
              </w:rPr>
              <w:t>91.00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四、财政资金合规性检查方法</w:t>
      </w:r>
    </w:p>
    <w:p w:rsidR="00DF51EC" w:rsidRDefault="00556CF5">
      <w:pPr>
        <w:spacing w:line="540" w:lineRule="exact"/>
        <w:ind w:firstLineChars="200" w:firstLine="560"/>
        <w:rPr>
          <w:rFonts w:ascii="宋体" w:hAnsi="宋体"/>
          <w:szCs w:val="28"/>
        </w:rPr>
      </w:pPr>
      <w:r>
        <w:rPr>
          <w:rFonts w:ascii="宋体" w:hAnsi="宋体" w:hint="eastAsia"/>
          <w:szCs w:val="28"/>
        </w:rPr>
        <w:t>本次合规性检查是对永济市公安局主管实施的</w:t>
      </w:r>
      <w:r>
        <w:rPr>
          <w:rFonts w:ascii="宋体" w:hAnsi="宋体" w:hint="eastAsia"/>
          <w:szCs w:val="28"/>
        </w:rPr>
        <w:t>2023</w:t>
      </w:r>
      <w:r>
        <w:rPr>
          <w:rFonts w:ascii="宋体" w:hAnsi="宋体" w:hint="eastAsia"/>
          <w:szCs w:val="28"/>
        </w:rPr>
        <w:t>年度永济市公安局禁毒工作经费项目的有关资料进行检查，检查方式包括现场核查、实地询问等。现场检查资料包括：项目单位的有关规章制度、会计凭证、明细账和有关合同等。</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五、检查结果</w:t>
      </w:r>
    </w:p>
    <w:p w:rsidR="00DF51EC" w:rsidRDefault="00556CF5">
      <w:pPr>
        <w:spacing w:line="540" w:lineRule="exact"/>
        <w:ind w:firstLineChars="200" w:firstLine="560"/>
        <w:rPr>
          <w:rFonts w:ascii="宋体" w:hAnsi="宋体"/>
          <w:szCs w:val="28"/>
        </w:rPr>
      </w:pPr>
      <w:r>
        <w:rPr>
          <w:rFonts w:ascii="宋体" w:hAnsi="宋体" w:hint="eastAsia"/>
          <w:szCs w:val="28"/>
        </w:rPr>
        <w:t>（一）财务管理</w:t>
      </w:r>
    </w:p>
    <w:p w:rsidR="00DF51EC" w:rsidRDefault="00556CF5">
      <w:pPr>
        <w:spacing w:line="540" w:lineRule="exact"/>
        <w:ind w:firstLineChars="200" w:firstLine="560"/>
        <w:rPr>
          <w:rFonts w:ascii="宋体" w:hAnsi="宋体"/>
          <w:szCs w:val="28"/>
        </w:rPr>
      </w:pPr>
      <w:r>
        <w:rPr>
          <w:rFonts w:ascii="宋体" w:hAnsi="宋体" w:hint="eastAsia"/>
          <w:szCs w:val="28"/>
        </w:rPr>
        <w:t>1.</w:t>
      </w:r>
      <w:r>
        <w:rPr>
          <w:rFonts w:ascii="宋体" w:hAnsi="宋体" w:hint="eastAsia"/>
          <w:szCs w:val="28"/>
        </w:rPr>
        <w:t>项目资金管理办法</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永济市公安局制定了项目财务管理制度《永济市公安局收支管理制度》、《永济市公安局财务报销制度》、《财务管理制度》，依据项目财务管理制度管理项目资金使用。</w:t>
      </w:r>
    </w:p>
    <w:p w:rsidR="00DF51EC" w:rsidRDefault="00556CF5">
      <w:pPr>
        <w:spacing w:line="540" w:lineRule="exact"/>
        <w:ind w:firstLineChars="200" w:firstLine="560"/>
        <w:rPr>
          <w:rFonts w:ascii="宋体" w:hAnsi="宋体"/>
          <w:szCs w:val="28"/>
        </w:rPr>
      </w:pPr>
      <w:r>
        <w:rPr>
          <w:rFonts w:ascii="宋体" w:hAnsi="宋体" w:hint="eastAsia"/>
          <w:szCs w:val="28"/>
        </w:rPr>
        <w:t>2.</w:t>
      </w:r>
      <w:r>
        <w:rPr>
          <w:rFonts w:ascii="宋体" w:hAnsi="宋体" w:hint="eastAsia"/>
          <w:szCs w:val="28"/>
        </w:rPr>
        <w:t>预算编制</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永济市公安局在</w:t>
      </w:r>
      <w:r>
        <w:rPr>
          <w:rFonts w:ascii="宋体" w:hAnsi="宋体" w:hint="eastAsia"/>
          <w:szCs w:val="28"/>
        </w:rPr>
        <w:t>2023</w:t>
      </w:r>
      <w:r>
        <w:rPr>
          <w:rFonts w:ascii="宋体" w:hAnsi="宋体" w:hint="eastAsia"/>
          <w:szCs w:val="28"/>
        </w:rPr>
        <w:t>年采购禁毒社工服务时，将上年度中标单位提供的项目经费预算作为下一</w:t>
      </w:r>
      <w:r>
        <w:rPr>
          <w:rFonts w:ascii="宋体" w:hAnsi="宋体" w:hint="eastAsia"/>
          <w:szCs w:val="28"/>
        </w:rPr>
        <w:t>年度项目采购预算。该项目预算编制未经过科学论证，无预算额度测算依据，预算编制方式不科学。</w:t>
      </w:r>
    </w:p>
    <w:p w:rsidR="00DF51EC" w:rsidRDefault="00556CF5">
      <w:pPr>
        <w:spacing w:line="540" w:lineRule="exact"/>
        <w:ind w:firstLineChars="200" w:firstLine="560"/>
        <w:rPr>
          <w:rFonts w:ascii="宋体" w:hAnsi="宋体"/>
          <w:szCs w:val="28"/>
        </w:rPr>
      </w:pPr>
      <w:r>
        <w:rPr>
          <w:rFonts w:ascii="宋体" w:hAnsi="宋体" w:hint="eastAsia"/>
          <w:szCs w:val="28"/>
        </w:rPr>
        <w:t>3.</w:t>
      </w:r>
      <w:r>
        <w:rPr>
          <w:rFonts w:ascii="宋体" w:hAnsi="宋体" w:hint="eastAsia"/>
          <w:szCs w:val="28"/>
        </w:rPr>
        <w:t>资金监控</w:t>
      </w:r>
    </w:p>
    <w:p w:rsidR="00DF51EC" w:rsidRDefault="00556CF5">
      <w:pPr>
        <w:spacing w:line="540" w:lineRule="exact"/>
        <w:ind w:firstLineChars="200" w:firstLine="560"/>
        <w:rPr>
          <w:rFonts w:ascii="宋体" w:hAnsi="宋体"/>
          <w:szCs w:val="28"/>
        </w:rPr>
      </w:pPr>
      <w:r>
        <w:rPr>
          <w:rFonts w:ascii="宋体" w:hAnsi="宋体" w:hint="eastAsia"/>
          <w:szCs w:val="28"/>
        </w:rPr>
        <w:t>依据项目财务资料，永济市公安局</w:t>
      </w:r>
      <w:r>
        <w:rPr>
          <w:rFonts w:ascii="宋体" w:hAnsi="宋体" w:hint="eastAsia"/>
          <w:szCs w:val="28"/>
        </w:rPr>
        <w:t>2023</w:t>
      </w:r>
      <w:r>
        <w:rPr>
          <w:rFonts w:ascii="宋体" w:hAnsi="宋体" w:hint="eastAsia"/>
          <w:szCs w:val="28"/>
        </w:rPr>
        <w:t>年度向彩虹服务中心、爱心驿站服务中心支付了禁毒社工服务费，共计</w:t>
      </w:r>
      <w:r>
        <w:rPr>
          <w:rFonts w:ascii="宋体" w:hAnsi="宋体" w:hint="eastAsia"/>
          <w:szCs w:val="28"/>
        </w:rPr>
        <w:t>91.00</w:t>
      </w:r>
      <w:r>
        <w:rPr>
          <w:rFonts w:ascii="宋体" w:hAnsi="宋体" w:hint="eastAsia"/>
          <w:szCs w:val="28"/>
        </w:rPr>
        <w:t>万元。资金发放、支出等核算准确，相关会计凭证、账簿等资料真实完整。</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永济市公安局支付禁毒社工服务费时，填制了票据报销单，有局</w:t>
      </w:r>
      <w:r>
        <w:rPr>
          <w:rFonts w:ascii="宋体" w:hAnsi="宋体" w:hint="eastAsia"/>
          <w:szCs w:val="28"/>
        </w:rPr>
        <w:lastRenderedPageBreak/>
        <w:t>长、分管警保领导、警保部门、分管科室领导、科室负责人、经办人的签字；填制了大额度资金使用报备卡，有所在支部、分管领导、驻派纪检监察组、领导的签字，经过了党委会议决议同意支付。</w:t>
      </w:r>
      <w:r>
        <w:rPr>
          <w:rFonts w:ascii="宋体" w:hAnsi="宋体" w:hint="eastAsia"/>
          <w:szCs w:val="28"/>
        </w:rPr>
        <w:t>有分管领导对项目资金使用情况进行审核签字，资金审核结果有效。</w:t>
      </w:r>
    </w:p>
    <w:p w:rsidR="00DF51EC" w:rsidRDefault="00556CF5">
      <w:pPr>
        <w:spacing w:line="540" w:lineRule="exact"/>
        <w:ind w:firstLineChars="200" w:firstLine="560"/>
        <w:rPr>
          <w:rFonts w:ascii="宋体" w:hAnsi="宋体"/>
          <w:szCs w:val="28"/>
        </w:rPr>
      </w:pPr>
      <w:r>
        <w:rPr>
          <w:rFonts w:ascii="宋体" w:hAnsi="宋体" w:hint="eastAsia"/>
          <w:szCs w:val="28"/>
        </w:rPr>
        <w:t>（二）业务管理</w:t>
      </w:r>
    </w:p>
    <w:p w:rsidR="00DF51EC" w:rsidRDefault="00556CF5">
      <w:pPr>
        <w:spacing w:line="540" w:lineRule="exact"/>
        <w:ind w:firstLineChars="200" w:firstLine="560"/>
        <w:rPr>
          <w:rFonts w:ascii="宋体" w:hAnsi="宋体"/>
          <w:szCs w:val="28"/>
        </w:rPr>
      </w:pPr>
      <w:r>
        <w:rPr>
          <w:rFonts w:ascii="宋体" w:hAnsi="宋体" w:hint="eastAsia"/>
          <w:szCs w:val="28"/>
        </w:rPr>
        <w:t>1.</w:t>
      </w:r>
      <w:r>
        <w:rPr>
          <w:rFonts w:ascii="宋体" w:hAnsi="宋体"/>
          <w:szCs w:val="28"/>
        </w:rPr>
        <w:t>业务管理制度</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制定了项目内控制度、合同管理制度、财务管理制度、档案管理制度、绩效管理制度，具体为：《关于成立永济市公安局内部控制领导小组的通知》、《永济市公安局内部控制岗位职责说明书》、《永济市公安局内部控制规范实施方案》；《永济市公安局合同管理制度》；《永济市公安局收支管理制度》、《永济市公安局财务报销制度》、《财务管理制度》；《永济市公安局档案管理制度》；《永济市公安局预算绩效管理实施办法（试行）》。</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永济市公安局依据《中华人民共和国招标投标法》、《政府采购货物和服务招标投标管理办法》等法律法规、管理办法管理项目招投标，项目具有招投标管理制度。</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永济市公安局制定了项目监管制度《永济市禁毒办对社戒社康项目组的考核管理办法》。该制度未包含永济市公安局禁毒工作经费项目实施方案、运行流程、应急措施等方面内容，项目监管制度不健全。</w:t>
      </w:r>
    </w:p>
    <w:p w:rsidR="00DF51EC" w:rsidRDefault="00556CF5">
      <w:pPr>
        <w:spacing w:line="540" w:lineRule="exact"/>
        <w:ind w:firstLineChars="200" w:firstLine="560"/>
        <w:rPr>
          <w:rFonts w:ascii="宋体" w:hAnsi="宋体"/>
          <w:szCs w:val="28"/>
        </w:rPr>
      </w:pPr>
      <w:r>
        <w:rPr>
          <w:rFonts w:ascii="宋体" w:hAnsi="宋体" w:hint="eastAsia"/>
          <w:szCs w:val="28"/>
        </w:rPr>
        <w:t>2.</w:t>
      </w:r>
      <w:r>
        <w:rPr>
          <w:rFonts w:ascii="宋体" w:hAnsi="宋体" w:hint="eastAsia"/>
          <w:szCs w:val="28"/>
        </w:rPr>
        <w:t>制度执行</w:t>
      </w:r>
    </w:p>
    <w:p w:rsidR="00DF51EC" w:rsidRDefault="00556CF5">
      <w:pPr>
        <w:spacing w:line="540" w:lineRule="exact"/>
        <w:ind w:firstLineChars="200" w:firstLine="560"/>
        <w:rPr>
          <w:rFonts w:ascii="宋体" w:hAnsi="宋体"/>
          <w:szCs w:val="28"/>
        </w:rPr>
      </w:pPr>
      <w:r>
        <w:rPr>
          <w:rFonts w:ascii="宋体" w:hAnsi="宋体" w:hint="eastAsia"/>
          <w:szCs w:val="28"/>
        </w:rPr>
        <w:t>财务管理制度执行有效。依据项目财务资料，</w:t>
      </w:r>
      <w:r>
        <w:rPr>
          <w:rFonts w:ascii="宋体" w:hAnsi="宋体" w:hint="eastAsia"/>
          <w:szCs w:val="28"/>
        </w:rPr>
        <w:t>2023</w:t>
      </w:r>
      <w:r>
        <w:rPr>
          <w:rFonts w:ascii="宋体" w:hAnsi="宋体" w:hint="eastAsia"/>
          <w:szCs w:val="28"/>
        </w:rPr>
        <w:t>年禁毒经费项目资金使用符合国家财经法规和财务管理制度以及有关专项资金管理办法的规定，资金的申请、拨付有完整的审批程序和手续，</w:t>
      </w:r>
      <w:r>
        <w:rPr>
          <w:rFonts w:ascii="宋体" w:hAnsi="宋体" w:hint="eastAsia"/>
          <w:szCs w:val="28"/>
        </w:rPr>
        <w:t>符合项目预算批复或合同规定的用途，财务管理制度执行有效。</w:t>
      </w:r>
    </w:p>
    <w:p w:rsidR="00DF51EC" w:rsidRDefault="00556CF5">
      <w:pPr>
        <w:spacing w:line="540" w:lineRule="exact"/>
        <w:ind w:firstLineChars="200" w:firstLine="560"/>
        <w:rPr>
          <w:rFonts w:ascii="宋体" w:hAnsi="宋体"/>
          <w:szCs w:val="28"/>
        </w:rPr>
      </w:pPr>
      <w:r>
        <w:rPr>
          <w:rFonts w:ascii="宋体" w:hAnsi="宋体" w:hint="eastAsia"/>
          <w:szCs w:val="28"/>
        </w:rPr>
        <w:t>项目监管制度执行有效。永济市公安局成立考核领导小组，负责</w:t>
      </w:r>
      <w:r>
        <w:rPr>
          <w:rFonts w:ascii="宋体" w:hAnsi="宋体" w:hint="eastAsia"/>
          <w:szCs w:val="28"/>
        </w:rPr>
        <w:lastRenderedPageBreak/>
        <w:t>项目考核相关工作。领导小组每月负责查看项目进展及完成情况；查看相关服务单位每月提交的月报。</w:t>
      </w:r>
      <w:r>
        <w:rPr>
          <w:rFonts w:ascii="宋体" w:hAnsi="宋体" w:hint="eastAsia"/>
          <w:szCs w:val="28"/>
        </w:rPr>
        <w:t>2023</w:t>
      </w:r>
      <w:r>
        <w:rPr>
          <w:rFonts w:ascii="宋体" w:hAnsi="宋体" w:hint="eastAsia"/>
          <w:szCs w:val="28"/>
        </w:rPr>
        <w:t>年度社工正常开展了禁毒服务，项目监管制度执行有效。</w:t>
      </w:r>
    </w:p>
    <w:p w:rsidR="00DF51EC" w:rsidRDefault="00556CF5">
      <w:pPr>
        <w:spacing w:line="540" w:lineRule="exact"/>
        <w:ind w:firstLineChars="200" w:firstLine="560"/>
        <w:rPr>
          <w:rFonts w:ascii="宋体" w:hAnsi="宋体"/>
          <w:szCs w:val="28"/>
        </w:rPr>
      </w:pPr>
      <w:r>
        <w:rPr>
          <w:rFonts w:ascii="宋体" w:hAnsi="宋体" w:hint="eastAsia"/>
          <w:szCs w:val="28"/>
        </w:rPr>
        <w:t>档案管理制度执行有效。永济市公安局项目负责股室根据本单位归档范围，做好了项目有关文件材料的收集、归档与管理，档案管理制度执行有效。</w:t>
      </w:r>
    </w:p>
    <w:p w:rsidR="00DF51EC" w:rsidRDefault="00556CF5">
      <w:pPr>
        <w:spacing w:line="540" w:lineRule="exact"/>
        <w:ind w:firstLineChars="200" w:firstLine="560"/>
        <w:rPr>
          <w:rFonts w:ascii="宋体" w:hAnsi="宋体"/>
          <w:szCs w:val="28"/>
        </w:rPr>
      </w:pPr>
      <w:r>
        <w:rPr>
          <w:rFonts w:ascii="宋体" w:hAnsi="宋体" w:hint="eastAsia"/>
          <w:szCs w:val="28"/>
        </w:rPr>
        <w:t>项目内控制度执行不到位。内部控制制度包含项目预算管理，</w:t>
      </w:r>
      <w:r>
        <w:rPr>
          <w:rFonts w:ascii="宋体" w:hAnsi="宋体" w:hint="eastAsia"/>
          <w:szCs w:val="28"/>
        </w:rPr>
        <w:t>2023</w:t>
      </w:r>
      <w:r>
        <w:rPr>
          <w:rFonts w:ascii="宋体" w:hAnsi="宋体" w:hint="eastAsia"/>
          <w:szCs w:val="28"/>
        </w:rPr>
        <w:t>年禁毒经费项目预算编制方式不科学，项目预算管理不到位。</w:t>
      </w:r>
    </w:p>
    <w:p w:rsidR="00DF51EC" w:rsidRDefault="00556CF5">
      <w:pPr>
        <w:spacing w:line="540" w:lineRule="exact"/>
        <w:ind w:firstLineChars="200" w:firstLine="560"/>
        <w:rPr>
          <w:rFonts w:ascii="宋体" w:hAnsi="宋体"/>
          <w:szCs w:val="28"/>
        </w:rPr>
      </w:pPr>
      <w:r>
        <w:rPr>
          <w:rFonts w:ascii="宋体" w:hAnsi="宋体" w:hint="eastAsia"/>
          <w:szCs w:val="28"/>
        </w:rPr>
        <w:t>招投标管理制度执行不到位。依据项目资料，彩虹服务中心</w:t>
      </w:r>
      <w:r>
        <w:rPr>
          <w:rFonts w:ascii="宋体" w:hAnsi="宋体" w:hint="eastAsia"/>
          <w:szCs w:val="28"/>
        </w:rPr>
        <w:t>2022</w:t>
      </w:r>
      <w:r>
        <w:rPr>
          <w:rFonts w:ascii="宋体" w:hAnsi="宋体" w:hint="eastAsia"/>
          <w:szCs w:val="28"/>
        </w:rPr>
        <w:t>年度服务结束后，永济市公安局未经过招投标程序与彩虹服务中心续签了项目服务合同，招投标管理制度执行不到位。</w:t>
      </w:r>
    </w:p>
    <w:p w:rsidR="00DF51EC" w:rsidRDefault="00556CF5">
      <w:pPr>
        <w:spacing w:line="540" w:lineRule="exact"/>
        <w:ind w:firstLineChars="200" w:firstLine="560"/>
        <w:rPr>
          <w:rFonts w:ascii="宋体" w:hAnsi="宋体"/>
          <w:szCs w:val="28"/>
        </w:rPr>
      </w:pPr>
      <w:r>
        <w:rPr>
          <w:rFonts w:ascii="宋体" w:hAnsi="宋体" w:hint="eastAsia"/>
          <w:szCs w:val="28"/>
        </w:rPr>
        <w:t>合同管理制度执行不到位。依据项目资料，</w:t>
      </w:r>
      <w:r>
        <w:rPr>
          <w:rFonts w:ascii="宋体" w:hAnsi="宋体" w:hint="eastAsia"/>
          <w:szCs w:val="28"/>
        </w:rPr>
        <w:t>2023</w:t>
      </w:r>
      <w:r>
        <w:rPr>
          <w:rFonts w:ascii="宋体" w:hAnsi="宋体" w:hint="eastAsia"/>
          <w:szCs w:val="28"/>
        </w:rPr>
        <w:t>年度《禁毒社工服务项目协议》未填制签订时间。项目经费支付进度与合同约定不一致。协议中，永济市公安局与中标单位约定服务费支付方式为“签订合同后一周内支付项目经费的</w:t>
      </w:r>
      <w:r>
        <w:rPr>
          <w:rFonts w:ascii="宋体" w:hAnsi="宋体" w:hint="eastAsia"/>
          <w:szCs w:val="28"/>
        </w:rPr>
        <w:t>90%</w:t>
      </w:r>
      <w:r>
        <w:rPr>
          <w:rFonts w:ascii="宋体" w:hAnsi="宋体" w:hint="eastAsia"/>
          <w:szCs w:val="28"/>
        </w:rPr>
        <w:t>，项目周期的第四个季度首月内支付</w:t>
      </w:r>
      <w:r>
        <w:rPr>
          <w:rFonts w:ascii="宋体" w:hAnsi="宋体" w:hint="eastAsia"/>
          <w:szCs w:val="28"/>
        </w:rPr>
        <w:t>10%</w:t>
      </w:r>
      <w:r>
        <w:rPr>
          <w:rFonts w:ascii="宋体" w:hAnsi="宋体" w:hint="eastAsia"/>
          <w:szCs w:val="28"/>
        </w:rPr>
        <w:t>尾款”。永济市公安局于</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月支付项目经费</w:t>
      </w:r>
      <w:r>
        <w:rPr>
          <w:rFonts w:ascii="宋体" w:hAnsi="宋体" w:hint="eastAsia"/>
          <w:szCs w:val="28"/>
        </w:rPr>
        <w:t>63.7035</w:t>
      </w:r>
      <w:r>
        <w:rPr>
          <w:rFonts w:ascii="宋体" w:hAnsi="宋体" w:hint="eastAsia"/>
          <w:szCs w:val="28"/>
        </w:rPr>
        <w:t>万元，占总服务费</w:t>
      </w:r>
      <w:r>
        <w:rPr>
          <w:rFonts w:ascii="宋体" w:hAnsi="宋体" w:hint="eastAsia"/>
          <w:szCs w:val="28"/>
        </w:rPr>
        <w:t>50.98%</w:t>
      </w:r>
      <w:r>
        <w:rPr>
          <w:rFonts w:ascii="宋体" w:hAnsi="宋体" w:hint="eastAsia"/>
          <w:szCs w:val="28"/>
        </w:rPr>
        <w:t>，</w:t>
      </w:r>
      <w:r>
        <w:rPr>
          <w:rFonts w:ascii="宋体" w:hAnsi="宋体" w:hint="eastAsia"/>
          <w:szCs w:val="28"/>
        </w:rPr>
        <w:t>经费支付进度与合同约定不一致。合同管理制度执行不到位。</w:t>
      </w:r>
    </w:p>
    <w:p w:rsidR="00DF51EC" w:rsidRDefault="00556CF5">
      <w:pPr>
        <w:spacing w:line="540" w:lineRule="exact"/>
        <w:ind w:firstLineChars="200" w:firstLine="560"/>
        <w:rPr>
          <w:rFonts w:ascii="宋体" w:hAnsi="宋体"/>
          <w:szCs w:val="28"/>
        </w:rPr>
      </w:pPr>
      <w:r>
        <w:rPr>
          <w:rFonts w:ascii="宋体" w:hAnsi="宋体" w:hint="eastAsia"/>
          <w:szCs w:val="28"/>
        </w:rPr>
        <w:t>绩效管理制度执行不完善。永济市公安局为本项目设置了绩效目标申报表。</w:t>
      </w:r>
      <w:r>
        <w:rPr>
          <w:rFonts w:ascii="宋体" w:hAnsi="宋体" w:hint="eastAsia"/>
          <w:szCs w:val="28"/>
        </w:rPr>
        <w:t>2024</w:t>
      </w:r>
      <w:r>
        <w:rPr>
          <w:rFonts w:ascii="宋体" w:hAnsi="宋体" w:hint="eastAsia"/>
          <w:szCs w:val="28"/>
        </w:rPr>
        <w:t>年永济市公安局开展了项目自评，出具了项目自评报告及自评表。未开展项目绩效期中监控，未对项目进行绩效全流程管理，绩效管理制度执行不完善。</w:t>
      </w:r>
    </w:p>
    <w:p w:rsidR="00DF51EC" w:rsidRDefault="00556CF5">
      <w:pPr>
        <w:spacing w:line="540" w:lineRule="exact"/>
        <w:ind w:firstLineChars="200" w:firstLine="560"/>
        <w:rPr>
          <w:rFonts w:ascii="宋体" w:hAnsi="宋体" w:cs="Times New Roman"/>
          <w:szCs w:val="28"/>
        </w:rPr>
      </w:pPr>
      <w:r>
        <w:rPr>
          <w:rFonts w:ascii="宋体" w:hAnsi="宋体" w:cs="Times New Roman" w:hint="eastAsia"/>
          <w:szCs w:val="28"/>
        </w:rPr>
        <w:t>（三）财务合规性检查</w:t>
      </w:r>
    </w:p>
    <w:p w:rsidR="00DF51EC" w:rsidRDefault="00556CF5">
      <w:pPr>
        <w:spacing w:line="540" w:lineRule="exact"/>
        <w:ind w:firstLineChars="200" w:firstLine="560"/>
        <w:rPr>
          <w:rFonts w:ascii="宋体" w:hAnsi="宋体" w:cs="宋体"/>
          <w:szCs w:val="28"/>
        </w:rPr>
      </w:pPr>
      <w:r>
        <w:rPr>
          <w:rFonts w:ascii="宋体" w:hAnsi="宋体" w:cs="宋体" w:hint="eastAsia"/>
          <w:szCs w:val="28"/>
        </w:rPr>
        <w:t>2023</w:t>
      </w:r>
      <w:r>
        <w:rPr>
          <w:rFonts w:ascii="宋体" w:hAnsi="宋体" w:cs="宋体" w:hint="eastAsia"/>
          <w:szCs w:val="28"/>
        </w:rPr>
        <w:t>年度永济市公安局禁毒工作经费项目预算资金</w:t>
      </w:r>
      <w:r>
        <w:rPr>
          <w:rFonts w:ascii="宋体" w:hAnsi="宋体" w:cs="宋体" w:hint="eastAsia"/>
          <w:szCs w:val="28"/>
        </w:rPr>
        <w:t>91.00</w:t>
      </w:r>
      <w:r>
        <w:rPr>
          <w:rFonts w:ascii="宋体" w:hAnsi="宋体" w:cs="宋体" w:hint="eastAsia"/>
          <w:szCs w:val="28"/>
        </w:rPr>
        <w:t>万元。截至</w:t>
      </w:r>
      <w:r>
        <w:rPr>
          <w:rFonts w:ascii="宋体" w:hAnsi="宋体" w:cs="宋体" w:hint="eastAsia"/>
          <w:szCs w:val="28"/>
        </w:rPr>
        <w:t>2023</w:t>
      </w:r>
      <w:r>
        <w:rPr>
          <w:rFonts w:ascii="宋体" w:hAnsi="宋体" w:cs="宋体" w:hint="eastAsia"/>
          <w:szCs w:val="28"/>
        </w:rPr>
        <w:t>年</w:t>
      </w:r>
      <w:r>
        <w:rPr>
          <w:rFonts w:ascii="宋体" w:hAnsi="宋体" w:cs="宋体" w:hint="eastAsia"/>
          <w:szCs w:val="28"/>
        </w:rPr>
        <w:t>12</w:t>
      </w:r>
      <w:r>
        <w:rPr>
          <w:rFonts w:ascii="宋体" w:hAnsi="宋体" w:cs="宋体" w:hint="eastAsia"/>
          <w:szCs w:val="28"/>
        </w:rPr>
        <w:t>月</w:t>
      </w:r>
      <w:r>
        <w:rPr>
          <w:rFonts w:ascii="宋体" w:hAnsi="宋体" w:cs="宋体" w:hint="eastAsia"/>
          <w:szCs w:val="28"/>
        </w:rPr>
        <w:t>31</w:t>
      </w:r>
      <w:r>
        <w:rPr>
          <w:rFonts w:ascii="宋体" w:hAnsi="宋体" w:cs="宋体" w:hint="eastAsia"/>
          <w:szCs w:val="28"/>
        </w:rPr>
        <w:t>日，项目到位预算资金</w:t>
      </w:r>
      <w:r>
        <w:rPr>
          <w:rFonts w:ascii="宋体" w:hAnsi="宋体" w:cs="宋体" w:hint="eastAsia"/>
          <w:szCs w:val="28"/>
        </w:rPr>
        <w:t>91.00</w:t>
      </w:r>
      <w:r>
        <w:rPr>
          <w:rFonts w:ascii="宋体" w:hAnsi="宋体" w:cs="宋体" w:hint="eastAsia"/>
          <w:szCs w:val="28"/>
        </w:rPr>
        <w:t>万元，共使用预</w:t>
      </w:r>
      <w:r>
        <w:rPr>
          <w:rFonts w:ascii="宋体" w:hAnsi="宋体" w:cs="宋体" w:hint="eastAsia"/>
          <w:szCs w:val="28"/>
        </w:rPr>
        <w:lastRenderedPageBreak/>
        <w:t>算资金</w:t>
      </w:r>
      <w:r>
        <w:rPr>
          <w:rFonts w:ascii="宋体" w:hAnsi="宋体" w:cs="宋体" w:hint="eastAsia"/>
          <w:szCs w:val="28"/>
        </w:rPr>
        <w:t>91.00</w:t>
      </w:r>
      <w:r>
        <w:rPr>
          <w:rFonts w:ascii="宋体" w:hAnsi="宋体" w:cs="宋体" w:hint="eastAsia"/>
          <w:szCs w:val="28"/>
        </w:rPr>
        <w:t>万元。</w:t>
      </w:r>
    </w:p>
    <w:p w:rsidR="00DF51EC" w:rsidRDefault="00556CF5">
      <w:pPr>
        <w:spacing w:line="540" w:lineRule="exact"/>
        <w:ind w:firstLineChars="200" w:firstLine="560"/>
        <w:rPr>
          <w:rFonts w:ascii="宋体" w:hAnsi="宋体" w:cs="Times New Roman"/>
          <w:szCs w:val="28"/>
        </w:rPr>
      </w:pPr>
      <w:r>
        <w:rPr>
          <w:rFonts w:ascii="宋体" w:hAnsi="宋体" w:cs="Times New Roman" w:hint="eastAsia"/>
          <w:szCs w:val="28"/>
        </w:rPr>
        <w:t>资金的使用基本符合国家财经法规和财务管理制度以及有关专项资金管理办法</w:t>
      </w:r>
      <w:r>
        <w:rPr>
          <w:rFonts w:ascii="宋体" w:hAnsi="宋体" w:cs="Times New Roman" w:hint="eastAsia"/>
          <w:szCs w:val="28"/>
        </w:rPr>
        <w:t>的规定。</w:t>
      </w:r>
    </w:p>
    <w:p w:rsidR="00DF51EC" w:rsidRDefault="00DF51EC">
      <w:pPr>
        <w:spacing w:line="540" w:lineRule="exact"/>
        <w:ind w:firstLineChars="200" w:firstLine="560"/>
      </w:pPr>
    </w:p>
    <w:p w:rsidR="00DF51EC" w:rsidRDefault="00DF51EC">
      <w:pPr>
        <w:spacing w:line="540" w:lineRule="exact"/>
        <w:ind w:firstLineChars="200" w:firstLine="560"/>
      </w:pP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sectPr w:rsidR="00DF51EC">
          <w:pgSz w:w="11906" w:h="16838"/>
          <w:pgMar w:top="1440" w:right="1797" w:bottom="1440" w:left="1797" w:header="851" w:footer="992" w:gutter="0"/>
          <w:cols w:space="425"/>
          <w:docGrid w:type="lines" w:linePitch="408"/>
        </w:sectPr>
      </w:pPr>
    </w:p>
    <w:p w:rsidR="00DF51EC" w:rsidRDefault="00556CF5">
      <w:pPr>
        <w:autoSpaceDE w:val="0"/>
        <w:autoSpaceDN w:val="0"/>
        <w:adjustRightInd w:val="0"/>
        <w:spacing w:line="540" w:lineRule="exact"/>
        <w:outlineLvl w:val="1"/>
        <w:rPr>
          <w:rFonts w:ascii="宋体" w:hAnsi="宋体" w:cs="宋体"/>
          <w:color w:val="000000"/>
          <w:kern w:val="0"/>
          <w:szCs w:val="28"/>
        </w:rPr>
      </w:pPr>
      <w:bookmarkStart w:id="126" w:name="_Toc179723993"/>
      <w:bookmarkStart w:id="127" w:name="_Toc180036181"/>
      <w:r>
        <w:rPr>
          <w:rFonts w:ascii="宋体" w:hAnsi="宋体" w:cs="宋体" w:hint="eastAsia"/>
          <w:color w:val="000000"/>
          <w:kern w:val="0"/>
          <w:szCs w:val="28"/>
        </w:rPr>
        <w:lastRenderedPageBreak/>
        <w:t>附件</w:t>
      </w:r>
      <w:r>
        <w:rPr>
          <w:rFonts w:ascii="宋体" w:hAnsi="宋体" w:cs="宋体" w:hint="eastAsia"/>
          <w:color w:val="000000"/>
          <w:kern w:val="0"/>
          <w:szCs w:val="28"/>
        </w:rPr>
        <w:t>6</w:t>
      </w:r>
      <w:r>
        <w:rPr>
          <w:rFonts w:ascii="宋体" w:hAnsi="宋体" w:cs="宋体" w:hint="eastAsia"/>
          <w:color w:val="000000"/>
          <w:kern w:val="0"/>
          <w:szCs w:val="28"/>
        </w:rPr>
        <w:t>：绩效自评复核报告</w:t>
      </w:r>
      <w:bookmarkEnd w:id="126"/>
      <w:bookmarkEnd w:id="127"/>
    </w:p>
    <w:p w:rsidR="00DF51EC" w:rsidRDefault="00556CF5" w:rsidP="007D35AD">
      <w:pPr>
        <w:spacing w:beforeLines="50" w:line="600" w:lineRule="exact"/>
        <w:jc w:val="center"/>
        <w:rPr>
          <w:rFonts w:ascii="宋体" w:hAnsi="宋体"/>
          <w:b/>
          <w:bCs/>
          <w:sz w:val="36"/>
          <w:szCs w:val="36"/>
        </w:rPr>
      </w:pPr>
      <w:r>
        <w:rPr>
          <w:rFonts w:ascii="宋体" w:hAnsi="宋体" w:hint="eastAsia"/>
          <w:b/>
          <w:bCs/>
          <w:sz w:val="36"/>
          <w:szCs w:val="36"/>
        </w:rPr>
        <w:t>2023</w:t>
      </w:r>
      <w:r>
        <w:rPr>
          <w:rFonts w:ascii="宋体" w:hAnsi="宋体" w:hint="eastAsia"/>
          <w:b/>
          <w:bCs/>
          <w:sz w:val="36"/>
          <w:szCs w:val="36"/>
        </w:rPr>
        <w:t>年度永济市公安局禁毒工作经费项目</w:t>
      </w:r>
    </w:p>
    <w:p w:rsidR="00DF51EC" w:rsidRDefault="00556CF5" w:rsidP="007D35AD">
      <w:pPr>
        <w:spacing w:afterLines="50" w:line="600" w:lineRule="exact"/>
        <w:jc w:val="center"/>
        <w:rPr>
          <w:rFonts w:ascii="宋体" w:hAnsi="宋体" w:cs="宋体"/>
          <w:b/>
          <w:sz w:val="36"/>
          <w:szCs w:val="36"/>
        </w:rPr>
      </w:pPr>
      <w:r>
        <w:rPr>
          <w:rFonts w:ascii="宋体" w:hAnsi="宋体" w:cs="宋体" w:hint="eastAsia"/>
          <w:b/>
          <w:sz w:val="36"/>
          <w:szCs w:val="36"/>
        </w:rPr>
        <w:t>绩效自评复核报告</w:t>
      </w:r>
    </w:p>
    <w:p w:rsidR="00DF51EC" w:rsidRDefault="00556CF5">
      <w:pPr>
        <w:spacing w:line="540" w:lineRule="exact"/>
        <w:ind w:firstLineChars="200" w:firstLine="560"/>
      </w:pPr>
      <w:r>
        <w:rPr>
          <w:rFonts w:hint="eastAsia"/>
        </w:rPr>
        <w:t>根据永济市财政局的要求，对《永济市</w:t>
      </w:r>
      <w:r>
        <w:rPr>
          <w:rFonts w:ascii="宋体" w:hAnsi="宋体" w:hint="eastAsia"/>
        </w:rPr>
        <w:t>公安局</w:t>
      </w:r>
      <w:r>
        <w:rPr>
          <w:rFonts w:ascii="宋体" w:hAnsi="宋体" w:hint="eastAsia"/>
        </w:rPr>
        <w:t>2023</w:t>
      </w:r>
      <w:r>
        <w:rPr>
          <w:rFonts w:ascii="宋体" w:hAnsi="宋体" w:hint="eastAsia"/>
        </w:rPr>
        <w:t>年禁</w:t>
      </w:r>
      <w:r>
        <w:rPr>
          <w:rFonts w:hint="eastAsia"/>
        </w:rPr>
        <w:t>毒社工服务费项目绩效自评报告》进行了复核评价，现将复评情况报告如下：</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一、总体情况</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年度永济市公安局禁毒工作经费项目预算资金总额为</w:t>
      </w:r>
      <w:r>
        <w:rPr>
          <w:rFonts w:ascii="宋体" w:hAnsi="宋体" w:cs="宋体" w:hint="eastAsia"/>
          <w:color w:val="000000"/>
          <w:szCs w:val="28"/>
        </w:rPr>
        <w:t>126.00</w:t>
      </w:r>
      <w:r>
        <w:rPr>
          <w:rFonts w:ascii="宋体" w:hAnsi="宋体" w:cs="宋体" w:hint="eastAsia"/>
          <w:color w:val="000000"/>
          <w:szCs w:val="28"/>
        </w:rPr>
        <w:t>万元</w:t>
      </w:r>
      <w:r>
        <w:rPr>
          <w:rFonts w:ascii="宋体" w:hAnsi="宋体" w:hint="eastAsia"/>
          <w:szCs w:val="28"/>
        </w:rPr>
        <w:t>，已填写项目支出绩效目标申报表。</w:t>
      </w:r>
      <w:r>
        <w:rPr>
          <w:rFonts w:ascii="宋体" w:hAnsi="宋体" w:hint="eastAsia"/>
          <w:szCs w:val="28"/>
        </w:rPr>
        <w:t>2023</w:t>
      </w:r>
      <w:r>
        <w:rPr>
          <w:rFonts w:ascii="宋体" w:hAnsi="宋体" w:hint="eastAsia"/>
          <w:szCs w:val="28"/>
        </w:rPr>
        <w:t>年度永济市公安局禁毒工作经费项目已完成项目支出绩效自评，撰写了</w:t>
      </w:r>
      <w:r>
        <w:rPr>
          <w:rFonts w:hint="eastAsia"/>
        </w:rPr>
        <w:t>《永济市</w:t>
      </w:r>
      <w:r>
        <w:rPr>
          <w:rFonts w:ascii="宋体" w:hAnsi="宋体" w:hint="eastAsia"/>
        </w:rPr>
        <w:t>公安局</w:t>
      </w:r>
      <w:r>
        <w:rPr>
          <w:rFonts w:ascii="宋体" w:hAnsi="宋体" w:hint="eastAsia"/>
        </w:rPr>
        <w:t>2023</w:t>
      </w:r>
      <w:r>
        <w:rPr>
          <w:rFonts w:ascii="宋体" w:hAnsi="宋体" w:hint="eastAsia"/>
        </w:rPr>
        <w:t>年禁</w:t>
      </w:r>
      <w:r>
        <w:rPr>
          <w:rFonts w:hint="eastAsia"/>
        </w:rPr>
        <w:t>毒社工服务费项目绩效自评报告》及项目支出绩效自评表</w:t>
      </w:r>
      <w:r>
        <w:rPr>
          <w:rFonts w:ascii="宋体" w:hAnsi="宋体" w:hint="eastAsia"/>
          <w:szCs w:val="28"/>
        </w:rPr>
        <w:t>，绩效自评资金</w:t>
      </w:r>
      <w:r>
        <w:rPr>
          <w:rFonts w:ascii="宋体" w:hAnsi="宋体"/>
          <w:szCs w:val="28"/>
        </w:rPr>
        <w:t>金额</w:t>
      </w:r>
      <w:r>
        <w:rPr>
          <w:rFonts w:ascii="宋体" w:hAnsi="宋体" w:hint="eastAsia"/>
          <w:szCs w:val="28"/>
        </w:rPr>
        <w:t>91.00</w:t>
      </w:r>
      <w:r>
        <w:rPr>
          <w:rFonts w:ascii="宋体" w:hAnsi="宋体"/>
          <w:szCs w:val="28"/>
        </w:rPr>
        <w:t>万元，自评比例</w:t>
      </w:r>
      <w:r>
        <w:rPr>
          <w:rFonts w:ascii="宋体" w:hAnsi="宋体"/>
          <w:szCs w:val="28"/>
        </w:rPr>
        <w:t>100%</w:t>
      </w:r>
      <w:r>
        <w:rPr>
          <w:rFonts w:ascii="宋体" w:hAnsi="宋体"/>
          <w:szCs w:val="28"/>
        </w:rPr>
        <w:t>。</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二、复核情况</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（一）复核对象</w:t>
      </w:r>
    </w:p>
    <w:p w:rsidR="00DF51EC" w:rsidRDefault="00556CF5">
      <w:pPr>
        <w:spacing w:line="540" w:lineRule="exact"/>
        <w:ind w:firstLineChars="200" w:firstLine="560"/>
        <w:rPr>
          <w:rFonts w:ascii="宋体" w:hAnsi="宋体"/>
          <w:szCs w:val="28"/>
        </w:rPr>
      </w:pPr>
      <w:r>
        <w:rPr>
          <w:rFonts w:ascii="宋体" w:hAnsi="宋体" w:hint="eastAsia"/>
          <w:szCs w:val="28"/>
        </w:rPr>
        <w:t>根据永济市财政局的要求，对</w:t>
      </w:r>
      <w:r>
        <w:rPr>
          <w:rFonts w:ascii="宋体" w:hAnsi="宋体" w:hint="eastAsia"/>
          <w:szCs w:val="28"/>
        </w:rPr>
        <w:t>2023</w:t>
      </w:r>
      <w:r>
        <w:rPr>
          <w:rFonts w:ascii="宋体" w:hAnsi="宋体" w:hint="eastAsia"/>
          <w:szCs w:val="28"/>
        </w:rPr>
        <w:t>年度永济市公安局禁毒工作经费项目绩效自评报告</w:t>
      </w:r>
      <w:r>
        <w:rPr>
          <w:rFonts w:ascii="宋体" w:hAnsi="宋体"/>
          <w:szCs w:val="28"/>
        </w:rPr>
        <w:t>进行复核评价。</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（二）复核方法</w:t>
      </w:r>
    </w:p>
    <w:p w:rsidR="00DF51EC" w:rsidRDefault="00556CF5">
      <w:pPr>
        <w:spacing w:line="540" w:lineRule="exact"/>
        <w:ind w:firstLineChars="200" w:firstLine="560"/>
        <w:rPr>
          <w:rFonts w:ascii="宋体" w:hAnsi="宋体"/>
          <w:szCs w:val="28"/>
        </w:rPr>
      </w:pPr>
      <w:r>
        <w:rPr>
          <w:rFonts w:ascii="宋体" w:hAnsi="宋体" w:hint="eastAsia"/>
          <w:szCs w:val="28"/>
        </w:rPr>
        <w:t>通过实地查看项目、资金指标文件、绩效自评表、项目台账、财务账本、项目管理文件等，延伸核实项目主管部门资金收付及项目使用绩效实现情况。</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（三）资金复核情况</w:t>
      </w:r>
    </w:p>
    <w:p w:rsidR="00DF51EC" w:rsidRDefault="00556CF5">
      <w:pPr>
        <w:spacing w:line="540" w:lineRule="exact"/>
        <w:ind w:firstLineChars="200" w:firstLine="560"/>
        <w:rPr>
          <w:rFonts w:ascii="宋体" w:hAnsi="宋体"/>
          <w:szCs w:val="28"/>
        </w:rPr>
      </w:pPr>
      <w:r>
        <w:rPr>
          <w:rFonts w:ascii="宋体" w:hAnsi="宋体" w:hint="eastAsia"/>
          <w:szCs w:val="28"/>
        </w:rPr>
        <w:t>永济市财政局</w:t>
      </w:r>
      <w:r>
        <w:rPr>
          <w:rFonts w:ascii="宋体" w:hAnsi="宋体" w:hint="eastAsia"/>
          <w:szCs w:val="28"/>
        </w:rPr>
        <w:t>2023</w:t>
      </w:r>
      <w:r>
        <w:rPr>
          <w:rFonts w:ascii="宋体" w:hAnsi="宋体" w:hint="eastAsia"/>
          <w:szCs w:val="28"/>
        </w:rPr>
        <w:t>年度为永济市公安局禁毒工作经费项目安排预算资金</w:t>
      </w:r>
      <w:r>
        <w:rPr>
          <w:rFonts w:ascii="宋体" w:hAnsi="宋体" w:hint="eastAsia"/>
          <w:szCs w:val="28"/>
        </w:rPr>
        <w:t>91.00</w:t>
      </w:r>
      <w:r>
        <w:rPr>
          <w:rFonts w:ascii="宋体" w:hAnsi="宋体" w:hint="eastAsia"/>
          <w:szCs w:val="28"/>
        </w:rPr>
        <w:t>万元。实际到位预算资金</w:t>
      </w:r>
      <w:r>
        <w:rPr>
          <w:rFonts w:ascii="宋体" w:hAnsi="宋体" w:hint="eastAsia"/>
          <w:szCs w:val="28"/>
        </w:rPr>
        <w:t>91.00</w:t>
      </w:r>
      <w:r>
        <w:rPr>
          <w:rFonts w:ascii="宋体" w:hAnsi="宋体" w:hint="eastAsia"/>
          <w:szCs w:val="28"/>
        </w:rPr>
        <w:t>万元。</w:t>
      </w:r>
    </w:p>
    <w:p w:rsidR="00DF51EC" w:rsidRDefault="00556CF5">
      <w:pPr>
        <w:spacing w:line="540" w:lineRule="exact"/>
        <w:ind w:firstLineChars="200" w:firstLine="560"/>
        <w:rPr>
          <w:rFonts w:ascii="宋体" w:hAnsi="宋体" w:cs="宋体"/>
          <w:color w:val="000000"/>
          <w:szCs w:val="28"/>
        </w:rPr>
      </w:pPr>
      <w:r>
        <w:rPr>
          <w:rFonts w:ascii="宋体" w:hAnsi="宋体"/>
          <w:szCs w:val="28"/>
        </w:rPr>
        <w:t>经</w:t>
      </w:r>
      <w:r>
        <w:rPr>
          <w:rFonts w:ascii="宋体" w:hAnsi="宋体" w:hint="eastAsia"/>
          <w:szCs w:val="28"/>
        </w:rPr>
        <w:t>评价工作组</w:t>
      </w:r>
      <w:r>
        <w:rPr>
          <w:rFonts w:ascii="宋体" w:hAnsi="宋体"/>
          <w:szCs w:val="28"/>
        </w:rPr>
        <w:t>实际复核</w:t>
      </w:r>
      <w:r>
        <w:rPr>
          <w:rFonts w:ascii="宋体" w:hAnsi="宋体" w:hint="eastAsia"/>
          <w:szCs w:val="28"/>
        </w:rPr>
        <w:t>，</w:t>
      </w:r>
      <w:r>
        <w:rPr>
          <w:rFonts w:ascii="宋体" w:hAnsi="宋体" w:cs="宋体" w:hint="eastAsia"/>
          <w:color w:val="000000"/>
          <w:szCs w:val="28"/>
        </w:rPr>
        <w:t>截至</w:t>
      </w:r>
      <w:r>
        <w:rPr>
          <w:rFonts w:ascii="宋体" w:hAnsi="宋体" w:cs="宋体"/>
          <w:color w:val="000000"/>
          <w:szCs w:val="28"/>
        </w:rPr>
        <w:t>202</w:t>
      </w:r>
      <w:r>
        <w:rPr>
          <w:rFonts w:ascii="宋体" w:hAnsi="宋体" w:cs="宋体" w:hint="eastAsia"/>
          <w:color w:val="000000"/>
          <w:szCs w:val="28"/>
        </w:rPr>
        <w:t>3</w:t>
      </w:r>
      <w:r>
        <w:rPr>
          <w:rFonts w:ascii="宋体" w:hAnsi="宋体" w:cs="宋体"/>
          <w:color w:val="000000"/>
          <w:szCs w:val="28"/>
        </w:rPr>
        <w:t>年</w:t>
      </w:r>
      <w:r>
        <w:rPr>
          <w:rFonts w:ascii="宋体" w:hAnsi="宋体" w:cs="宋体" w:hint="eastAsia"/>
          <w:color w:val="000000"/>
          <w:szCs w:val="28"/>
        </w:rPr>
        <w:t>12</w:t>
      </w:r>
      <w:r>
        <w:rPr>
          <w:rFonts w:ascii="宋体" w:hAnsi="宋体" w:cs="宋体"/>
          <w:color w:val="000000"/>
          <w:szCs w:val="28"/>
        </w:rPr>
        <w:t>月</w:t>
      </w:r>
      <w:r>
        <w:rPr>
          <w:rFonts w:ascii="宋体" w:hAnsi="宋体" w:cs="宋体" w:hint="eastAsia"/>
          <w:color w:val="000000"/>
          <w:szCs w:val="28"/>
        </w:rPr>
        <w:t>31</w:t>
      </w:r>
      <w:r>
        <w:rPr>
          <w:rFonts w:ascii="宋体" w:hAnsi="宋体" w:cs="宋体" w:hint="eastAsia"/>
          <w:color w:val="000000"/>
          <w:szCs w:val="28"/>
        </w:rPr>
        <w:t>日</w:t>
      </w:r>
      <w:r>
        <w:rPr>
          <w:rFonts w:ascii="宋体" w:hAnsi="宋体" w:cs="宋体"/>
          <w:color w:val="000000"/>
          <w:szCs w:val="28"/>
        </w:rPr>
        <w:t>，</w:t>
      </w:r>
      <w:r>
        <w:rPr>
          <w:rFonts w:ascii="宋体" w:hAnsi="宋体" w:cs="宋体" w:hint="eastAsia"/>
          <w:color w:val="000000"/>
          <w:szCs w:val="28"/>
        </w:rPr>
        <w:t>2023</w:t>
      </w:r>
      <w:r>
        <w:rPr>
          <w:rFonts w:ascii="宋体" w:hAnsi="宋体" w:cs="宋体" w:hint="eastAsia"/>
          <w:color w:val="000000"/>
          <w:szCs w:val="28"/>
        </w:rPr>
        <w:t>年度永济市公安局禁毒工作经费项目预算资金</w:t>
      </w:r>
      <w:r>
        <w:rPr>
          <w:rFonts w:ascii="宋体" w:hAnsi="宋体" w:hint="eastAsia"/>
          <w:szCs w:val="28"/>
        </w:rPr>
        <w:t>91.00</w:t>
      </w:r>
      <w:r>
        <w:rPr>
          <w:rFonts w:ascii="宋体" w:hAnsi="宋体" w:cs="宋体" w:hint="eastAsia"/>
          <w:color w:val="000000"/>
          <w:szCs w:val="28"/>
        </w:rPr>
        <w:t>万元</w:t>
      </w:r>
      <w:r>
        <w:rPr>
          <w:rFonts w:ascii="宋体" w:hAnsi="宋体" w:cs="宋体"/>
          <w:color w:val="000000"/>
          <w:szCs w:val="28"/>
        </w:rPr>
        <w:t>，</w:t>
      </w:r>
      <w:r>
        <w:rPr>
          <w:rFonts w:ascii="宋体" w:hAnsi="宋体" w:cs="宋体" w:hint="eastAsia"/>
          <w:color w:val="000000"/>
          <w:szCs w:val="28"/>
        </w:rPr>
        <w:t>预算</w:t>
      </w:r>
      <w:r>
        <w:rPr>
          <w:rFonts w:ascii="宋体" w:hAnsi="宋体" w:cs="宋体"/>
          <w:color w:val="000000"/>
          <w:szCs w:val="28"/>
        </w:rPr>
        <w:t>资金到位</w:t>
      </w:r>
      <w:r>
        <w:rPr>
          <w:rFonts w:ascii="宋体" w:hAnsi="宋体" w:hint="eastAsia"/>
          <w:szCs w:val="28"/>
        </w:rPr>
        <w:lastRenderedPageBreak/>
        <w:t>91.00</w:t>
      </w:r>
      <w:r>
        <w:rPr>
          <w:rFonts w:ascii="宋体" w:hAnsi="宋体" w:cs="宋体" w:hint="eastAsia"/>
          <w:color w:val="000000"/>
          <w:szCs w:val="28"/>
        </w:rPr>
        <w:t>万元，实际使用</w:t>
      </w:r>
      <w:r>
        <w:rPr>
          <w:rFonts w:ascii="宋体" w:hAnsi="宋体" w:hint="eastAsia"/>
          <w:szCs w:val="28"/>
        </w:rPr>
        <w:t>91.00</w:t>
      </w:r>
      <w:r>
        <w:rPr>
          <w:rFonts w:ascii="宋体" w:hAnsi="宋体" w:cs="宋体" w:hint="eastAsia"/>
          <w:color w:val="000000"/>
          <w:szCs w:val="28"/>
        </w:rPr>
        <w:t>万元。</w:t>
      </w:r>
      <w:r>
        <w:rPr>
          <w:rFonts w:ascii="宋体" w:hAnsi="宋体"/>
          <w:szCs w:val="28"/>
        </w:rPr>
        <w:t>具体如下：</w:t>
      </w:r>
    </w:p>
    <w:p w:rsidR="00DF51EC" w:rsidRDefault="00556CF5">
      <w:pPr>
        <w:spacing w:line="360" w:lineRule="auto"/>
        <w:jc w:val="center"/>
        <w:rPr>
          <w:rFonts w:ascii="宋体" w:hAnsi="宋体"/>
          <w:sz w:val="24"/>
          <w:szCs w:val="24"/>
        </w:rPr>
      </w:pPr>
      <w:r>
        <w:rPr>
          <w:rFonts w:ascii="宋体" w:hAnsi="宋体" w:hint="eastAsia"/>
          <w:sz w:val="24"/>
          <w:szCs w:val="24"/>
        </w:rPr>
        <w:t>复核资金情况表</w:t>
      </w:r>
    </w:p>
    <w:tbl>
      <w:tblPr>
        <w:tblStyle w:val="af"/>
        <w:tblW w:w="0" w:type="auto"/>
        <w:tblInd w:w="106" w:type="dxa"/>
        <w:tblLook w:val="04A0"/>
      </w:tblPr>
      <w:tblGrid>
        <w:gridCol w:w="998"/>
        <w:gridCol w:w="1247"/>
        <w:gridCol w:w="1246"/>
        <w:gridCol w:w="1246"/>
        <w:gridCol w:w="1246"/>
        <w:gridCol w:w="1248"/>
        <w:gridCol w:w="965"/>
      </w:tblGrid>
      <w:tr w:rsidR="00DF51EC">
        <w:trPr>
          <w:trHeight w:val="544"/>
        </w:trPr>
        <w:tc>
          <w:tcPr>
            <w:tcW w:w="998" w:type="dxa"/>
            <w:vMerge w:val="restart"/>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年度</w:t>
            </w:r>
          </w:p>
        </w:tc>
        <w:tc>
          <w:tcPr>
            <w:tcW w:w="2493" w:type="dxa"/>
            <w:gridSpan w:val="2"/>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预算资金（万元）</w:t>
            </w:r>
          </w:p>
        </w:tc>
        <w:tc>
          <w:tcPr>
            <w:tcW w:w="4705" w:type="dxa"/>
            <w:gridSpan w:val="4"/>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复核资金（万元）</w:t>
            </w:r>
          </w:p>
        </w:tc>
      </w:tr>
      <w:tr w:rsidR="00DF51EC">
        <w:trPr>
          <w:trHeight w:val="544"/>
        </w:trPr>
        <w:tc>
          <w:tcPr>
            <w:tcW w:w="998" w:type="dxa"/>
            <w:vMerge/>
            <w:vAlign w:val="center"/>
          </w:tcPr>
          <w:p w:rsidR="00DF51EC" w:rsidRDefault="00DF51EC">
            <w:pPr>
              <w:jc w:val="center"/>
              <w:rPr>
                <w:rFonts w:ascii="宋体" w:hAnsi="宋体" w:cs="Times New Roman"/>
                <w:kern w:val="0"/>
                <w:sz w:val="24"/>
                <w:szCs w:val="24"/>
              </w:rPr>
            </w:pPr>
          </w:p>
        </w:tc>
        <w:tc>
          <w:tcPr>
            <w:tcW w:w="1247"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资金总额</w:t>
            </w:r>
          </w:p>
        </w:tc>
        <w:tc>
          <w:tcPr>
            <w:tcW w:w="124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预算下达</w:t>
            </w:r>
          </w:p>
        </w:tc>
        <w:tc>
          <w:tcPr>
            <w:tcW w:w="124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资金总额</w:t>
            </w:r>
          </w:p>
        </w:tc>
        <w:tc>
          <w:tcPr>
            <w:tcW w:w="1246"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预算下达</w:t>
            </w:r>
          </w:p>
        </w:tc>
        <w:tc>
          <w:tcPr>
            <w:tcW w:w="124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支出</w:t>
            </w:r>
          </w:p>
        </w:tc>
        <w:tc>
          <w:tcPr>
            <w:tcW w:w="965"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未使用</w:t>
            </w:r>
          </w:p>
        </w:tc>
      </w:tr>
      <w:tr w:rsidR="00DF51EC">
        <w:trPr>
          <w:trHeight w:val="544"/>
        </w:trPr>
        <w:tc>
          <w:tcPr>
            <w:tcW w:w="99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2023</w:t>
            </w:r>
            <w:r>
              <w:rPr>
                <w:rFonts w:ascii="宋体" w:hAnsi="宋体" w:cs="Times New Roman" w:hint="eastAsia"/>
                <w:kern w:val="0"/>
                <w:sz w:val="24"/>
                <w:szCs w:val="24"/>
              </w:rPr>
              <w:t>年</w:t>
            </w:r>
          </w:p>
        </w:tc>
        <w:tc>
          <w:tcPr>
            <w:tcW w:w="1247"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6"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6"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6"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8"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965"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0.00</w:t>
            </w:r>
          </w:p>
        </w:tc>
      </w:tr>
      <w:tr w:rsidR="00DF51EC">
        <w:trPr>
          <w:trHeight w:val="544"/>
        </w:trPr>
        <w:tc>
          <w:tcPr>
            <w:tcW w:w="998" w:type="dxa"/>
            <w:vAlign w:val="center"/>
          </w:tcPr>
          <w:p w:rsidR="00DF51EC" w:rsidRDefault="00556CF5">
            <w:pPr>
              <w:jc w:val="center"/>
              <w:rPr>
                <w:rFonts w:ascii="宋体" w:hAnsi="宋体" w:cs="Times New Roman"/>
                <w:kern w:val="0"/>
                <w:sz w:val="24"/>
                <w:szCs w:val="24"/>
              </w:rPr>
            </w:pPr>
            <w:r>
              <w:rPr>
                <w:rFonts w:ascii="宋体" w:hAnsi="宋体" w:cs="Times New Roman" w:hint="eastAsia"/>
                <w:kern w:val="0"/>
                <w:sz w:val="24"/>
                <w:szCs w:val="24"/>
              </w:rPr>
              <w:t>合计</w:t>
            </w:r>
          </w:p>
        </w:tc>
        <w:tc>
          <w:tcPr>
            <w:tcW w:w="1247"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6"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6"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6"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1248"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91.00</w:t>
            </w:r>
          </w:p>
        </w:tc>
        <w:tc>
          <w:tcPr>
            <w:tcW w:w="965" w:type="dxa"/>
            <w:vAlign w:val="center"/>
          </w:tcPr>
          <w:p w:rsidR="00DF51EC" w:rsidRDefault="00556CF5">
            <w:pPr>
              <w:jc w:val="right"/>
              <w:rPr>
                <w:rFonts w:ascii="Arial Narrow" w:hAnsi="Arial Narrow" w:cs="Arial Narrow" w:hint="eastAsia"/>
                <w:kern w:val="0"/>
                <w:sz w:val="24"/>
                <w:szCs w:val="24"/>
              </w:rPr>
            </w:pPr>
            <w:r>
              <w:rPr>
                <w:rFonts w:ascii="Arial Narrow" w:hAnsi="Arial Narrow" w:cs="Arial Narrow" w:hint="eastAsia"/>
                <w:kern w:val="0"/>
                <w:sz w:val="24"/>
                <w:szCs w:val="24"/>
              </w:rPr>
              <w:t>0.00</w:t>
            </w:r>
          </w:p>
        </w:tc>
      </w:tr>
    </w:tbl>
    <w:p w:rsidR="00DF51EC" w:rsidRDefault="00556CF5">
      <w:pPr>
        <w:spacing w:line="540" w:lineRule="exact"/>
        <w:ind w:firstLineChars="200" w:firstLine="562"/>
        <w:rPr>
          <w:rFonts w:ascii="宋体" w:hAnsi="宋体"/>
          <w:b/>
          <w:bCs/>
          <w:szCs w:val="28"/>
        </w:rPr>
      </w:pPr>
      <w:r>
        <w:rPr>
          <w:rFonts w:ascii="宋体" w:hAnsi="宋体" w:hint="eastAsia"/>
          <w:b/>
          <w:bCs/>
          <w:szCs w:val="28"/>
        </w:rPr>
        <w:t>（四）项目产出与效益实现情况</w:t>
      </w:r>
    </w:p>
    <w:p w:rsidR="00DF51EC" w:rsidRDefault="00556CF5">
      <w:pPr>
        <w:spacing w:line="540" w:lineRule="exact"/>
        <w:ind w:firstLineChars="200" w:firstLine="562"/>
        <w:rPr>
          <w:rFonts w:ascii="宋体" w:hAnsi="宋体"/>
          <w:b/>
          <w:bCs/>
          <w:szCs w:val="28"/>
        </w:rPr>
      </w:pPr>
      <w:r>
        <w:rPr>
          <w:rFonts w:ascii="宋体" w:hAnsi="宋体" w:hint="eastAsia"/>
          <w:b/>
          <w:bCs/>
          <w:szCs w:val="28"/>
        </w:rPr>
        <w:t>1</w:t>
      </w:r>
      <w:r>
        <w:rPr>
          <w:rFonts w:ascii="宋体" w:hAnsi="宋体"/>
          <w:b/>
          <w:bCs/>
          <w:szCs w:val="28"/>
        </w:rPr>
        <w:t>.</w:t>
      </w:r>
      <w:r>
        <w:rPr>
          <w:rFonts w:ascii="宋体" w:hAnsi="宋体" w:hint="eastAsia"/>
          <w:b/>
          <w:bCs/>
          <w:szCs w:val="28"/>
        </w:rPr>
        <w:t>项目产出实现情况</w:t>
      </w:r>
    </w:p>
    <w:p w:rsidR="00DF51EC" w:rsidRDefault="00556CF5">
      <w:pPr>
        <w:spacing w:line="540" w:lineRule="exact"/>
        <w:ind w:firstLineChars="200" w:firstLine="560"/>
        <w:rPr>
          <w:rFonts w:ascii="宋体" w:hAnsi="宋体"/>
          <w:szCs w:val="28"/>
        </w:rPr>
      </w:pPr>
      <w:r>
        <w:rPr>
          <w:rFonts w:ascii="宋体" w:hAnsi="宋体" w:hint="eastAsia"/>
          <w:szCs w:val="28"/>
        </w:rPr>
        <w:t>2023</w:t>
      </w:r>
      <w:r>
        <w:rPr>
          <w:rFonts w:ascii="宋体" w:hAnsi="宋体" w:hint="eastAsia"/>
          <w:szCs w:val="28"/>
        </w:rPr>
        <w:t>年</w:t>
      </w:r>
      <w:r>
        <w:rPr>
          <w:rFonts w:ascii="宋体" w:hAnsi="宋体" w:hint="eastAsia"/>
          <w:szCs w:val="28"/>
        </w:rPr>
        <w:t>1</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3</w:t>
      </w:r>
      <w:r>
        <w:rPr>
          <w:rFonts w:ascii="宋体" w:hAnsi="宋体" w:hint="eastAsia"/>
          <w:szCs w:val="28"/>
        </w:rPr>
        <w:t>月彩虹服务中心、</w:t>
      </w:r>
      <w:r>
        <w:rPr>
          <w:rFonts w:ascii="宋体" w:hAnsi="宋体" w:hint="eastAsia"/>
          <w:szCs w:val="28"/>
        </w:rPr>
        <w:t>2023</w:t>
      </w:r>
      <w:r>
        <w:rPr>
          <w:rFonts w:ascii="宋体" w:hAnsi="宋体" w:hint="eastAsia"/>
          <w:szCs w:val="28"/>
        </w:rPr>
        <w:t>年</w:t>
      </w:r>
      <w:r>
        <w:rPr>
          <w:rFonts w:ascii="宋体" w:hAnsi="宋体" w:hint="eastAsia"/>
          <w:szCs w:val="28"/>
        </w:rPr>
        <w:t>9</w:t>
      </w:r>
      <w:r>
        <w:rPr>
          <w:rFonts w:ascii="宋体" w:hAnsi="宋体" w:hint="eastAsia"/>
          <w:szCs w:val="28"/>
        </w:rPr>
        <w:t>月至</w:t>
      </w:r>
      <w:r>
        <w:rPr>
          <w:rFonts w:ascii="宋体" w:hAnsi="宋体" w:hint="eastAsia"/>
          <w:szCs w:val="28"/>
        </w:rPr>
        <w:t>2023</w:t>
      </w:r>
      <w:r>
        <w:rPr>
          <w:rFonts w:ascii="宋体" w:hAnsi="宋体" w:hint="eastAsia"/>
          <w:szCs w:val="28"/>
        </w:rPr>
        <w:t>年</w:t>
      </w:r>
      <w:r>
        <w:rPr>
          <w:rFonts w:ascii="宋体" w:hAnsi="宋体" w:hint="eastAsia"/>
          <w:szCs w:val="28"/>
        </w:rPr>
        <w:t>12</w:t>
      </w:r>
      <w:r>
        <w:rPr>
          <w:rFonts w:ascii="宋体" w:hAnsi="宋体" w:hint="eastAsia"/>
          <w:szCs w:val="28"/>
        </w:rPr>
        <w:t>月爱心驿站服务中心社工完成了接触服务对象、强戒所对接、服务需求调查报告、个案服务、小组活动、毒品预防教育等工作。</w:t>
      </w:r>
    </w:p>
    <w:p w:rsidR="00DF51EC" w:rsidRDefault="00556CF5">
      <w:pPr>
        <w:spacing w:line="540" w:lineRule="exact"/>
        <w:ind w:firstLineChars="200" w:firstLine="560"/>
        <w:rPr>
          <w:rFonts w:ascii="宋体" w:hAnsi="宋体"/>
          <w:szCs w:val="28"/>
        </w:rPr>
      </w:pPr>
      <w:r>
        <w:rPr>
          <w:rFonts w:ascii="宋体" w:hAnsi="宋体" w:hint="eastAsia"/>
          <w:szCs w:val="28"/>
        </w:rPr>
        <w:t>依据项目档案资料，评价组发现存在部分已建档的吸毒人员未完成每年一次的档案跟进；部分在册吸毒人员的尿检未按照规定时间要求完成。</w:t>
      </w:r>
    </w:p>
    <w:p w:rsidR="00DF51EC" w:rsidRDefault="00556CF5">
      <w:pPr>
        <w:spacing w:line="540" w:lineRule="exact"/>
        <w:ind w:firstLineChars="200" w:firstLine="562"/>
        <w:rPr>
          <w:rFonts w:ascii="宋体" w:hAnsi="宋体"/>
          <w:b/>
          <w:bCs/>
          <w:szCs w:val="28"/>
        </w:rPr>
      </w:pPr>
      <w:r>
        <w:rPr>
          <w:rFonts w:ascii="宋体" w:hAnsi="宋体"/>
          <w:b/>
          <w:bCs/>
          <w:szCs w:val="28"/>
        </w:rPr>
        <w:t>2.</w:t>
      </w:r>
      <w:r>
        <w:rPr>
          <w:rFonts w:ascii="宋体" w:hAnsi="宋体" w:hint="eastAsia"/>
          <w:b/>
          <w:bCs/>
          <w:szCs w:val="28"/>
        </w:rPr>
        <w:t>项目效益实现情况</w:t>
      </w:r>
    </w:p>
    <w:p w:rsidR="00DF51EC" w:rsidRDefault="00556CF5">
      <w:pPr>
        <w:spacing w:line="540" w:lineRule="exact"/>
        <w:ind w:firstLineChars="200" w:firstLine="560"/>
        <w:rPr>
          <w:rFonts w:ascii="宋体" w:hAnsi="宋体"/>
        </w:rPr>
      </w:pPr>
      <w:r>
        <w:rPr>
          <w:rFonts w:ascii="宋体" w:hAnsi="宋体" w:hint="eastAsia"/>
          <w:szCs w:val="28"/>
        </w:rPr>
        <w:t>项目的实施，使永济市</w:t>
      </w:r>
      <w:r>
        <w:rPr>
          <w:rFonts w:ascii="宋体" w:hAnsi="宋体" w:hint="eastAsia"/>
        </w:rPr>
        <w:t>吸毒人员获得了专业的禁毒社工服务。</w:t>
      </w:r>
      <w:r>
        <w:rPr>
          <w:rFonts w:ascii="宋体" w:hAnsi="宋体" w:hint="eastAsia"/>
          <w:szCs w:val="28"/>
        </w:rPr>
        <w:t>永济市</w:t>
      </w:r>
      <w:r>
        <w:rPr>
          <w:rFonts w:ascii="宋体" w:hAnsi="宋体" w:hint="eastAsia"/>
        </w:rPr>
        <w:t>专业禁毒社工采用了</w:t>
      </w:r>
      <w:r>
        <w:rPr>
          <w:rFonts w:ascii="宋体" w:hAnsi="宋体" w:hint="eastAsia"/>
          <w:szCs w:val="28"/>
        </w:rPr>
        <w:t>协助管控以及身体脱毒、心理辅导、家庭关系修复、社会人际支持网络修复、就业辅导、医疗干预的“六位一体”专业</w:t>
      </w:r>
      <w:r>
        <w:rPr>
          <w:rFonts w:ascii="宋体" w:hAnsi="宋体" w:hint="eastAsia"/>
        </w:rPr>
        <w:t>禁毒社会工作服务模式，运用了社会工作专业知识、方法和技能预防和减轻毒品危害，</w:t>
      </w:r>
      <w:r>
        <w:rPr>
          <w:rFonts w:ascii="宋体" w:hAnsi="宋体" w:hint="eastAsia"/>
          <w:szCs w:val="28"/>
        </w:rPr>
        <w:t>从身体、心灵、家庭、就业、人际支持等方面系统的</w:t>
      </w:r>
      <w:r>
        <w:rPr>
          <w:rFonts w:ascii="宋体" w:hAnsi="宋体" w:hint="eastAsia"/>
        </w:rPr>
        <w:t>对</w:t>
      </w:r>
      <w:r>
        <w:rPr>
          <w:rFonts w:ascii="宋体" w:hAnsi="宋体" w:hint="eastAsia"/>
          <w:szCs w:val="28"/>
        </w:rPr>
        <w:t>禁毒人员提供了</w:t>
      </w:r>
      <w:r>
        <w:rPr>
          <w:rFonts w:ascii="宋体" w:hAnsi="宋体" w:hint="eastAsia"/>
        </w:rPr>
        <w:t>帮助和扶持。改善了</w:t>
      </w:r>
      <w:r>
        <w:rPr>
          <w:rFonts w:ascii="宋体" w:hAnsi="宋体" w:hint="eastAsia"/>
          <w:szCs w:val="28"/>
        </w:rPr>
        <w:t>禁毒人员</w:t>
      </w:r>
      <w:r>
        <w:rPr>
          <w:rFonts w:ascii="宋体" w:hAnsi="宋体" w:hint="eastAsia"/>
        </w:rPr>
        <w:t>的康复条件，促进了禁毒人员实现真正戒毒和康复；</w:t>
      </w:r>
      <w:r>
        <w:rPr>
          <w:rFonts w:ascii="宋体" w:hAnsi="宋体" w:hint="eastAsia"/>
          <w:szCs w:val="28"/>
        </w:rPr>
        <w:t>有效帮助了社会面吸毒人员实现戒断康复及融入社会；</w:t>
      </w:r>
      <w:r>
        <w:rPr>
          <w:rFonts w:ascii="宋体" w:hAnsi="宋体" w:hint="eastAsia"/>
        </w:rPr>
        <w:t>提高了永济市人民群众、吸毒人员禁毒知识普及率，提升了群众识毒拒毒意识；保护了公民身心健康，提升了戒毒人员希望感，维护了社会安全稳定。</w:t>
      </w:r>
    </w:p>
    <w:p w:rsidR="00DF51EC" w:rsidRDefault="00556CF5">
      <w:pPr>
        <w:spacing w:line="540" w:lineRule="exact"/>
        <w:ind w:firstLineChars="200" w:firstLine="560"/>
        <w:rPr>
          <w:rFonts w:ascii="宋体" w:hAnsi="宋体"/>
        </w:rPr>
      </w:pPr>
      <w:r>
        <w:rPr>
          <w:rFonts w:ascii="宋体" w:hAnsi="宋体" w:hint="eastAsia"/>
          <w:szCs w:val="28"/>
        </w:rPr>
        <w:lastRenderedPageBreak/>
        <w:t>2024</w:t>
      </w:r>
      <w:r>
        <w:rPr>
          <w:rFonts w:ascii="宋体" w:hAnsi="宋体" w:hint="eastAsia"/>
          <w:szCs w:val="28"/>
        </w:rPr>
        <w:t>年项目得</w:t>
      </w:r>
      <w:r>
        <w:rPr>
          <w:rFonts w:ascii="宋体" w:hAnsi="宋体" w:hint="eastAsia"/>
          <w:szCs w:val="28"/>
        </w:rPr>
        <w:t>以持续开展，具有可持续性。永济市辖区在册吸毒人员对项目满意度良好。</w:t>
      </w:r>
    </w:p>
    <w:p w:rsidR="00DF51EC" w:rsidRDefault="00556CF5">
      <w:pPr>
        <w:spacing w:line="540" w:lineRule="exact"/>
        <w:ind w:firstLineChars="200" w:firstLine="562"/>
        <w:rPr>
          <w:rFonts w:ascii="宋体" w:hAnsi="宋体"/>
          <w:b/>
          <w:bCs/>
          <w:szCs w:val="28"/>
        </w:rPr>
      </w:pPr>
      <w:r>
        <w:rPr>
          <w:rFonts w:ascii="宋体" w:hAnsi="宋体" w:hint="eastAsia"/>
          <w:b/>
          <w:bCs/>
          <w:szCs w:val="28"/>
        </w:rPr>
        <w:t>（五）项目自评质量</w:t>
      </w:r>
    </w:p>
    <w:p w:rsidR="00DF51EC" w:rsidRDefault="00556CF5">
      <w:pPr>
        <w:spacing w:line="540" w:lineRule="exact"/>
        <w:ind w:firstLineChars="200" w:firstLine="562"/>
        <w:rPr>
          <w:rFonts w:ascii="宋体" w:hAnsi="宋体"/>
          <w:b/>
          <w:bCs/>
          <w:szCs w:val="28"/>
        </w:rPr>
      </w:pPr>
      <w:r>
        <w:rPr>
          <w:rFonts w:ascii="宋体" w:hAnsi="宋体"/>
          <w:b/>
          <w:bCs/>
          <w:szCs w:val="28"/>
        </w:rPr>
        <w:t>1.</w:t>
      </w:r>
      <w:r>
        <w:rPr>
          <w:rFonts w:ascii="宋体" w:hAnsi="宋体"/>
          <w:b/>
          <w:bCs/>
          <w:szCs w:val="28"/>
        </w:rPr>
        <w:t>自评工作规范</w:t>
      </w:r>
      <w:r>
        <w:rPr>
          <w:rFonts w:ascii="宋体" w:hAnsi="宋体" w:hint="eastAsia"/>
          <w:b/>
          <w:bCs/>
          <w:szCs w:val="28"/>
        </w:rPr>
        <w:t>性</w:t>
      </w:r>
    </w:p>
    <w:p w:rsidR="00DF51EC" w:rsidRDefault="00556CF5">
      <w:pPr>
        <w:spacing w:line="540" w:lineRule="exact"/>
        <w:ind w:firstLineChars="200" w:firstLine="560"/>
      </w:pPr>
      <w:r>
        <w:rPr>
          <w:rFonts w:hint="eastAsia"/>
        </w:rPr>
        <w:t>永济市公安局对项目开展了自评，撰写了《永济市</w:t>
      </w:r>
      <w:r>
        <w:rPr>
          <w:rFonts w:ascii="宋体" w:hAnsi="宋体" w:hint="eastAsia"/>
        </w:rPr>
        <w:t>公安局</w:t>
      </w:r>
      <w:r>
        <w:rPr>
          <w:rFonts w:ascii="宋体" w:hAnsi="宋体" w:hint="eastAsia"/>
        </w:rPr>
        <w:t>2023</w:t>
      </w:r>
      <w:r>
        <w:rPr>
          <w:rFonts w:ascii="宋体" w:hAnsi="宋体" w:hint="eastAsia"/>
        </w:rPr>
        <w:t>年禁</w:t>
      </w:r>
      <w:r>
        <w:rPr>
          <w:rFonts w:hint="eastAsia"/>
        </w:rPr>
        <w:t>毒社工服务费项目绩效自评报告》，报告中包含项目支出基本情况、绩效自评工作开展情况、绩效自评结果及分析、自评发现的问题及整改措施、绩效自评结果应用建议、其他需要说明的问题。</w:t>
      </w:r>
    </w:p>
    <w:p w:rsidR="00DF51EC" w:rsidRDefault="00556CF5">
      <w:pPr>
        <w:spacing w:line="540" w:lineRule="exact"/>
        <w:ind w:firstLineChars="200" w:firstLine="560"/>
        <w:rPr>
          <w:rFonts w:ascii="宋体" w:hAnsi="宋体"/>
          <w:szCs w:val="28"/>
        </w:rPr>
      </w:pPr>
      <w:r>
        <w:rPr>
          <w:rFonts w:ascii="宋体" w:hAnsi="宋体" w:hint="eastAsia"/>
          <w:szCs w:val="28"/>
        </w:rPr>
        <w:t>自评报告</w:t>
      </w:r>
      <w:r>
        <w:rPr>
          <w:rFonts w:ascii="宋体" w:hAnsi="宋体"/>
          <w:szCs w:val="28"/>
        </w:rPr>
        <w:t>附件齐全</w:t>
      </w:r>
      <w:r>
        <w:rPr>
          <w:rFonts w:ascii="宋体" w:hAnsi="宋体" w:hint="eastAsia"/>
          <w:szCs w:val="28"/>
        </w:rPr>
        <w:t>，为项目支出绩效自评表，自评表</w:t>
      </w:r>
      <w:r>
        <w:rPr>
          <w:rFonts w:ascii="宋体" w:hAnsi="宋体"/>
          <w:szCs w:val="28"/>
        </w:rPr>
        <w:t>基础信息、指标得分情况等内容完整。</w:t>
      </w:r>
    </w:p>
    <w:p w:rsidR="00DF51EC" w:rsidRDefault="00556CF5">
      <w:pPr>
        <w:spacing w:line="540" w:lineRule="exact"/>
        <w:ind w:firstLineChars="200" w:firstLine="560"/>
        <w:rPr>
          <w:rFonts w:ascii="宋体" w:hAnsi="宋体"/>
        </w:rPr>
      </w:pPr>
      <w:r>
        <w:rPr>
          <w:rFonts w:ascii="宋体" w:hAnsi="宋体" w:hint="eastAsia"/>
        </w:rPr>
        <w:t>自评工作存在不规范之处，具体为：</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1</w:t>
      </w:r>
      <w:r>
        <w:rPr>
          <w:rFonts w:ascii="宋体" w:hAnsi="宋体" w:hint="eastAsia"/>
        </w:rPr>
        <w:t>）项目自评报告分析与自评表指标不一致，影响</w:t>
      </w:r>
      <w:r>
        <w:rPr>
          <w:rFonts w:hint="eastAsia"/>
        </w:rPr>
        <w:t>项目自评</w:t>
      </w:r>
      <w:r>
        <w:rPr>
          <w:rFonts w:hint="eastAsia"/>
        </w:rPr>
        <w:t>合理性</w:t>
      </w:r>
      <w:r>
        <w:rPr>
          <w:rFonts w:ascii="宋体" w:hAnsi="宋体" w:hint="eastAsia"/>
        </w:rPr>
        <w:t>。例如：报告中“</w:t>
      </w:r>
      <w:r>
        <w:rPr>
          <w:rFonts w:ascii="宋体" w:hAnsi="宋体"/>
        </w:rPr>
        <w:t>……</w:t>
      </w:r>
      <w:r>
        <w:rPr>
          <w:rFonts w:ascii="宋体" w:hAnsi="宋体" w:hint="eastAsia"/>
        </w:rPr>
        <w:t>永济市在册吸毒人员共</w:t>
      </w:r>
      <w:r>
        <w:rPr>
          <w:rFonts w:ascii="宋体" w:hAnsi="宋体" w:hint="eastAsia"/>
        </w:rPr>
        <w:t>705</w:t>
      </w:r>
      <w:r>
        <w:rPr>
          <w:rFonts w:ascii="宋体" w:hAnsi="宋体" w:hint="eastAsia"/>
        </w:rPr>
        <w:t>人，核查在册吸毒人员</w:t>
      </w:r>
      <w:r>
        <w:rPr>
          <w:rFonts w:ascii="宋体" w:hAnsi="宋体" w:hint="eastAsia"/>
        </w:rPr>
        <w:t>705</w:t>
      </w:r>
      <w:r>
        <w:rPr>
          <w:rFonts w:ascii="宋体" w:hAnsi="宋体" w:hint="eastAsia"/>
        </w:rPr>
        <w:t>人</w:t>
      </w:r>
      <w:r>
        <w:rPr>
          <w:rFonts w:ascii="宋体" w:hAnsi="宋体"/>
        </w:rPr>
        <w:t>……</w:t>
      </w:r>
      <w:r>
        <w:rPr>
          <w:rFonts w:ascii="宋体" w:hAnsi="宋体" w:hint="eastAsia"/>
        </w:rPr>
        <w:t>”，自评表中产出数量指标实际完成值“管理吸毒人员</w:t>
      </w:r>
      <w:r>
        <w:rPr>
          <w:rFonts w:ascii="宋体" w:hAnsi="宋体" w:hint="eastAsia"/>
        </w:rPr>
        <w:t>500</w:t>
      </w:r>
      <w:r>
        <w:rPr>
          <w:rFonts w:ascii="宋体" w:hAnsi="宋体" w:hint="eastAsia"/>
        </w:rPr>
        <w:t>人”。</w:t>
      </w:r>
    </w:p>
    <w:p w:rsidR="00DF51EC" w:rsidRDefault="00556CF5">
      <w:pPr>
        <w:spacing w:line="540" w:lineRule="exact"/>
        <w:ind w:firstLineChars="200" w:firstLine="560"/>
        <w:rPr>
          <w:rFonts w:ascii="宋体" w:hAnsi="宋体"/>
        </w:rPr>
      </w:pPr>
      <w:r>
        <w:rPr>
          <w:rFonts w:ascii="宋体" w:hAnsi="宋体" w:hint="eastAsia"/>
        </w:rPr>
        <w:t>（</w:t>
      </w:r>
      <w:r>
        <w:rPr>
          <w:rFonts w:ascii="宋体" w:hAnsi="宋体" w:hint="eastAsia"/>
        </w:rPr>
        <w:t>2</w:t>
      </w:r>
      <w:r>
        <w:rPr>
          <w:rFonts w:ascii="宋体" w:hAnsi="宋体" w:hint="eastAsia"/>
        </w:rPr>
        <w:t>）项目绩效自评报告中着重分析了项目产出情况，未对项目效益达成情况进行分析，影响</w:t>
      </w:r>
      <w:r>
        <w:rPr>
          <w:rFonts w:hint="eastAsia"/>
        </w:rPr>
        <w:t>项目自评完整性</w:t>
      </w:r>
      <w:r>
        <w:rPr>
          <w:rFonts w:ascii="宋体" w:hAnsi="宋体" w:hint="eastAsia"/>
        </w:rPr>
        <w:t>。</w:t>
      </w:r>
    </w:p>
    <w:p w:rsidR="00DF51EC" w:rsidRDefault="00556CF5">
      <w:pPr>
        <w:spacing w:line="540" w:lineRule="exact"/>
        <w:ind w:firstLineChars="200" w:firstLine="562"/>
        <w:rPr>
          <w:rFonts w:ascii="宋体" w:hAnsi="宋体"/>
          <w:szCs w:val="28"/>
        </w:rPr>
      </w:pPr>
      <w:r>
        <w:rPr>
          <w:rFonts w:ascii="宋体" w:hAnsi="宋体"/>
          <w:b/>
          <w:bCs/>
          <w:szCs w:val="28"/>
        </w:rPr>
        <w:t>2.</w:t>
      </w:r>
      <w:r>
        <w:rPr>
          <w:rFonts w:ascii="宋体" w:hAnsi="宋体"/>
          <w:b/>
          <w:bCs/>
          <w:szCs w:val="28"/>
        </w:rPr>
        <w:t>自评成果充分</w:t>
      </w:r>
      <w:r>
        <w:rPr>
          <w:rFonts w:ascii="宋体" w:hAnsi="宋体" w:hint="eastAsia"/>
          <w:b/>
          <w:bCs/>
          <w:szCs w:val="28"/>
        </w:rPr>
        <w:t>性</w:t>
      </w:r>
    </w:p>
    <w:p w:rsidR="00DF51EC" w:rsidRDefault="00556CF5">
      <w:pPr>
        <w:spacing w:line="540" w:lineRule="exact"/>
        <w:ind w:firstLineChars="200" w:firstLine="560"/>
        <w:rPr>
          <w:rFonts w:ascii="宋体" w:hAnsi="宋体"/>
          <w:szCs w:val="28"/>
        </w:rPr>
      </w:pPr>
      <w:r>
        <w:rPr>
          <w:rFonts w:hint="eastAsia"/>
        </w:rPr>
        <w:t>永济市公安局对项目开展了自评，撰写了《永济市</w:t>
      </w:r>
      <w:r>
        <w:rPr>
          <w:rFonts w:ascii="宋体" w:hAnsi="宋体" w:hint="eastAsia"/>
        </w:rPr>
        <w:t>公安局</w:t>
      </w:r>
      <w:r>
        <w:rPr>
          <w:rFonts w:ascii="宋体" w:hAnsi="宋体" w:hint="eastAsia"/>
        </w:rPr>
        <w:t>2023</w:t>
      </w:r>
      <w:r>
        <w:rPr>
          <w:rFonts w:ascii="宋体" w:hAnsi="宋体" w:hint="eastAsia"/>
        </w:rPr>
        <w:t>年禁</w:t>
      </w:r>
      <w:r>
        <w:rPr>
          <w:rFonts w:hint="eastAsia"/>
        </w:rPr>
        <w:t>毒社工服务费项目绩效自评报告》，填制了《项目支出绩效自评表</w:t>
      </w:r>
      <w:r>
        <w:rPr>
          <w:rFonts w:ascii="宋体" w:hAnsi="宋体" w:hint="eastAsia"/>
        </w:rPr>
        <w:t>（</w:t>
      </w:r>
      <w:r>
        <w:rPr>
          <w:rFonts w:ascii="宋体" w:hAnsi="宋体" w:hint="eastAsia"/>
        </w:rPr>
        <w:t>2023</w:t>
      </w:r>
      <w:r>
        <w:rPr>
          <w:rFonts w:ascii="宋体" w:hAnsi="宋体" w:hint="eastAsia"/>
        </w:rPr>
        <w:t>年度）</w:t>
      </w:r>
      <w:r>
        <w:rPr>
          <w:rFonts w:hint="eastAsia"/>
        </w:rPr>
        <w:t>》，自评表</w:t>
      </w:r>
      <w:r>
        <w:rPr>
          <w:rFonts w:ascii="宋体" w:hAnsi="宋体"/>
          <w:szCs w:val="28"/>
        </w:rPr>
        <w:t>对每个指标</w:t>
      </w:r>
      <w:r>
        <w:rPr>
          <w:rFonts w:ascii="宋体" w:hAnsi="宋体" w:hint="eastAsia"/>
          <w:szCs w:val="28"/>
        </w:rPr>
        <w:t>进行了</w:t>
      </w:r>
      <w:r>
        <w:rPr>
          <w:rFonts w:ascii="宋体" w:hAnsi="宋体"/>
          <w:szCs w:val="28"/>
        </w:rPr>
        <w:t>赋分</w:t>
      </w:r>
      <w:r>
        <w:rPr>
          <w:rFonts w:ascii="宋体" w:hAnsi="宋体" w:hint="eastAsia"/>
          <w:szCs w:val="28"/>
        </w:rPr>
        <w:t>，评价得分为</w:t>
      </w:r>
      <w:r>
        <w:rPr>
          <w:rFonts w:ascii="宋体" w:hAnsi="宋体" w:hint="eastAsia"/>
          <w:szCs w:val="28"/>
        </w:rPr>
        <w:t>100</w:t>
      </w:r>
      <w:r>
        <w:rPr>
          <w:rFonts w:ascii="宋体" w:hAnsi="宋体" w:hint="eastAsia"/>
          <w:szCs w:val="28"/>
        </w:rPr>
        <w:t>分，未失分。</w:t>
      </w:r>
    </w:p>
    <w:p w:rsidR="00DF51EC" w:rsidRDefault="00556CF5">
      <w:pPr>
        <w:spacing w:line="540" w:lineRule="exact"/>
        <w:ind w:firstLineChars="200" w:firstLine="562"/>
        <w:rPr>
          <w:rFonts w:ascii="宋体" w:hAnsi="宋体"/>
          <w:szCs w:val="28"/>
        </w:rPr>
      </w:pPr>
      <w:r>
        <w:rPr>
          <w:rFonts w:ascii="宋体" w:hAnsi="宋体"/>
          <w:b/>
          <w:bCs/>
          <w:szCs w:val="28"/>
        </w:rPr>
        <w:t>3.</w:t>
      </w:r>
      <w:r>
        <w:rPr>
          <w:rFonts w:ascii="宋体" w:hAnsi="宋体"/>
          <w:b/>
          <w:bCs/>
          <w:szCs w:val="28"/>
        </w:rPr>
        <w:t>自评工作及时性</w:t>
      </w:r>
    </w:p>
    <w:p w:rsidR="00DF51EC" w:rsidRDefault="00556CF5">
      <w:pPr>
        <w:spacing w:line="540" w:lineRule="exact"/>
        <w:ind w:firstLineChars="200" w:firstLine="560"/>
        <w:rPr>
          <w:rFonts w:ascii="宋体" w:hAnsi="宋体"/>
          <w:szCs w:val="28"/>
        </w:rPr>
      </w:pPr>
      <w:r>
        <w:rPr>
          <w:rFonts w:hint="eastAsia"/>
        </w:rPr>
        <w:t>永济市公安局</w:t>
      </w:r>
      <w:r>
        <w:rPr>
          <w:rFonts w:ascii="宋体" w:hAnsi="宋体" w:hint="eastAsia"/>
          <w:szCs w:val="28"/>
        </w:rPr>
        <w:t>在规定时间内完成对</w:t>
      </w:r>
      <w:r>
        <w:rPr>
          <w:rFonts w:hint="eastAsia"/>
        </w:rPr>
        <w:t>项目</w:t>
      </w:r>
      <w:r>
        <w:rPr>
          <w:rFonts w:ascii="宋体" w:hAnsi="宋体" w:hint="eastAsia"/>
          <w:szCs w:val="28"/>
        </w:rPr>
        <w:t>的自评工作，并在规定时间向财政部门报送自评材料。</w:t>
      </w:r>
    </w:p>
    <w:p w:rsidR="00DF51EC" w:rsidRDefault="00556CF5">
      <w:pPr>
        <w:spacing w:line="540" w:lineRule="exact"/>
        <w:ind w:firstLineChars="200" w:firstLine="562"/>
        <w:rPr>
          <w:rFonts w:ascii="宋体" w:hAnsi="宋体"/>
          <w:b/>
          <w:bCs/>
        </w:rPr>
      </w:pPr>
      <w:r>
        <w:rPr>
          <w:rFonts w:ascii="宋体" w:hAnsi="宋体" w:hint="eastAsia"/>
          <w:b/>
          <w:bCs/>
        </w:rPr>
        <w:lastRenderedPageBreak/>
        <w:t>4</w:t>
      </w:r>
      <w:r>
        <w:rPr>
          <w:rFonts w:ascii="宋体" w:hAnsi="宋体"/>
          <w:b/>
          <w:bCs/>
        </w:rPr>
        <w:t>.</w:t>
      </w:r>
      <w:r>
        <w:rPr>
          <w:rFonts w:ascii="宋体" w:hAnsi="宋体"/>
          <w:b/>
          <w:bCs/>
        </w:rPr>
        <w:t>自评信息公开</w:t>
      </w:r>
    </w:p>
    <w:p w:rsidR="00DF51EC" w:rsidRDefault="00556CF5">
      <w:pPr>
        <w:spacing w:line="540" w:lineRule="exact"/>
        <w:ind w:firstLineChars="200" w:firstLine="560"/>
        <w:rPr>
          <w:rFonts w:ascii="宋体" w:hAnsi="宋体"/>
          <w:szCs w:val="28"/>
        </w:rPr>
      </w:pPr>
      <w:r>
        <w:rPr>
          <w:rFonts w:ascii="宋体" w:hAnsi="宋体" w:hint="eastAsia"/>
          <w:szCs w:val="28"/>
        </w:rPr>
        <w:t>永济市公安局在市人民政府官网（</w:t>
      </w:r>
      <w:r>
        <w:rPr>
          <w:rFonts w:ascii="宋体" w:hAnsi="宋体" w:hint="eastAsia"/>
          <w:szCs w:val="28"/>
        </w:rPr>
        <w:t>http://www.yongji.gov.cn/</w:t>
      </w:r>
      <w:r>
        <w:rPr>
          <w:rFonts w:ascii="宋体" w:hAnsi="宋体" w:hint="eastAsia"/>
          <w:szCs w:val="28"/>
        </w:rPr>
        <w:t>）“政务公开”公开本单位的年度预算及决算，其中包含项目的相关绩效信息。</w:t>
      </w:r>
    </w:p>
    <w:p w:rsidR="00DF51EC" w:rsidRDefault="00556CF5">
      <w:pPr>
        <w:spacing w:line="540" w:lineRule="exact"/>
        <w:ind w:firstLineChars="200" w:firstLine="560"/>
        <w:rPr>
          <w:rFonts w:ascii="宋体" w:hAnsi="宋体"/>
          <w:szCs w:val="28"/>
        </w:rPr>
      </w:pPr>
      <w:r>
        <w:rPr>
          <w:rFonts w:ascii="宋体" w:hAnsi="宋体" w:hint="eastAsia"/>
          <w:szCs w:val="28"/>
        </w:rPr>
        <w:t>依据《</w:t>
      </w:r>
      <w:r>
        <w:rPr>
          <w:rFonts w:ascii="宋体" w:hAnsi="宋体" w:hint="eastAsia"/>
          <w:szCs w:val="28"/>
        </w:rPr>
        <w:t>2023</w:t>
      </w:r>
      <w:r>
        <w:rPr>
          <w:rFonts w:ascii="宋体" w:hAnsi="宋体" w:hint="eastAsia"/>
          <w:szCs w:val="28"/>
        </w:rPr>
        <w:t>年度永济市公安局部门决算公开报告》，</w:t>
      </w:r>
      <w:r>
        <w:rPr>
          <w:rFonts w:ascii="宋体" w:hAnsi="宋体" w:hint="eastAsia"/>
          <w:szCs w:val="28"/>
        </w:rPr>
        <w:t>2023</w:t>
      </w:r>
      <w:r>
        <w:rPr>
          <w:rFonts w:ascii="宋体" w:hAnsi="宋体" w:hint="eastAsia"/>
          <w:szCs w:val="28"/>
        </w:rPr>
        <w:t>年度永济市公安局禁毒工作经费项目为</w:t>
      </w:r>
      <w:r>
        <w:rPr>
          <w:rFonts w:ascii="宋体" w:hAnsi="宋体" w:hint="eastAsia"/>
          <w:szCs w:val="28"/>
        </w:rPr>
        <w:t>2023</w:t>
      </w:r>
      <w:r>
        <w:rPr>
          <w:rFonts w:ascii="宋体" w:hAnsi="宋体" w:hint="eastAsia"/>
          <w:szCs w:val="28"/>
        </w:rPr>
        <w:t>年度年中追加项目，永济市公安局按规定内容、规定时限公开了项目绩效信息、项目支出绩效自评表。</w:t>
      </w:r>
    </w:p>
    <w:p w:rsidR="00DF51EC" w:rsidRDefault="00556CF5">
      <w:pPr>
        <w:spacing w:line="540" w:lineRule="exact"/>
        <w:ind w:firstLineChars="200" w:firstLine="562"/>
        <w:rPr>
          <w:rFonts w:ascii="宋体" w:hAnsi="宋体"/>
          <w:b/>
          <w:bCs/>
          <w:szCs w:val="28"/>
        </w:rPr>
      </w:pPr>
      <w:r>
        <w:rPr>
          <w:rFonts w:ascii="宋体" w:hAnsi="宋体" w:hint="eastAsia"/>
          <w:b/>
          <w:bCs/>
          <w:szCs w:val="28"/>
        </w:rPr>
        <w:t>（六）有关建议</w:t>
      </w:r>
    </w:p>
    <w:p w:rsidR="00DF51EC" w:rsidRDefault="00556CF5">
      <w:pPr>
        <w:spacing w:line="540" w:lineRule="exact"/>
        <w:ind w:firstLineChars="200" w:firstLine="560"/>
        <w:rPr>
          <w:rFonts w:ascii="宋体" w:hAnsi="宋体"/>
          <w:szCs w:val="28"/>
        </w:rPr>
      </w:pPr>
      <w:r>
        <w:rPr>
          <w:rFonts w:ascii="宋体" w:hAnsi="宋体" w:hint="eastAsia"/>
          <w:szCs w:val="28"/>
        </w:rPr>
        <w:t>建议永济市公安局进一步认识绩效管理工作重要性，优化项目绩效管理</w:t>
      </w:r>
      <w:r>
        <w:rPr>
          <w:rFonts w:ascii="宋体" w:hAnsi="宋体" w:hint="eastAsia"/>
          <w:szCs w:val="28"/>
        </w:rPr>
        <w:t>。规范项目绩效自评工作，提升项目绩效自评工作的规范性、充分性，按规定撰写结构完整的自评报告，报告与自评表保持内容一致，保证项目评价的</w:t>
      </w:r>
      <w:r>
        <w:rPr>
          <w:rFonts w:ascii="宋体" w:hAnsi="宋体" w:hint="eastAsia"/>
        </w:rPr>
        <w:t>合理性、完整性</w:t>
      </w:r>
      <w:r>
        <w:rPr>
          <w:rFonts w:ascii="宋体" w:hAnsi="宋体" w:hint="eastAsia"/>
          <w:szCs w:val="28"/>
        </w:rPr>
        <w:t>。及时发现和纠正项目绩效管理过程中存在的问题和不足，保障财政支出项目绩效目标顺利实现，提高绩效结果运用。</w:t>
      </w: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p w:rsidR="00DF51EC" w:rsidRDefault="00DF51EC">
      <w:pPr>
        <w:spacing w:line="540" w:lineRule="exact"/>
        <w:ind w:firstLineChars="200" w:firstLine="560"/>
        <w:rPr>
          <w:rFonts w:ascii="宋体" w:hAnsi="宋体"/>
        </w:rPr>
      </w:pPr>
    </w:p>
    <w:sectPr w:rsidR="00DF51EC" w:rsidSect="00DF51EC">
      <w:pgSz w:w="11906" w:h="16838"/>
      <w:pgMar w:top="1440" w:right="1797" w:bottom="1440" w:left="1797"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CF5" w:rsidRDefault="00556CF5" w:rsidP="00DF51EC">
      <w:r>
        <w:separator/>
      </w:r>
    </w:p>
  </w:endnote>
  <w:endnote w:type="continuationSeparator" w:id="1">
    <w:p w:rsidR="00556CF5" w:rsidRDefault="00556CF5" w:rsidP="00DF51EC">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EC" w:rsidRDefault="00556CF5">
    <w:pPr>
      <w:pStyle w:val="a9"/>
      <w:pBdr>
        <w:top w:val="single" w:sz="4" w:space="1" w:color="auto"/>
      </w:pBdr>
    </w:pPr>
    <w:r>
      <w:rPr>
        <w:rFonts w:ascii="宋体" w:hAnsi="宋体" w:hint="eastAsia"/>
        <w:b/>
        <w:sz w:val="21"/>
        <w:szCs w:val="21"/>
      </w:rPr>
      <w:t>山西中裕恒会计师事务所有限公司</w:t>
    </w:r>
    <w:r>
      <w:rPr>
        <w:rFonts w:ascii="宋体" w:hAnsi="宋体" w:hint="eastAsia"/>
        <w:b/>
        <w:sz w:val="21"/>
        <w:szCs w:val="21"/>
      </w:rPr>
      <w:t xml:space="preserve">  </w:t>
    </w:r>
    <w:r>
      <w:rPr>
        <w:rFonts w:ascii="宋体" w:hAnsi="宋体" w:hint="eastAsia"/>
        <w:b/>
        <w:sz w:val="21"/>
        <w:szCs w:val="21"/>
      </w:rPr>
      <w:t>电话（传真）：</w:t>
    </w:r>
    <w:r>
      <w:rPr>
        <w:rFonts w:ascii="宋体" w:hAnsi="宋体" w:hint="eastAsia"/>
        <w:b/>
        <w:sz w:val="21"/>
        <w:szCs w:val="21"/>
      </w:rPr>
      <w:t>0359-2156059</w:t>
    </w:r>
    <w:r w:rsidR="00DF51EC">
      <w:rPr>
        <w:rFonts w:ascii="宋体" w:hAnsi="宋体"/>
        <w:b/>
        <w:sz w:val="21"/>
        <w:szCs w:val="21"/>
      </w:rPr>
      <w:fldChar w:fldCharType="begin"/>
    </w:r>
    <w:r>
      <w:rPr>
        <w:rFonts w:ascii="宋体" w:hAnsi="宋体"/>
        <w:b/>
        <w:sz w:val="21"/>
        <w:szCs w:val="21"/>
      </w:rPr>
      <w:instrText>PAGE   \* MERGEFORMAT</w:instrText>
    </w:r>
    <w:r w:rsidR="00DF51EC">
      <w:rPr>
        <w:rFonts w:ascii="宋体" w:hAnsi="宋体"/>
        <w:b/>
        <w:sz w:val="21"/>
        <w:szCs w:val="21"/>
      </w:rPr>
      <w:fldChar w:fldCharType="separate"/>
    </w:r>
    <w:r w:rsidR="007D35AD" w:rsidRPr="007D35AD">
      <w:rPr>
        <w:rFonts w:ascii="宋体" w:hAnsi="宋体"/>
        <w:b/>
        <w:noProof/>
        <w:sz w:val="21"/>
        <w:szCs w:val="21"/>
        <w:lang w:val="zh-CN"/>
      </w:rPr>
      <w:t>30</w:t>
    </w:r>
    <w:r w:rsidR="00DF51EC">
      <w:rPr>
        <w:rFonts w:ascii="宋体" w:hAnsi="宋体"/>
        <w:b/>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EC" w:rsidRDefault="00556CF5">
    <w:pPr>
      <w:pStyle w:val="a9"/>
      <w:pBdr>
        <w:top w:val="single" w:sz="4" w:space="1" w:color="auto"/>
      </w:pBdr>
    </w:pPr>
    <w:r>
      <w:rPr>
        <w:rFonts w:ascii="宋体" w:hAnsi="宋体" w:hint="eastAsia"/>
        <w:b/>
        <w:sz w:val="21"/>
        <w:szCs w:val="21"/>
      </w:rPr>
      <w:t>山西中裕恒会计师事务所有限公司</w:t>
    </w:r>
    <w:r>
      <w:rPr>
        <w:rFonts w:ascii="宋体" w:hAnsi="宋体" w:hint="eastAsia"/>
        <w:b/>
        <w:sz w:val="21"/>
        <w:szCs w:val="21"/>
      </w:rPr>
      <w:t xml:space="preserve">  </w:t>
    </w:r>
    <w:r>
      <w:rPr>
        <w:rFonts w:ascii="宋体" w:hAnsi="宋体" w:hint="eastAsia"/>
        <w:b/>
        <w:sz w:val="21"/>
        <w:szCs w:val="21"/>
      </w:rPr>
      <w:t>电话（传真）：</w:t>
    </w:r>
    <w:r>
      <w:rPr>
        <w:rFonts w:ascii="宋体" w:hAnsi="宋体" w:hint="eastAsia"/>
        <w:b/>
        <w:sz w:val="21"/>
        <w:szCs w:val="21"/>
      </w:rPr>
      <w:t>0359-2156059</w:t>
    </w:r>
    <w:r w:rsidR="00DF51EC">
      <w:rPr>
        <w:rFonts w:ascii="宋体" w:hAnsi="宋体"/>
        <w:b/>
        <w:sz w:val="21"/>
        <w:szCs w:val="21"/>
      </w:rPr>
      <w:fldChar w:fldCharType="begin"/>
    </w:r>
    <w:r>
      <w:rPr>
        <w:rFonts w:ascii="宋体" w:hAnsi="宋体"/>
        <w:b/>
        <w:sz w:val="21"/>
        <w:szCs w:val="21"/>
      </w:rPr>
      <w:instrText>PAGE   \* MERGEFORMAT</w:instrText>
    </w:r>
    <w:r w:rsidR="00DF51EC">
      <w:rPr>
        <w:rFonts w:ascii="宋体" w:hAnsi="宋体"/>
        <w:b/>
        <w:sz w:val="21"/>
        <w:szCs w:val="21"/>
      </w:rPr>
      <w:fldChar w:fldCharType="separate"/>
    </w:r>
    <w:r w:rsidR="007D35AD" w:rsidRPr="007D35AD">
      <w:rPr>
        <w:rFonts w:ascii="宋体" w:hAnsi="宋体"/>
        <w:b/>
        <w:noProof/>
        <w:sz w:val="21"/>
        <w:szCs w:val="21"/>
        <w:lang w:val="zh-CN"/>
      </w:rPr>
      <w:t>59</w:t>
    </w:r>
    <w:r w:rsidR="00DF51EC">
      <w:rPr>
        <w:rFonts w:ascii="宋体" w:hAnsi="宋体"/>
        <w:b/>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EC" w:rsidRDefault="00556CF5">
    <w:pPr>
      <w:pStyle w:val="a9"/>
      <w:pBdr>
        <w:top w:val="single" w:sz="4" w:space="1" w:color="auto"/>
      </w:pBdr>
    </w:pPr>
    <w:r>
      <w:rPr>
        <w:rFonts w:ascii="宋体" w:hAnsi="宋体" w:hint="eastAsia"/>
        <w:b/>
        <w:sz w:val="21"/>
        <w:szCs w:val="21"/>
      </w:rPr>
      <w:t>山西中裕恒会计师事务所有限公司</w:t>
    </w:r>
    <w:r>
      <w:rPr>
        <w:rFonts w:ascii="宋体" w:hAnsi="宋体" w:hint="eastAsia"/>
        <w:b/>
        <w:sz w:val="21"/>
        <w:szCs w:val="21"/>
      </w:rPr>
      <w:t xml:space="preserve">  </w:t>
    </w:r>
    <w:r>
      <w:rPr>
        <w:rFonts w:ascii="宋体" w:hAnsi="宋体" w:hint="eastAsia"/>
        <w:b/>
        <w:sz w:val="21"/>
        <w:szCs w:val="21"/>
      </w:rPr>
      <w:t>电话（传真）：</w:t>
    </w:r>
    <w:r>
      <w:rPr>
        <w:rFonts w:ascii="宋体" w:hAnsi="宋体" w:hint="eastAsia"/>
        <w:b/>
        <w:sz w:val="21"/>
        <w:szCs w:val="21"/>
      </w:rPr>
      <w:t>0359-2156059</w:t>
    </w:r>
    <w:r w:rsidR="00DF51EC">
      <w:rPr>
        <w:rFonts w:ascii="宋体" w:hAnsi="宋体"/>
        <w:b/>
        <w:sz w:val="21"/>
        <w:szCs w:val="21"/>
      </w:rPr>
      <w:fldChar w:fldCharType="begin"/>
    </w:r>
    <w:r>
      <w:rPr>
        <w:rFonts w:ascii="宋体" w:hAnsi="宋体"/>
        <w:b/>
        <w:sz w:val="21"/>
        <w:szCs w:val="21"/>
      </w:rPr>
      <w:instrText>PAGE   \* MERGEFORMAT</w:instrText>
    </w:r>
    <w:r w:rsidR="00DF51EC">
      <w:rPr>
        <w:rFonts w:ascii="宋体" w:hAnsi="宋体"/>
        <w:b/>
        <w:sz w:val="21"/>
        <w:szCs w:val="21"/>
      </w:rPr>
      <w:fldChar w:fldCharType="separate"/>
    </w:r>
    <w:r w:rsidR="007D35AD" w:rsidRPr="007D35AD">
      <w:rPr>
        <w:rFonts w:ascii="宋体" w:hAnsi="宋体"/>
        <w:b/>
        <w:noProof/>
        <w:sz w:val="21"/>
        <w:szCs w:val="21"/>
        <w:lang w:val="zh-CN"/>
      </w:rPr>
      <w:t>75</w:t>
    </w:r>
    <w:r w:rsidR="00DF51EC">
      <w:rPr>
        <w:rFonts w:ascii="宋体" w:hAnsi="宋体"/>
        <w:b/>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CF5" w:rsidRDefault="00556CF5" w:rsidP="00DF51EC">
      <w:r>
        <w:separator/>
      </w:r>
    </w:p>
  </w:footnote>
  <w:footnote w:type="continuationSeparator" w:id="1">
    <w:p w:rsidR="00556CF5" w:rsidRDefault="00556CF5" w:rsidP="00DF5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EC" w:rsidRDefault="00556CF5">
    <w:pPr>
      <w:pStyle w:val="aa"/>
      <w:pBdr>
        <w:bottom w:val="single" w:sz="4" w:space="1" w:color="auto"/>
      </w:pBdr>
      <w:jc w:val="right"/>
      <w:rPr>
        <w:rFonts w:ascii="宋体" w:hAnsi="宋体"/>
        <w:b/>
        <w:bCs/>
        <w:sz w:val="21"/>
        <w:szCs w:val="21"/>
      </w:rPr>
    </w:pPr>
    <w:r>
      <w:rPr>
        <w:rFonts w:ascii="宋体" w:hAnsi="宋体" w:hint="eastAsia"/>
        <w:b/>
        <w:bCs/>
        <w:sz w:val="21"/>
        <w:szCs w:val="21"/>
      </w:rPr>
      <w:t>2023</w:t>
    </w:r>
    <w:r>
      <w:rPr>
        <w:rFonts w:ascii="宋体" w:hAnsi="宋体" w:hint="eastAsia"/>
        <w:b/>
        <w:bCs/>
        <w:sz w:val="21"/>
        <w:szCs w:val="21"/>
      </w:rPr>
      <w:t>年度永济市公安局禁毒工作经费项目绩效评价报告摘要</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EC" w:rsidRDefault="00556CF5">
    <w:pPr>
      <w:pStyle w:val="aa"/>
      <w:pBdr>
        <w:bottom w:val="single" w:sz="4" w:space="1" w:color="auto"/>
      </w:pBdr>
      <w:jc w:val="right"/>
      <w:rPr>
        <w:rFonts w:ascii="宋体" w:hAnsi="宋体"/>
        <w:b/>
        <w:bCs/>
        <w:sz w:val="21"/>
        <w:szCs w:val="21"/>
      </w:rPr>
    </w:pPr>
    <w:bookmarkStart w:id="113" w:name="_Hlk178407041"/>
    <w:r>
      <w:rPr>
        <w:rFonts w:ascii="宋体" w:hAnsi="宋体" w:hint="eastAsia"/>
        <w:b/>
        <w:bCs/>
        <w:sz w:val="21"/>
        <w:szCs w:val="21"/>
      </w:rPr>
      <w:t>2023</w:t>
    </w:r>
    <w:r>
      <w:rPr>
        <w:rFonts w:ascii="宋体" w:hAnsi="宋体" w:hint="eastAsia"/>
        <w:b/>
        <w:bCs/>
        <w:sz w:val="21"/>
        <w:szCs w:val="21"/>
      </w:rPr>
      <w:t>年度永济市公安局禁毒工作经费项目</w:t>
    </w:r>
    <w:bookmarkEnd w:id="113"/>
    <w:r>
      <w:rPr>
        <w:rFonts w:ascii="宋体" w:hAnsi="宋体" w:hint="eastAsia"/>
        <w:b/>
        <w:bCs/>
        <w:sz w:val="21"/>
        <w:szCs w:val="21"/>
      </w:rPr>
      <w:t>绩效评价报告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2"/>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YxOWI3YzExNTBmYWJmMGFlNzE4YjgxOTBlNjU4MTMifQ=="/>
  </w:docVars>
  <w:rsids>
    <w:rsidRoot w:val="006F512A"/>
    <w:rsid w:val="00004643"/>
    <w:rsid w:val="00014684"/>
    <w:rsid w:val="00020FE9"/>
    <w:rsid w:val="00021C8B"/>
    <w:rsid w:val="00040605"/>
    <w:rsid w:val="0006031C"/>
    <w:rsid w:val="00064AA0"/>
    <w:rsid w:val="00066940"/>
    <w:rsid w:val="00070BE9"/>
    <w:rsid w:val="00072051"/>
    <w:rsid w:val="000815EB"/>
    <w:rsid w:val="00091293"/>
    <w:rsid w:val="0009353A"/>
    <w:rsid w:val="0009797B"/>
    <w:rsid w:val="000A4BD4"/>
    <w:rsid w:val="000C0CF4"/>
    <w:rsid w:val="000E1318"/>
    <w:rsid w:val="000E37BC"/>
    <w:rsid w:val="00100908"/>
    <w:rsid w:val="00103AC9"/>
    <w:rsid w:val="00115237"/>
    <w:rsid w:val="001155B8"/>
    <w:rsid w:val="00121617"/>
    <w:rsid w:val="00122977"/>
    <w:rsid w:val="0012617F"/>
    <w:rsid w:val="001428C5"/>
    <w:rsid w:val="001638C9"/>
    <w:rsid w:val="00166A0C"/>
    <w:rsid w:val="001719E0"/>
    <w:rsid w:val="00173637"/>
    <w:rsid w:val="00174371"/>
    <w:rsid w:val="001815B9"/>
    <w:rsid w:val="00187141"/>
    <w:rsid w:val="00187B0E"/>
    <w:rsid w:val="001969E8"/>
    <w:rsid w:val="001B6FAA"/>
    <w:rsid w:val="001C0883"/>
    <w:rsid w:val="001C0973"/>
    <w:rsid w:val="001C0ED2"/>
    <w:rsid w:val="001C1C9C"/>
    <w:rsid w:val="001C6194"/>
    <w:rsid w:val="001E7ED3"/>
    <w:rsid w:val="001F14D4"/>
    <w:rsid w:val="001F249B"/>
    <w:rsid w:val="001F3C58"/>
    <w:rsid w:val="00202346"/>
    <w:rsid w:val="0020247C"/>
    <w:rsid w:val="0023653B"/>
    <w:rsid w:val="00241211"/>
    <w:rsid w:val="00241D13"/>
    <w:rsid w:val="00244E78"/>
    <w:rsid w:val="00251ADC"/>
    <w:rsid w:val="002656D4"/>
    <w:rsid w:val="00266318"/>
    <w:rsid w:val="00267CD7"/>
    <w:rsid w:val="00291773"/>
    <w:rsid w:val="002D1331"/>
    <w:rsid w:val="002D254E"/>
    <w:rsid w:val="002E2847"/>
    <w:rsid w:val="002E6233"/>
    <w:rsid w:val="002E6D3F"/>
    <w:rsid w:val="002F578C"/>
    <w:rsid w:val="002F7CDA"/>
    <w:rsid w:val="0030222B"/>
    <w:rsid w:val="0030670B"/>
    <w:rsid w:val="003079FE"/>
    <w:rsid w:val="00323DAB"/>
    <w:rsid w:val="00331472"/>
    <w:rsid w:val="00343CDF"/>
    <w:rsid w:val="00356101"/>
    <w:rsid w:val="00367E36"/>
    <w:rsid w:val="00380DB7"/>
    <w:rsid w:val="00384C7C"/>
    <w:rsid w:val="00390F4A"/>
    <w:rsid w:val="003A52EF"/>
    <w:rsid w:val="003C1779"/>
    <w:rsid w:val="003C74CF"/>
    <w:rsid w:val="003D5EC6"/>
    <w:rsid w:val="003D68D9"/>
    <w:rsid w:val="003E11BC"/>
    <w:rsid w:val="003E768E"/>
    <w:rsid w:val="003F766B"/>
    <w:rsid w:val="0040330F"/>
    <w:rsid w:val="004127A8"/>
    <w:rsid w:val="004161BE"/>
    <w:rsid w:val="00431A42"/>
    <w:rsid w:val="00441B8B"/>
    <w:rsid w:val="004466A9"/>
    <w:rsid w:val="004549BE"/>
    <w:rsid w:val="00460B12"/>
    <w:rsid w:val="004652AB"/>
    <w:rsid w:val="00465E67"/>
    <w:rsid w:val="00472610"/>
    <w:rsid w:val="004A0120"/>
    <w:rsid w:val="004A429A"/>
    <w:rsid w:val="004A46D8"/>
    <w:rsid w:val="004C23E4"/>
    <w:rsid w:val="004C2C0C"/>
    <w:rsid w:val="004C5A9F"/>
    <w:rsid w:val="004D45BC"/>
    <w:rsid w:val="004D5792"/>
    <w:rsid w:val="004E0003"/>
    <w:rsid w:val="004E168C"/>
    <w:rsid w:val="004F2B24"/>
    <w:rsid w:val="004F2DCE"/>
    <w:rsid w:val="005015EE"/>
    <w:rsid w:val="00504810"/>
    <w:rsid w:val="005048F7"/>
    <w:rsid w:val="00505BED"/>
    <w:rsid w:val="00505D2D"/>
    <w:rsid w:val="00521716"/>
    <w:rsid w:val="005256D2"/>
    <w:rsid w:val="00547F76"/>
    <w:rsid w:val="005516BF"/>
    <w:rsid w:val="00556CF5"/>
    <w:rsid w:val="005700E5"/>
    <w:rsid w:val="00573552"/>
    <w:rsid w:val="005A602C"/>
    <w:rsid w:val="005B12DE"/>
    <w:rsid w:val="005B2E42"/>
    <w:rsid w:val="005B7ADE"/>
    <w:rsid w:val="005D3416"/>
    <w:rsid w:val="005E2C9A"/>
    <w:rsid w:val="005F6C4C"/>
    <w:rsid w:val="00603A2E"/>
    <w:rsid w:val="00617EA1"/>
    <w:rsid w:val="0063437F"/>
    <w:rsid w:val="00657F5F"/>
    <w:rsid w:val="006602CC"/>
    <w:rsid w:val="0066533D"/>
    <w:rsid w:val="006669F2"/>
    <w:rsid w:val="00672001"/>
    <w:rsid w:val="00682327"/>
    <w:rsid w:val="006A4402"/>
    <w:rsid w:val="006A4686"/>
    <w:rsid w:val="006B3D28"/>
    <w:rsid w:val="006C3688"/>
    <w:rsid w:val="006C7001"/>
    <w:rsid w:val="006C7B99"/>
    <w:rsid w:val="006D6777"/>
    <w:rsid w:val="006E0391"/>
    <w:rsid w:val="006E7AE6"/>
    <w:rsid w:val="006F0D3F"/>
    <w:rsid w:val="006F512A"/>
    <w:rsid w:val="006F5958"/>
    <w:rsid w:val="006F727A"/>
    <w:rsid w:val="00700087"/>
    <w:rsid w:val="0074691A"/>
    <w:rsid w:val="007624D7"/>
    <w:rsid w:val="00770733"/>
    <w:rsid w:val="00771657"/>
    <w:rsid w:val="0077213A"/>
    <w:rsid w:val="00790F51"/>
    <w:rsid w:val="00797E07"/>
    <w:rsid w:val="007A75EF"/>
    <w:rsid w:val="007B5FAE"/>
    <w:rsid w:val="007C4014"/>
    <w:rsid w:val="007D20D2"/>
    <w:rsid w:val="007D35AD"/>
    <w:rsid w:val="007D5C0C"/>
    <w:rsid w:val="007D7D26"/>
    <w:rsid w:val="007E2DB4"/>
    <w:rsid w:val="00820163"/>
    <w:rsid w:val="008360B6"/>
    <w:rsid w:val="00853645"/>
    <w:rsid w:val="00865320"/>
    <w:rsid w:val="00865DE7"/>
    <w:rsid w:val="0086602C"/>
    <w:rsid w:val="008702D2"/>
    <w:rsid w:val="008705B2"/>
    <w:rsid w:val="008850B8"/>
    <w:rsid w:val="008863D5"/>
    <w:rsid w:val="0089160C"/>
    <w:rsid w:val="008A0047"/>
    <w:rsid w:val="008A0A46"/>
    <w:rsid w:val="008B1D1D"/>
    <w:rsid w:val="008B3D03"/>
    <w:rsid w:val="008B597D"/>
    <w:rsid w:val="008D5F95"/>
    <w:rsid w:val="008E1074"/>
    <w:rsid w:val="008E2CCE"/>
    <w:rsid w:val="008E39CF"/>
    <w:rsid w:val="008F6C56"/>
    <w:rsid w:val="0090006D"/>
    <w:rsid w:val="0090398C"/>
    <w:rsid w:val="009057C5"/>
    <w:rsid w:val="00907F19"/>
    <w:rsid w:val="00915FEB"/>
    <w:rsid w:val="0092760C"/>
    <w:rsid w:val="009320B5"/>
    <w:rsid w:val="00935DD0"/>
    <w:rsid w:val="00936D79"/>
    <w:rsid w:val="00937142"/>
    <w:rsid w:val="00942772"/>
    <w:rsid w:val="009444BF"/>
    <w:rsid w:val="00945304"/>
    <w:rsid w:val="009548E9"/>
    <w:rsid w:val="00954B31"/>
    <w:rsid w:val="0095714F"/>
    <w:rsid w:val="0096430C"/>
    <w:rsid w:val="00977F88"/>
    <w:rsid w:val="009804BB"/>
    <w:rsid w:val="00984875"/>
    <w:rsid w:val="0098745E"/>
    <w:rsid w:val="009901D3"/>
    <w:rsid w:val="00994BFB"/>
    <w:rsid w:val="009A1EB4"/>
    <w:rsid w:val="009B458E"/>
    <w:rsid w:val="009C393A"/>
    <w:rsid w:val="009C42CF"/>
    <w:rsid w:val="009D0718"/>
    <w:rsid w:val="009D1DE8"/>
    <w:rsid w:val="009D6350"/>
    <w:rsid w:val="009F043A"/>
    <w:rsid w:val="009F3763"/>
    <w:rsid w:val="00A24B58"/>
    <w:rsid w:val="00A32115"/>
    <w:rsid w:val="00A32E1E"/>
    <w:rsid w:val="00A332A0"/>
    <w:rsid w:val="00A367BB"/>
    <w:rsid w:val="00A379BA"/>
    <w:rsid w:val="00A40C3C"/>
    <w:rsid w:val="00A500E7"/>
    <w:rsid w:val="00A518BA"/>
    <w:rsid w:val="00A52DD9"/>
    <w:rsid w:val="00A66D57"/>
    <w:rsid w:val="00A771EE"/>
    <w:rsid w:val="00A8058E"/>
    <w:rsid w:val="00A8162F"/>
    <w:rsid w:val="00A87588"/>
    <w:rsid w:val="00A92FA8"/>
    <w:rsid w:val="00A95BCB"/>
    <w:rsid w:val="00AC037A"/>
    <w:rsid w:val="00AC2B41"/>
    <w:rsid w:val="00AD68A3"/>
    <w:rsid w:val="00AF7E30"/>
    <w:rsid w:val="00B02002"/>
    <w:rsid w:val="00B13005"/>
    <w:rsid w:val="00B209F6"/>
    <w:rsid w:val="00B37F5B"/>
    <w:rsid w:val="00B536B9"/>
    <w:rsid w:val="00B54115"/>
    <w:rsid w:val="00B565BB"/>
    <w:rsid w:val="00B565D8"/>
    <w:rsid w:val="00B61F0C"/>
    <w:rsid w:val="00B66C46"/>
    <w:rsid w:val="00B75228"/>
    <w:rsid w:val="00B77C5A"/>
    <w:rsid w:val="00B96D9A"/>
    <w:rsid w:val="00BA1E34"/>
    <w:rsid w:val="00BA3213"/>
    <w:rsid w:val="00BC7A25"/>
    <w:rsid w:val="00BD4471"/>
    <w:rsid w:val="00BD5B20"/>
    <w:rsid w:val="00BD5E17"/>
    <w:rsid w:val="00C02AD1"/>
    <w:rsid w:val="00C12CEB"/>
    <w:rsid w:val="00C14A08"/>
    <w:rsid w:val="00C16363"/>
    <w:rsid w:val="00C2605E"/>
    <w:rsid w:val="00C32858"/>
    <w:rsid w:val="00C363DF"/>
    <w:rsid w:val="00C4198C"/>
    <w:rsid w:val="00C60B69"/>
    <w:rsid w:val="00C62FB3"/>
    <w:rsid w:val="00C637F0"/>
    <w:rsid w:val="00C8306A"/>
    <w:rsid w:val="00C83181"/>
    <w:rsid w:val="00C85D81"/>
    <w:rsid w:val="00CB2457"/>
    <w:rsid w:val="00CB26E4"/>
    <w:rsid w:val="00CB4FBB"/>
    <w:rsid w:val="00CB63C0"/>
    <w:rsid w:val="00CC0986"/>
    <w:rsid w:val="00CC79B8"/>
    <w:rsid w:val="00CE0030"/>
    <w:rsid w:val="00CE02CF"/>
    <w:rsid w:val="00CE05E9"/>
    <w:rsid w:val="00CE1C48"/>
    <w:rsid w:val="00CF0A79"/>
    <w:rsid w:val="00D02E11"/>
    <w:rsid w:val="00D106A3"/>
    <w:rsid w:val="00D179F0"/>
    <w:rsid w:val="00D206D6"/>
    <w:rsid w:val="00D35036"/>
    <w:rsid w:val="00D436B6"/>
    <w:rsid w:val="00D455AE"/>
    <w:rsid w:val="00D46235"/>
    <w:rsid w:val="00D53373"/>
    <w:rsid w:val="00D54757"/>
    <w:rsid w:val="00D54860"/>
    <w:rsid w:val="00D60A74"/>
    <w:rsid w:val="00D6335D"/>
    <w:rsid w:val="00D641D8"/>
    <w:rsid w:val="00D76C8E"/>
    <w:rsid w:val="00D805B7"/>
    <w:rsid w:val="00DA0264"/>
    <w:rsid w:val="00DA03E5"/>
    <w:rsid w:val="00DA4E1F"/>
    <w:rsid w:val="00DC0EF8"/>
    <w:rsid w:val="00DC2D99"/>
    <w:rsid w:val="00DC3085"/>
    <w:rsid w:val="00DD6F7A"/>
    <w:rsid w:val="00DF51EC"/>
    <w:rsid w:val="00DF6B43"/>
    <w:rsid w:val="00E10925"/>
    <w:rsid w:val="00E25E53"/>
    <w:rsid w:val="00E47FEE"/>
    <w:rsid w:val="00E544E4"/>
    <w:rsid w:val="00E5477C"/>
    <w:rsid w:val="00E56AD1"/>
    <w:rsid w:val="00E65CAC"/>
    <w:rsid w:val="00E65FB2"/>
    <w:rsid w:val="00E8217F"/>
    <w:rsid w:val="00E91D80"/>
    <w:rsid w:val="00E97092"/>
    <w:rsid w:val="00EA464C"/>
    <w:rsid w:val="00EA57D7"/>
    <w:rsid w:val="00EA783D"/>
    <w:rsid w:val="00EB7046"/>
    <w:rsid w:val="00EC3720"/>
    <w:rsid w:val="00EE1453"/>
    <w:rsid w:val="00EE3444"/>
    <w:rsid w:val="00F072B6"/>
    <w:rsid w:val="00F10E88"/>
    <w:rsid w:val="00F11402"/>
    <w:rsid w:val="00F260EF"/>
    <w:rsid w:val="00F26DE0"/>
    <w:rsid w:val="00F34AA7"/>
    <w:rsid w:val="00F365A9"/>
    <w:rsid w:val="00F41C02"/>
    <w:rsid w:val="00F52599"/>
    <w:rsid w:val="00F52AC1"/>
    <w:rsid w:val="00F61F2D"/>
    <w:rsid w:val="00F71ED8"/>
    <w:rsid w:val="00F724E0"/>
    <w:rsid w:val="00F85103"/>
    <w:rsid w:val="00F954A4"/>
    <w:rsid w:val="00FA0AFA"/>
    <w:rsid w:val="00FB4C35"/>
    <w:rsid w:val="00FC1F92"/>
    <w:rsid w:val="00FD3C13"/>
    <w:rsid w:val="00FD4FEE"/>
    <w:rsid w:val="00FD7BAD"/>
    <w:rsid w:val="00FE5E02"/>
    <w:rsid w:val="00FF7A4E"/>
    <w:rsid w:val="108247E3"/>
    <w:rsid w:val="161C0768"/>
    <w:rsid w:val="194D724B"/>
    <w:rsid w:val="42A64D15"/>
    <w:rsid w:val="62E73AEA"/>
    <w:rsid w:val="6F2F0361"/>
    <w:rsid w:val="7CC00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ne number" w:semiHidden="0" w:uiPriority="0" w:unhideWhenUsed="0" w:qFormat="1"/>
    <w:lsdException w:name="page number"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EC"/>
    <w:pPr>
      <w:widowControl w:val="0"/>
      <w:jc w:val="both"/>
    </w:pPr>
    <w:rPr>
      <w:rFonts w:eastAsia="宋体"/>
      <w:kern w:val="2"/>
      <w:sz w:val="28"/>
      <w:szCs w:val="22"/>
    </w:rPr>
  </w:style>
  <w:style w:type="paragraph" w:styleId="1">
    <w:name w:val="heading 1"/>
    <w:basedOn w:val="a"/>
    <w:next w:val="a"/>
    <w:link w:val="1Char"/>
    <w:qFormat/>
    <w:rsid w:val="00DF51E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nhideWhenUsed/>
    <w:qFormat/>
    <w:rsid w:val="00DF51E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DF51E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DF51EC"/>
    <w:pPr>
      <w:keepNext/>
      <w:keepLines/>
      <w:spacing w:before="80" w:after="40"/>
      <w:outlineLvl w:val="3"/>
    </w:pPr>
    <w:rPr>
      <w:rFonts w:eastAsiaTheme="minorEastAsia" w:cstheme="majorBidi"/>
      <w:color w:val="0F4761" w:themeColor="accent1" w:themeShade="BF"/>
      <w:szCs w:val="28"/>
    </w:rPr>
  </w:style>
  <w:style w:type="paragraph" w:styleId="5">
    <w:name w:val="heading 5"/>
    <w:basedOn w:val="a"/>
    <w:next w:val="a"/>
    <w:link w:val="5Char"/>
    <w:uiPriority w:val="9"/>
    <w:semiHidden/>
    <w:unhideWhenUsed/>
    <w:qFormat/>
    <w:rsid w:val="00DF51EC"/>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
    <w:next w:val="a"/>
    <w:link w:val="6Char"/>
    <w:unhideWhenUsed/>
    <w:qFormat/>
    <w:rsid w:val="00DF51EC"/>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Char"/>
    <w:uiPriority w:val="9"/>
    <w:semiHidden/>
    <w:unhideWhenUsed/>
    <w:qFormat/>
    <w:rsid w:val="00DF51EC"/>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Char"/>
    <w:uiPriority w:val="9"/>
    <w:semiHidden/>
    <w:unhideWhenUsed/>
    <w:qFormat/>
    <w:rsid w:val="00DF51EC"/>
    <w:pPr>
      <w:keepNext/>
      <w:keepLines/>
      <w:outlineLvl w:val="7"/>
    </w:pPr>
    <w:rPr>
      <w:rFonts w:eastAsiaTheme="minorEastAsia" w:cstheme="majorBidi"/>
      <w:color w:val="595959" w:themeColor="text1" w:themeTint="A6"/>
    </w:rPr>
  </w:style>
  <w:style w:type="paragraph" w:styleId="9">
    <w:name w:val="heading 9"/>
    <w:basedOn w:val="a"/>
    <w:next w:val="a"/>
    <w:link w:val="9Char"/>
    <w:uiPriority w:val="9"/>
    <w:semiHidden/>
    <w:unhideWhenUsed/>
    <w:qFormat/>
    <w:rsid w:val="00DF51E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DF51EC"/>
    <w:pPr>
      <w:ind w:leftChars="200" w:left="420"/>
    </w:pPr>
    <w:rPr>
      <w:rFonts w:ascii="Times New Roman" w:eastAsia="仿宋_GB2312" w:hAnsi="Times New Roman" w:cs="Times New Roman"/>
      <w:sz w:val="30"/>
      <w:szCs w:val="24"/>
    </w:rPr>
  </w:style>
  <w:style w:type="paragraph" w:styleId="a4">
    <w:name w:val="annotation text"/>
    <w:basedOn w:val="a"/>
    <w:link w:val="Char"/>
    <w:uiPriority w:val="99"/>
    <w:unhideWhenUsed/>
    <w:qFormat/>
    <w:rsid w:val="00DF51EC"/>
    <w:pPr>
      <w:jc w:val="left"/>
    </w:pPr>
    <w:rPr>
      <w:color w:val="000000" w:themeColor="text1"/>
    </w:rPr>
  </w:style>
  <w:style w:type="paragraph" w:styleId="a5">
    <w:name w:val="Body Text"/>
    <w:basedOn w:val="a"/>
    <w:link w:val="Char0"/>
    <w:uiPriority w:val="1"/>
    <w:qFormat/>
    <w:rsid w:val="00DF51EC"/>
    <w:pPr>
      <w:ind w:left="116"/>
      <w:jc w:val="left"/>
    </w:pPr>
    <w:rPr>
      <w:rFonts w:ascii="宋体" w:eastAsia="仿宋_GB2312" w:hAnsi="宋体" w:cs="Times New Roman"/>
      <w:kern w:val="0"/>
      <w:szCs w:val="28"/>
      <w:lang w:eastAsia="en-US"/>
    </w:rPr>
  </w:style>
  <w:style w:type="paragraph" w:styleId="a6">
    <w:name w:val="Body Text Indent"/>
    <w:basedOn w:val="a"/>
    <w:link w:val="Char1"/>
    <w:qFormat/>
    <w:rsid w:val="00DF51EC"/>
    <w:pPr>
      <w:spacing w:after="120"/>
      <w:ind w:leftChars="200" w:left="420"/>
    </w:pPr>
    <w:rPr>
      <w:rFonts w:ascii="Times New Roman" w:hAnsi="Times New Roman" w:cs="Times New Roman"/>
      <w:sz w:val="30"/>
      <w:szCs w:val="24"/>
    </w:rPr>
  </w:style>
  <w:style w:type="paragraph" w:styleId="a7">
    <w:name w:val="Plain Text"/>
    <w:basedOn w:val="a"/>
    <w:link w:val="Char2"/>
    <w:qFormat/>
    <w:rsid w:val="00DF51EC"/>
    <w:rPr>
      <w:rFonts w:ascii="宋体" w:eastAsia="仿宋_GB2312" w:hAnsi="Courier New" w:cs="Times New Roman"/>
      <w:sz w:val="30"/>
      <w:szCs w:val="24"/>
    </w:rPr>
  </w:style>
  <w:style w:type="paragraph" w:styleId="a8">
    <w:name w:val="Balloon Text"/>
    <w:basedOn w:val="a"/>
    <w:link w:val="Char3"/>
    <w:qFormat/>
    <w:rsid w:val="00DF51EC"/>
    <w:rPr>
      <w:rFonts w:ascii="Times New Roman" w:eastAsia="仿宋_GB2312" w:hAnsi="Times New Roman" w:cs="Times New Roman"/>
      <w:sz w:val="18"/>
      <w:szCs w:val="18"/>
    </w:rPr>
  </w:style>
  <w:style w:type="paragraph" w:styleId="a9">
    <w:name w:val="footer"/>
    <w:basedOn w:val="a"/>
    <w:link w:val="Char4"/>
    <w:uiPriority w:val="99"/>
    <w:unhideWhenUsed/>
    <w:qFormat/>
    <w:rsid w:val="00DF51EC"/>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DF51EC"/>
    <w:pPr>
      <w:tabs>
        <w:tab w:val="center" w:pos="4153"/>
        <w:tab w:val="right" w:pos="8306"/>
      </w:tabs>
      <w:snapToGrid w:val="0"/>
      <w:jc w:val="center"/>
    </w:pPr>
    <w:rPr>
      <w:sz w:val="18"/>
      <w:szCs w:val="18"/>
    </w:rPr>
  </w:style>
  <w:style w:type="paragraph" w:styleId="10">
    <w:name w:val="toc 1"/>
    <w:basedOn w:val="a"/>
    <w:next w:val="a"/>
    <w:uiPriority w:val="39"/>
    <w:unhideWhenUsed/>
    <w:qFormat/>
    <w:rsid w:val="00DF51EC"/>
  </w:style>
  <w:style w:type="paragraph" w:styleId="ab">
    <w:name w:val="Subtitle"/>
    <w:basedOn w:val="a"/>
    <w:next w:val="a"/>
    <w:link w:val="Char6"/>
    <w:uiPriority w:val="11"/>
    <w:qFormat/>
    <w:rsid w:val="00DF51EC"/>
    <w:pPr>
      <w:spacing w:after="160"/>
      <w:jc w:val="center"/>
    </w:pPr>
    <w:rPr>
      <w:rFonts w:asciiTheme="majorHAnsi" w:eastAsiaTheme="majorEastAsia" w:hAnsiTheme="majorHAnsi" w:cstheme="majorBidi"/>
      <w:color w:val="595959" w:themeColor="text1" w:themeTint="A6"/>
      <w:spacing w:val="15"/>
      <w:szCs w:val="28"/>
    </w:rPr>
  </w:style>
  <w:style w:type="paragraph" w:styleId="20">
    <w:name w:val="toc 2"/>
    <w:basedOn w:val="a"/>
    <w:next w:val="a"/>
    <w:uiPriority w:val="39"/>
    <w:unhideWhenUsed/>
    <w:qFormat/>
    <w:rsid w:val="00DF51EC"/>
    <w:pPr>
      <w:ind w:leftChars="200" w:left="420"/>
    </w:pPr>
  </w:style>
  <w:style w:type="paragraph" w:styleId="ac">
    <w:name w:val="Normal (Web)"/>
    <w:next w:val="a"/>
    <w:qFormat/>
    <w:rsid w:val="00DF51EC"/>
    <w:pPr>
      <w:widowControl w:val="0"/>
      <w:spacing w:before="100" w:beforeAutospacing="1" w:after="100" w:afterAutospacing="1"/>
    </w:pPr>
    <w:rPr>
      <w:rFonts w:ascii="Calibri" w:eastAsia="宋体" w:hAnsi="Calibri" w:cs="Times New Roman"/>
      <w:sz w:val="24"/>
      <w:szCs w:val="24"/>
    </w:rPr>
  </w:style>
  <w:style w:type="paragraph" w:styleId="ad">
    <w:name w:val="Title"/>
    <w:basedOn w:val="a"/>
    <w:next w:val="a"/>
    <w:link w:val="Char7"/>
    <w:uiPriority w:val="10"/>
    <w:qFormat/>
    <w:rsid w:val="00DF51EC"/>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4"/>
    <w:next w:val="a4"/>
    <w:link w:val="Char8"/>
    <w:uiPriority w:val="99"/>
    <w:semiHidden/>
    <w:unhideWhenUsed/>
    <w:qFormat/>
    <w:rsid w:val="00DF51EC"/>
    <w:rPr>
      <w:b/>
      <w:bCs/>
    </w:rPr>
  </w:style>
  <w:style w:type="paragraph" w:styleId="21">
    <w:name w:val="Body Text First Indent 2"/>
    <w:basedOn w:val="a6"/>
    <w:link w:val="2Char0"/>
    <w:qFormat/>
    <w:rsid w:val="00DF51EC"/>
    <w:pPr>
      <w:ind w:firstLineChars="200" w:firstLine="420"/>
    </w:pPr>
  </w:style>
  <w:style w:type="table" w:styleId="af">
    <w:name w:val="Table Grid"/>
    <w:basedOn w:val="a1"/>
    <w:uiPriority w:val="39"/>
    <w:qFormat/>
    <w:rsid w:val="00DF51EC"/>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DF51EC"/>
  </w:style>
  <w:style w:type="character" w:styleId="af1">
    <w:name w:val="line number"/>
    <w:basedOn w:val="a0"/>
    <w:qFormat/>
    <w:rsid w:val="00DF51EC"/>
  </w:style>
  <w:style w:type="character" w:styleId="af2">
    <w:name w:val="Hyperlink"/>
    <w:basedOn w:val="a0"/>
    <w:uiPriority w:val="99"/>
    <w:unhideWhenUsed/>
    <w:qFormat/>
    <w:rsid w:val="00DF51EC"/>
    <w:rPr>
      <w:color w:val="467886" w:themeColor="hyperlink"/>
      <w:u w:val="single"/>
    </w:rPr>
  </w:style>
  <w:style w:type="character" w:styleId="af3">
    <w:name w:val="annotation reference"/>
    <w:basedOn w:val="a0"/>
    <w:uiPriority w:val="99"/>
    <w:semiHidden/>
    <w:unhideWhenUsed/>
    <w:qFormat/>
    <w:rsid w:val="00DF51EC"/>
    <w:rPr>
      <w:sz w:val="21"/>
      <w:szCs w:val="21"/>
    </w:rPr>
  </w:style>
  <w:style w:type="character" w:customStyle="1" w:styleId="1Char">
    <w:name w:val="标题 1 Char"/>
    <w:basedOn w:val="a0"/>
    <w:link w:val="1"/>
    <w:qFormat/>
    <w:rsid w:val="00DF51EC"/>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qFormat/>
    <w:rsid w:val="00DF51EC"/>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DF51EC"/>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DF51EC"/>
    <w:rPr>
      <w:rFonts w:cstheme="majorBidi"/>
      <w:color w:val="0F4761" w:themeColor="accent1" w:themeShade="BF"/>
      <w:sz w:val="28"/>
      <w:szCs w:val="28"/>
    </w:rPr>
  </w:style>
  <w:style w:type="character" w:customStyle="1" w:styleId="5Char">
    <w:name w:val="标题 5 Char"/>
    <w:basedOn w:val="a0"/>
    <w:link w:val="5"/>
    <w:uiPriority w:val="9"/>
    <w:semiHidden/>
    <w:qFormat/>
    <w:rsid w:val="00DF51EC"/>
    <w:rPr>
      <w:rFonts w:cstheme="majorBidi"/>
      <w:color w:val="0F4761" w:themeColor="accent1" w:themeShade="BF"/>
      <w:sz w:val="24"/>
      <w:szCs w:val="24"/>
    </w:rPr>
  </w:style>
  <w:style w:type="character" w:customStyle="1" w:styleId="6Char">
    <w:name w:val="标题 6 Char"/>
    <w:basedOn w:val="a0"/>
    <w:link w:val="6"/>
    <w:qFormat/>
    <w:rsid w:val="00DF51EC"/>
    <w:rPr>
      <w:rFonts w:cstheme="majorBidi"/>
      <w:b/>
      <w:bCs/>
      <w:color w:val="0F4761" w:themeColor="accent1" w:themeShade="BF"/>
      <w:sz w:val="28"/>
    </w:rPr>
  </w:style>
  <w:style w:type="character" w:customStyle="1" w:styleId="7Char">
    <w:name w:val="标题 7 Char"/>
    <w:basedOn w:val="a0"/>
    <w:link w:val="7"/>
    <w:uiPriority w:val="9"/>
    <w:semiHidden/>
    <w:qFormat/>
    <w:rsid w:val="00DF51EC"/>
    <w:rPr>
      <w:rFonts w:cstheme="majorBidi"/>
      <w:b/>
      <w:bCs/>
      <w:color w:val="595959" w:themeColor="text1" w:themeTint="A6"/>
      <w:sz w:val="28"/>
    </w:rPr>
  </w:style>
  <w:style w:type="character" w:customStyle="1" w:styleId="8Char">
    <w:name w:val="标题 8 Char"/>
    <w:basedOn w:val="a0"/>
    <w:link w:val="8"/>
    <w:uiPriority w:val="9"/>
    <w:semiHidden/>
    <w:qFormat/>
    <w:rsid w:val="00DF51EC"/>
    <w:rPr>
      <w:rFonts w:cstheme="majorBidi"/>
      <w:color w:val="595959" w:themeColor="text1" w:themeTint="A6"/>
      <w:sz w:val="28"/>
    </w:rPr>
  </w:style>
  <w:style w:type="character" w:customStyle="1" w:styleId="9Char">
    <w:name w:val="标题 9 Char"/>
    <w:basedOn w:val="a0"/>
    <w:link w:val="9"/>
    <w:uiPriority w:val="9"/>
    <w:semiHidden/>
    <w:qFormat/>
    <w:rsid w:val="00DF51EC"/>
    <w:rPr>
      <w:rFonts w:eastAsiaTheme="majorEastAsia" w:cstheme="majorBidi"/>
      <w:color w:val="595959" w:themeColor="text1" w:themeTint="A6"/>
      <w:sz w:val="28"/>
    </w:rPr>
  </w:style>
  <w:style w:type="character" w:customStyle="1" w:styleId="Char7">
    <w:name w:val="标题 Char"/>
    <w:basedOn w:val="a0"/>
    <w:link w:val="ad"/>
    <w:uiPriority w:val="10"/>
    <w:qFormat/>
    <w:rsid w:val="00DF51EC"/>
    <w:rPr>
      <w:rFonts w:asciiTheme="majorHAnsi" w:eastAsiaTheme="majorEastAsia" w:hAnsiTheme="majorHAnsi" w:cstheme="majorBidi"/>
      <w:spacing w:val="-10"/>
      <w:kern w:val="28"/>
      <w:sz w:val="56"/>
      <w:szCs w:val="56"/>
    </w:rPr>
  </w:style>
  <w:style w:type="character" w:customStyle="1" w:styleId="Char6">
    <w:name w:val="副标题 Char"/>
    <w:basedOn w:val="a0"/>
    <w:link w:val="ab"/>
    <w:uiPriority w:val="11"/>
    <w:qFormat/>
    <w:rsid w:val="00DF51EC"/>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Char9"/>
    <w:uiPriority w:val="29"/>
    <w:qFormat/>
    <w:rsid w:val="00DF51EC"/>
    <w:pPr>
      <w:spacing w:before="160" w:after="160"/>
      <w:jc w:val="center"/>
    </w:pPr>
    <w:rPr>
      <w:i/>
      <w:iCs/>
      <w:color w:val="404040" w:themeColor="text1" w:themeTint="BF"/>
    </w:rPr>
  </w:style>
  <w:style w:type="character" w:customStyle="1" w:styleId="Char9">
    <w:name w:val="引用 Char"/>
    <w:basedOn w:val="a0"/>
    <w:link w:val="af4"/>
    <w:uiPriority w:val="29"/>
    <w:qFormat/>
    <w:rsid w:val="00DF51EC"/>
    <w:rPr>
      <w:rFonts w:eastAsia="宋体"/>
      <w:i/>
      <w:iCs/>
      <w:color w:val="404040" w:themeColor="text1" w:themeTint="BF"/>
      <w:sz w:val="28"/>
    </w:rPr>
  </w:style>
  <w:style w:type="paragraph" w:styleId="af5">
    <w:name w:val="List Paragraph"/>
    <w:basedOn w:val="a"/>
    <w:uiPriority w:val="99"/>
    <w:qFormat/>
    <w:rsid w:val="00DF51EC"/>
    <w:pPr>
      <w:ind w:left="720"/>
      <w:contextualSpacing/>
    </w:pPr>
  </w:style>
  <w:style w:type="character" w:customStyle="1" w:styleId="11">
    <w:name w:val="明显强调1"/>
    <w:basedOn w:val="a0"/>
    <w:uiPriority w:val="21"/>
    <w:qFormat/>
    <w:rsid w:val="00DF51EC"/>
    <w:rPr>
      <w:i/>
      <w:iCs/>
      <w:color w:val="0F4761" w:themeColor="accent1" w:themeShade="BF"/>
    </w:rPr>
  </w:style>
  <w:style w:type="paragraph" w:styleId="af6">
    <w:name w:val="Intense Quote"/>
    <w:basedOn w:val="a"/>
    <w:next w:val="a"/>
    <w:link w:val="Chara"/>
    <w:uiPriority w:val="30"/>
    <w:qFormat/>
    <w:rsid w:val="00DF5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a">
    <w:name w:val="明显引用 Char"/>
    <w:basedOn w:val="a0"/>
    <w:link w:val="af6"/>
    <w:uiPriority w:val="30"/>
    <w:qFormat/>
    <w:rsid w:val="00DF51EC"/>
    <w:rPr>
      <w:rFonts w:eastAsia="宋体"/>
      <w:i/>
      <w:iCs/>
      <w:color w:val="0F4761" w:themeColor="accent1" w:themeShade="BF"/>
      <w:sz w:val="28"/>
    </w:rPr>
  </w:style>
  <w:style w:type="character" w:customStyle="1" w:styleId="12">
    <w:name w:val="明显参考1"/>
    <w:basedOn w:val="a0"/>
    <w:uiPriority w:val="32"/>
    <w:qFormat/>
    <w:rsid w:val="00DF51EC"/>
    <w:rPr>
      <w:b/>
      <w:bCs/>
      <w:smallCaps/>
      <w:color w:val="0F4761" w:themeColor="accent1" w:themeShade="BF"/>
      <w:spacing w:val="5"/>
    </w:rPr>
  </w:style>
  <w:style w:type="character" w:customStyle="1" w:styleId="Char5">
    <w:name w:val="页眉 Char"/>
    <w:basedOn w:val="a0"/>
    <w:link w:val="aa"/>
    <w:uiPriority w:val="99"/>
    <w:qFormat/>
    <w:rsid w:val="00DF51EC"/>
    <w:rPr>
      <w:rFonts w:eastAsia="宋体"/>
      <w:sz w:val="18"/>
      <w:szCs w:val="18"/>
    </w:rPr>
  </w:style>
  <w:style w:type="character" w:customStyle="1" w:styleId="Char4">
    <w:name w:val="页脚 Char"/>
    <w:basedOn w:val="a0"/>
    <w:link w:val="a9"/>
    <w:uiPriority w:val="99"/>
    <w:qFormat/>
    <w:rsid w:val="00DF51EC"/>
    <w:rPr>
      <w:rFonts w:eastAsia="宋体"/>
      <w:sz w:val="18"/>
      <w:szCs w:val="18"/>
    </w:rPr>
  </w:style>
  <w:style w:type="table" w:customStyle="1" w:styleId="30">
    <w:name w:val="网格型3"/>
    <w:basedOn w:val="a1"/>
    <w:uiPriority w:val="39"/>
    <w:qFormat/>
    <w:rsid w:val="00DF5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uiPriority w:val="39"/>
    <w:qFormat/>
    <w:rsid w:val="00DF5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39"/>
    <w:qFormat/>
    <w:rsid w:val="00DF5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sid w:val="00DF51EC"/>
    <w:rPr>
      <w:rFonts w:ascii="Times New Roman" w:hAnsi="Times New Roman" w:cs="Times New Roman" w:hint="default"/>
      <w:color w:val="000000"/>
      <w:sz w:val="20"/>
      <w:szCs w:val="20"/>
      <w:u w:val="none"/>
    </w:rPr>
  </w:style>
  <w:style w:type="character" w:customStyle="1" w:styleId="font71">
    <w:name w:val="font71"/>
    <w:basedOn w:val="a0"/>
    <w:qFormat/>
    <w:rsid w:val="00DF51EC"/>
    <w:rPr>
      <w:rFonts w:ascii="宋体" w:eastAsia="宋体" w:hAnsi="宋体" w:cs="宋体" w:hint="eastAsia"/>
      <w:color w:val="000000"/>
      <w:sz w:val="20"/>
      <w:szCs w:val="20"/>
      <w:u w:val="none"/>
    </w:rPr>
  </w:style>
  <w:style w:type="character" w:customStyle="1" w:styleId="Char">
    <w:name w:val="批注文字 Char"/>
    <w:basedOn w:val="a0"/>
    <w:link w:val="a4"/>
    <w:uiPriority w:val="99"/>
    <w:qFormat/>
    <w:rsid w:val="00DF51EC"/>
    <w:rPr>
      <w:rFonts w:eastAsia="宋体"/>
      <w:color w:val="000000" w:themeColor="text1"/>
      <w:sz w:val="28"/>
    </w:rPr>
  </w:style>
  <w:style w:type="character" w:customStyle="1" w:styleId="Char0">
    <w:name w:val="正文文本 Char"/>
    <w:basedOn w:val="a0"/>
    <w:link w:val="a5"/>
    <w:uiPriority w:val="1"/>
    <w:qFormat/>
    <w:rsid w:val="00DF51EC"/>
    <w:rPr>
      <w:rFonts w:ascii="宋体" w:eastAsia="仿宋_GB2312" w:hAnsi="宋体" w:cs="Times New Roman"/>
      <w:kern w:val="0"/>
      <w:sz w:val="28"/>
      <w:szCs w:val="28"/>
      <w:lang w:eastAsia="en-US"/>
    </w:rPr>
  </w:style>
  <w:style w:type="character" w:customStyle="1" w:styleId="Char1">
    <w:name w:val="正文文本缩进 Char"/>
    <w:basedOn w:val="a0"/>
    <w:link w:val="a6"/>
    <w:qFormat/>
    <w:rsid w:val="00DF51EC"/>
    <w:rPr>
      <w:rFonts w:ascii="Times New Roman" w:eastAsia="宋体" w:hAnsi="Times New Roman" w:cs="Times New Roman"/>
      <w:sz w:val="30"/>
      <w:szCs w:val="24"/>
    </w:rPr>
  </w:style>
  <w:style w:type="character" w:customStyle="1" w:styleId="Char2">
    <w:name w:val="纯文本 Char"/>
    <w:basedOn w:val="a0"/>
    <w:link w:val="a7"/>
    <w:qFormat/>
    <w:rsid w:val="00DF51EC"/>
    <w:rPr>
      <w:rFonts w:ascii="宋体" w:eastAsia="仿宋_GB2312" w:hAnsi="Courier New" w:cs="Times New Roman"/>
      <w:sz w:val="30"/>
      <w:szCs w:val="24"/>
    </w:rPr>
  </w:style>
  <w:style w:type="character" w:customStyle="1" w:styleId="Char3">
    <w:name w:val="批注框文本 Char"/>
    <w:basedOn w:val="a0"/>
    <w:link w:val="a8"/>
    <w:qFormat/>
    <w:rsid w:val="00DF51EC"/>
    <w:rPr>
      <w:rFonts w:ascii="Times New Roman" w:eastAsia="仿宋_GB2312" w:hAnsi="Times New Roman" w:cs="Times New Roman"/>
      <w:sz w:val="18"/>
      <w:szCs w:val="18"/>
    </w:rPr>
  </w:style>
  <w:style w:type="character" w:customStyle="1" w:styleId="Char8">
    <w:name w:val="批注主题 Char"/>
    <w:basedOn w:val="Char"/>
    <w:link w:val="ae"/>
    <w:uiPriority w:val="99"/>
    <w:semiHidden/>
    <w:qFormat/>
    <w:rsid w:val="00DF51EC"/>
    <w:rPr>
      <w:rFonts w:eastAsia="宋体"/>
      <w:b/>
      <w:bCs/>
      <w:color w:val="000000" w:themeColor="text1"/>
      <w:sz w:val="28"/>
    </w:rPr>
  </w:style>
  <w:style w:type="character" w:customStyle="1" w:styleId="2Char0">
    <w:name w:val="正文首行缩进 2 Char"/>
    <w:basedOn w:val="Char1"/>
    <w:link w:val="21"/>
    <w:qFormat/>
    <w:rsid w:val="00DF51EC"/>
    <w:rPr>
      <w:rFonts w:ascii="Times New Roman" w:eastAsia="宋体" w:hAnsi="Times New Roman" w:cs="Times New Roman"/>
      <w:sz w:val="30"/>
      <w:szCs w:val="24"/>
    </w:rPr>
  </w:style>
  <w:style w:type="paragraph" w:customStyle="1" w:styleId="WPSOffice2">
    <w:name w:val="WPSOffice手动目录 2"/>
    <w:qFormat/>
    <w:rsid w:val="00DF51EC"/>
    <w:pPr>
      <w:ind w:leftChars="200" w:left="200"/>
    </w:pPr>
    <w:rPr>
      <w:rFonts w:ascii="Times New Roman" w:eastAsia="宋体" w:hAnsi="Times New Roman" w:cs="Times New Roman"/>
    </w:rPr>
  </w:style>
  <w:style w:type="paragraph" w:customStyle="1" w:styleId="WPSOffice1">
    <w:name w:val="WPSOffice手动目录 1"/>
    <w:qFormat/>
    <w:rsid w:val="00DF51EC"/>
    <w:rPr>
      <w:rFonts w:ascii="Times New Roman" w:eastAsia="宋体" w:hAnsi="Times New Roman" w:cs="Times New Roman"/>
    </w:rPr>
  </w:style>
  <w:style w:type="character" w:customStyle="1" w:styleId="14">
    <w:name w:val="未处理的提及1"/>
    <w:basedOn w:val="a0"/>
    <w:uiPriority w:val="99"/>
    <w:semiHidden/>
    <w:unhideWhenUsed/>
    <w:qFormat/>
    <w:rsid w:val="00DF51EC"/>
    <w:rPr>
      <w:color w:val="605E5C"/>
      <w:shd w:val="clear" w:color="auto" w:fill="E1DFDD"/>
    </w:rPr>
  </w:style>
  <w:style w:type="paragraph" w:customStyle="1" w:styleId="Normal4">
    <w:name w:val="Normal_4"/>
    <w:qFormat/>
    <w:rsid w:val="00DF51EC"/>
    <w:pPr>
      <w:spacing w:before="120" w:after="240"/>
      <w:jc w:val="both"/>
    </w:pPr>
    <w:rPr>
      <w:rFonts w:ascii="Times New Roman" w:eastAsia="Calibri" w:hAnsi="Times New Roman" w:cs="Times New Roman"/>
      <w:sz w:val="22"/>
      <w:szCs w:val="22"/>
      <w:lang w:val="ru-RU" w:eastAsia="en-US"/>
    </w:rPr>
  </w:style>
  <w:style w:type="character" w:customStyle="1" w:styleId="UnresolvedMention">
    <w:name w:val="Unresolved Mention"/>
    <w:basedOn w:val="a0"/>
    <w:uiPriority w:val="99"/>
    <w:semiHidden/>
    <w:unhideWhenUsed/>
    <w:qFormat/>
    <w:rsid w:val="00DF51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F0AB-DC0C-462A-BFAC-9AB67DF4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5171</TotalTime>
  <Pages>1</Pages>
  <Words>6668</Words>
  <Characters>38010</Characters>
  <Application>Microsoft Office Word</Application>
  <DocSecurity>0</DocSecurity>
  <Lines>316</Lines>
  <Paragraphs>89</Paragraphs>
  <ScaleCrop>false</ScaleCrop>
  <Company/>
  <LinksUpToDate>false</LinksUpToDate>
  <CharactersWithSpaces>44589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18867</dc:creator>
  <cp:lastModifiedBy>Windows 用户</cp:lastModifiedBy>
  <cp:revision>143</cp:revision>
  <cp:lastPrinted>2024-10-19T10:08:00Z</cp:lastPrinted>
  <dcterms:created xsi:type="dcterms:W3CDTF">2024-09-18T03:23:00Z</dcterms:created>
  <dcterms:modified xsi:type="dcterms:W3CDTF">2024-12-19T08:21:00Z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5B88EB85B63444809639B7FEB8D0D076_12</vt:lpwstr>
  </property>
</Properties>
</file>