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sz w:val="52"/>
          <w:szCs w:val="52"/>
          <w:lang w:val="en-US" w:eastAsia="zh-CN"/>
        </w:rPr>
      </w:pPr>
    </w:p>
    <w:p>
      <w:pPr>
        <w:spacing w:line="600" w:lineRule="exact"/>
        <w:jc w:val="center"/>
        <w:rPr>
          <w:rFonts w:hint="eastAsia" w:ascii="黑体" w:hAnsi="黑体" w:eastAsia="黑体" w:cs="黑体"/>
          <w:sz w:val="52"/>
          <w:szCs w:val="52"/>
          <w:lang w:val="en-US" w:eastAsia="zh-CN"/>
        </w:rPr>
      </w:pPr>
    </w:p>
    <w:p>
      <w:pPr>
        <w:jc w:val="center"/>
        <w:rPr>
          <w:rFonts w:hint="eastAsia" w:ascii="宋体" w:hAnsi="宋体" w:eastAsia="宋体" w:cs="宋体"/>
          <w:b/>
          <w:bCs/>
          <w:color w:val="FF0000"/>
          <w:w w:val="50"/>
          <w:sz w:val="120"/>
          <w:szCs w:val="120"/>
          <w:lang w:val="en-US" w:eastAsia="zh-CN"/>
        </w:rPr>
      </w:pPr>
      <w:r>
        <w:rPr>
          <w:rFonts w:hint="eastAsia" w:ascii="宋体" w:hAnsi="宋体" w:eastAsia="宋体" w:cs="宋体"/>
          <w:b/>
          <w:bCs/>
          <w:color w:val="FF0000"/>
          <w:w w:val="50"/>
          <w:sz w:val="120"/>
          <w:szCs w:val="120"/>
          <w:lang w:val="en-US" w:eastAsia="zh-CN"/>
        </w:rPr>
        <w:t>中共永济市张营镇委员会文件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b/>
          <w:bCs/>
          <w:color w:val="FF0000"/>
          <w:w w:val="6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仿宋_GB2312" w:hAnsi="仿宋_GB2312" w:eastAsia="仿宋_GB2312" w:cs="仿宋_GB2312"/>
          <w:b/>
          <w:bCs/>
          <w:color w:val="FF0000"/>
          <w:w w:val="66"/>
          <w:sz w:val="32"/>
          <w:szCs w:val="32"/>
          <w:lang w:val="en-US" w:eastAsia="zh-CN"/>
        </w:rPr>
      </w:pPr>
      <w:r>
        <w:rPr>
          <w:rFonts w:hint="eastAsia" w:ascii="仿宋_GB2312" w:hAnsi="仿宋_GB2312" w:eastAsia="仿宋_GB2312" w:cs="仿宋_GB2312"/>
          <w:b w:val="0"/>
          <w:bCs w:val="0"/>
          <w:color w:val="auto"/>
          <w:w w:val="66"/>
          <w:sz w:val="32"/>
          <w:szCs w:val="32"/>
          <w:highlight w:val="none"/>
          <w:lang w:val="en-US" w:eastAsia="zh-CN"/>
        </w:rPr>
        <w:t>张镇发〔2024〕13号</w:t>
      </w:r>
    </w:p>
    <w:p>
      <w:pPr>
        <w:jc w:val="center"/>
        <w:rPr>
          <w:rFonts w:hint="eastAsia" w:ascii="方正小标宋简体" w:hAnsi="方正小标宋简体" w:eastAsia="方正小标宋简体" w:cs="方正小标宋简体"/>
          <w:sz w:val="44"/>
          <w:szCs w:val="44"/>
          <w:lang w:val="en-US" w:eastAsia="zh-CN"/>
        </w:rPr>
      </w:pPr>
      <w:r>
        <w:rPr>
          <w:w w:val="100"/>
          <w:sz w:val="32"/>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183515</wp:posOffset>
                </wp:positionV>
                <wp:extent cx="24193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241935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1pt;margin-top:14.45pt;height:0.05pt;width:190.5pt;z-index:251660288;mso-width-relative:page;mso-height-relative:page;" filled="f" stroked="t" coordsize="21600,21600" o:gfxdata="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B8XANcAAAAJAQAADwAAAAAAAAABACAAAAAiAAAAZHJzL2Rvd25yZXYueG1s&#10;UEsBAhQAFAAAAAgAh07iQGxOD+75AQAA5gMAAA4AAAAAAAAAAQAgAAAAJgEAAGRycy9lMm9Eb2Mu&#10;eG1sUEsFBgAAAAAGAAYAWQEAAJEFAAAAAA==&#10;">
                <v:fill on="f" focussize="0,0"/>
                <v:stroke color="#FF0000" joinstyle="round"/>
                <v:imagedata o:title=""/>
                <o:lock v:ext="edit" aspectratio="f"/>
              </v:line>
            </w:pict>
          </mc:Fallback>
        </mc:AlternateContent>
      </w:r>
      <w:r>
        <w:rPr>
          <w:w w:val="100"/>
          <w:sz w:val="32"/>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183515</wp:posOffset>
                </wp:positionV>
                <wp:extent cx="24193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241935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14.45pt;height:0.05pt;width:190.5pt;z-index:251659264;mso-width-relative:page;mso-height-relative:page;" filled="f" stroked="t" coordsize="21600,21600" o:gfxdata="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6s2tUAAAAIAQAADwAAAAAAAAABACAAAAAiAAAAZHJzL2Rvd25yZXYueG1sUEsB&#10;AhQAFAAAAAgAh07iQMi4tmf4AQAA5gMAAA4AAAAAAAAAAQAgAAAAJAEAAGRycy9lMm9Eb2MueG1s&#10;UEsFBgAAAAAGAAYAWQEAAI4FAAAAAA==&#10;">
                <v:fill on="f" focussize="0,0"/>
                <v:stroke color="#FF0000" joinstyle="round"/>
                <v:imagedata o:title=""/>
                <o:lock v:ext="edit" aspectratio="f"/>
              </v:line>
            </w:pict>
          </mc:Fallback>
        </mc:AlternateContent>
      </w:r>
      <w:r>
        <w:rPr>
          <w:rFonts w:hint="eastAsia" w:ascii="黑体" w:hAnsi="黑体" w:eastAsia="黑体" w:cs="黑体"/>
          <w:b/>
          <w:bCs/>
          <w:color w:val="FF0000"/>
          <w:w w:val="10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张营镇岗位目录公示</w:t>
      </w:r>
    </w:p>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按照上级关于</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岗位目录编制工作要求，</w:t>
      </w:r>
      <w:r>
        <w:rPr>
          <w:rFonts w:hint="eastAsia" w:ascii="仿宋_GB2312" w:hAnsi="仿宋_GB2312" w:eastAsia="仿宋_GB2312" w:cs="仿宋_GB2312"/>
          <w:sz w:val="32"/>
          <w:szCs w:val="32"/>
          <w:lang w:val="en-US" w:eastAsia="zh-CN"/>
        </w:rPr>
        <w:t>我镇结合当前工作需求及岗位实际，对在编人员进行岗位匹配，最大程度做到合理分工，人岗匹配。我镇五办一站两中心分别为：党政综合办公室、经济发展办公室、规划建设办公室、社会事务办公室、综合行政执法办公室、退役军人服务站、党群服务中心、综合便民服务中心。共有专职人员10名，其中</w:t>
      </w:r>
      <w:r>
        <w:rPr>
          <w:rFonts w:hint="eastAsia" w:ascii="仿宋_GB2312" w:hAnsi="仿宋_GB2312" w:eastAsia="仿宋_GB2312" w:cs="仿宋_GB2312"/>
          <w:sz w:val="32"/>
          <w:szCs w:val="32"/>
        </w:rPr>
        <w:t>：纪检专职1名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综治工作专职1名、综合行政执法队</w:t>
      </w:r>
      <w:r>
        <w:rPr>
          <w:rFonts w:hint="eastAsia" w:ascii="仿宋_GB2312" w:hAnsi="仿宋_GB2312" w:eastAsia="仿宋_GB2312" w:cs="仿宋_GB2312"/>
          <w:sz w:val="32"/>
          <w:szCs w:val="32"/>
          <w:lang w:val="en-US" w:eastAsia="zh-CN"/>
        </w:rPr>
        <w:t>专职</w:t>
      </w:r>
      <w:r>
        <w:rPr>
          <w:rFonts w:hint="eastAsia" w:ascii="仿宋_GB2312" w:hAnsi="仿宋_GB2312" w:eastAsia="仿宋_GB2312" w:cs="仿宋_GB2312"/>
          <w:sz w:val="32"/>
          <w:szCs w:val="32"/>
        </w:rPr>
        <w:t>3名、残联理事长</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、被征地农民社保补贴审核</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、便民服务中心专职4名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包括被征地农民社保补贴审核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现将岗位目录公示如下，具体见以下附件。</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中共永济市张营镇委员会</w:t>
      </w:r>
    </w:p>
    <w:p>
      <w:pPr>
        <w:keepNext w:val="0"/>
        <w:keepLines w:val="0"/>
        <w:pageBreakBefore w:val="0"/>
        <w:widowControl w:val="0"/>
        <w:kinsoku/>
        <w:wordWrap/>
        <w:overflowPunct/>
        <w:topLinePunct w:val="0"/>
        <w:autoSpaceDE/>
        <w:autoSpaceDN/>
        <w:bidi w:val="0"/>
        <w:adjustRightInd/>
        <w:snapToGrid/>
        <w:spacing w:line="64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2024年5月30日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sectPr>
          <w:pgSz w:w="11906" w:h="16838"/>
          <w:pgMar w:top="1440" w:right="1800" w:bottom="1440" w:left="1800" w:header="851" w:footer="992" w:gutter="0"/>
          <w:cols w:space="425" w:num="1"/>
          <w:docGrid w:type="lines" w:linePitch="312" w:charSpace="0"/>
        </w:sectPr>
      </w:pPr>
    </w:p>
    <w:tbl>
      <w:tblPr>
        <w:tblStyle w:val="3"/>
        <w:tblW w:w="13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4776"/>
        <w:gridCol w:w="1200"/>
        <w:gridCol w:w="1656"/>
        <w:gridCol w:w="1755"/>
        <w:gridCol w:w="2143"/>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28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附件</w:t>
            </w:r>
            <w:r>
              <w:rPr>
                <w:rFonts w:ascii="Calibri" w:hAnsi="Calibri" w:eastAsia="楷体" w:cs="Calibri"/>
                <w:i w:val="0"/>
                <w:iCs w:val="0"/>
                <w:color w:val="000000"/>
                <w:kern w:val="0"/>
                <w:sz w:val="22"/>
                <w:szCs w:val="22"/>
                <w:u w:val="none"/>
                <w:lang w:val="en-US" w:eastAsia="zh-CN" w:bidi="ar"/>
              </w:rPr>
              <w:t>2</w:t>
            </w:r>
          </w:p>
        </w:tc>
        <w:tc>
          <w:tcPr>
            <w:tcW w:w="120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656"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75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2143"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960"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999"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永济市张营镇党政综合办公室岗位目录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8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党政综合办负责人（职务/职级）：王妍（一级科员）</w:t>
            </w:r>
          </w:p>
        </w:tc>
        <w:tc>
          <w:tcPr>
            <w:tcW w:w="1200" w:type="dxa"/>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48"/>
                <w:szCs w:val="48"/>
                <w:u w:val="none"/>
              </w:rPr>
            </w:pPr>
          </w:p>
        </w:tc>
        <w:tc>
          <w:tcPr>
            <w:tcW w:w="1656" w:type="dxa"/>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48"/>
                <w:szCs w:val="48"/>
                <w:u w:val="none"/>
              </w:rPr>
            </w:pPr>
          </w:p>
        </w:tc>
        <w:tc>
          <w:tcPr>
            <w:tcW w:w="1755" w:type="dxa"/>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48"/>
                <w:szCs w:val="48"/>
                <w:u w:val="none"/>
              </w:rPr>
            </w:pPr>
          </w:p>
        </w:tc>
        <w:tc>
          <w:tcPr>
            <w:tcW w:w="2143" w:type="dxa"/>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48"/>
                <w:szCs w:val="48"/>
                <w:u w:val="none"/>
              </w:rPr>
            </w:pPr>
          </w:p>
        </w:tc>
        <w:tc>
          <w:tcPr>
            <w:tcW w:w="960" w:type="dxa"/>
            <w:tcBorders>
              <w:top w:val="nil"/>
              <w:left w:val="nil"/>
              <w:bottom w:val="nil"/>
              <w:right w:val="nil"/>
            </w:tcBorders>
            <w:shd w:val="clear" w:color="auto" w:fill="auto"/>
            <w:noWrap/>
            <w:vAlign w:val="center"/>
          </w:tcPr>
          <w:p>
            <w:pPr>
              <w:jc w:val="center"/>
              <w:rPr>
                <w:rFonts w:hint="default" w:ascii="Calibri" w:hAnsi="Calibri" w:cs="Calibri"/>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4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4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21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县级指导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4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2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65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职务（职级）</w:t>
            </w:r>
          </w:p>
        </w:tc>
        <w:tc>
          <w:tcPr>
            <w:tcW w:w="17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21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党建工作岗</w:t>
            </w:r>
          </w:p>
        </w:tc>
        <w:tc>
          <w:tcPr>
            <w:tcW w:w="47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负责乡镇和村党建工作协调指导。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王  妍</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13028008511</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组织部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09" w:type="dxa"/>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纪检监察岗</w:t>
            </w:r>
          </w:p>
        </w:tc>
        <w:tc>
          <w:tcPr>
            <w:tcW w:w="47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负责协调纪检监察、巡察工作。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景钰婷</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试用期公务员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13935993351</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纪检委、巡察领导小组</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组织宣传</w:t>
            </w:r>
            <w:r>
              <w:rPr>
                <w:rFonts w:hint="eastAsia" w:ascii="仿宋_GB2312" w:hAnsi="Calibri" w:eastAsia="仿宋_GB2312" w:cs="仿宋_GB2312"/>
                <w:b/>
                <w:bCs/>
                <w:i w:val="0"/>
                <w:iCs w:val="0"/>
                <w:color w:val="000000"/>
                <w:kern w:val="0"/>
                <w:sz w:val="24"/>
                <w:szCs w:val="24"/>
                <w:u w:val="none"/>
                <w:lang w:val="en-US" w:eastAsia="zh-CN" w:bidi="ar"/>
              </w:rPr>
              <w:br w:type="textWrapping"/>
            </w:r>
            <w:r>
              <w:rPr>
                <w:rFonts w:hint="eastAsia" w:ascii="仿宋_GB2312" w:hAnsi="Calibri" w:eastAsia="仿宋_GB2312" w:cs="仿宋_GB2312"/>
                <w:b/>
                <w:bCs/>
                <w:i w:val="0"/>
                <w:iCs w:val="0"/>
                <w:color w:val="000000"/>
                <w:kern w:val="0"/>
                <w:sz w:val="24"/>
                <w:szCs w:val="24"/>
                <w:u w:val="none"/>
                <w:lang w:val="en-US" w:eastAsia="zh-CN" w:bidi="ar"/>
              </w:rPr>
              <w:t>统战岗</w:t>
            </w:r>
          </w:p>
        </w:tc>
        <w:tc>
          <w:tcPr>
            <w:tcW w:w="47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负责协调组织、宣传、统战工作。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兰智杰</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试用期公务员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15735620777</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组织部、宣传部、统战部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编制人事岗</w:t>
            </w:r>
          </w:p>
        </w:tc>
        <w:tc>
          <w:tcPr>
            <w:tcW w:w="47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负责协调机构编制、老干部工作；负责人事工作；负责权责清单等清单管理工作。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梁  豆</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18434362844</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编办、人社局、老干部局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人大政协岗</w:t>
            </w:r>
          </w:p>
        </w:tc>
        <w:tc>
          <w:tcPr>
            <w:tcW w:w="47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负责人大、政协具体事务。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王文娟</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Calibri" w:eastAsia="仿宋_GB2312" w:cs="仿宋_GB2312"/>
                <w:i w:val="0"/>
                <w:iCs w:val="0"/>
                <w:color w:val="000000"/>
                <w:sz w:val="24"/>
                <w:szCs w:val="24"/>
                <w:u w:val="none"/>
                <w:lang w:val="en-US"/>
              </w:rPr>
            </w:pPr>
            <w:r>
              <w:rPr>
                <w:rFonts w:hint="eastAsia" w:ascii="仿宋_GB2312" w:hAnsi="Calibri" w:eastAsia="仿宋_GB2312" w:cs="仿宋_GB2312"/>
                <w:i w:val="0"/>
                <w:iCs w:val="0"/>
                <w:color w:val="000000"/>
                <w:kern w:val="0"/>
                <w:sz w:val="24"/>
                <w:szCs w:val="24"/>
                <w:u w:val="none"/>
                <w:lang w:val="en-US" w:eastAsia="zh-CN" w:bidi="ar"/>
              </w:rPr>
              <w:t>四级主任科员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18835909821</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人大、政协</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群团岗</w:t>
            </w:r>
          </w:p>
        </w:tc>
        <w:tc>
          <w:tcPr>
            <w:tcW w:w="47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负责协调工会、团委、妇联等方面工作。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卫倩茹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15835909176</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妇联、工会、团委</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综合文秘岗</w:t>
            </w:r>
          </w:p>
        </w:tc>
        <w:tc>
          <w:tcPr>
            <w:tcW w:w="47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负责乡镇党委、政府机关公文收发、材料撰写和信息编报等日常工作。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卢  蓉</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15935955951</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市委办、政府办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后勤保障岗</w:t>
            </w: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负责固定资产管理和后勤服务。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卢  蓉</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15935955951</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机关事务服务中心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人民武装岗</w:t>
            </w:r>
          </w:p>
        </w:tc>
        <w:tc>
          <w:tcPr>
            <w:tcW w:w="47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负责人民武装部和国防动员工作具体事务。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谢国峰</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武装部长</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13994986599</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武装部、发改局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档案管理岗</w:t>
            </w:r>
          </w:p>
        </w:tc>
        <w:tc>
          <w:tcPr>
            <w:tcW w:w="47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负责保密、档案工作。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梁  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18434362844</w:t>
            </w:r>
          </w:p>
        </w:tc>
        <w:tc>
          <w:tcPr>
            <w:tcW w:w="21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市委办</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内部财务岗</w:t>
            </w: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负责财务工作。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樊国强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专技十级</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16636198599</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财政局</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sectPr>
          <w:pgSz w:w="16838" w:h="11906" w:orient="landscape"/>
          <w:pgMar w:top="873" w:right="1440" w:bottom="816" w:left="1440" w:header="851" w:footer="992" w:gutter="0"/>
          <w:cols w:space="425" w:num="1"/>
          <w:docGrid w:type="lines" w:linePitch="312" w:charSpace="0"/>
        </w:sectPr>
      </w:pPr>
    </w:p>
    <w:tbl>
      <w:tblPr>
        <w:tblStyle w:val="3"/>
        <w:tblW w:w="140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7"/>
        <w:gridCol w:w="4995"/>
        <w:gridCol w:w="1234"/>
        <w:gridCol w:w="1947"/>
        <w:gridCol w:w="1848"/>
        <w:gridCol w:w="1668"/>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029"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永济市张营镇经济发展办公室岗位目录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552"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经济发展办负责人（职务/职级）：卢蓉（一级科员）</w:t>
            </w:r>
          </w:p>
        </w:tc>
        <w:tc>
          <w:tcPr>
            <w:tcW w:w="1234"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947"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848"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68"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80"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4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5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县级指导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4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2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9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职务（职级）</w:t>
            </w:r>
          </w:p>
        </w:tc>
        <w:tc>
          <w:tcPr>
            <w:tcW w:w="18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5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经济工作岗</w:t>
            </w:r>
          </w:p>
        </w:tc>
        <w:tc>
          <w:tcPr>
            <w:tcW w:w="49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负责工业、第三产业发展规划制定实施及区域协调发展战略组织实施的具体工作；负责协调发展和改革、科学技术、工业和信息化、能源等方面工作。</w:t>
            </w:r>
          </w:p>
        </w:tc>
        <w:tc>
          <w:tcPr>
            <w:tcW w:w="12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卢  蓉</w:t>
            </w:r>
          </w:p>
        </w:tc>
        <w:tc>
          <w:tcPr>
            <w:tcW w:w="19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8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15935955951</w:t>
            </w:r>
          </w:p>
        </w:tc>
        <w:tc>
          <w:tcPr>
            <w:tcW w:w="16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发改局、工科局、商务局、市场监管局</w:t>
            </w:r>
          </w:p>
        </w:tc>
        <w:tc>
          <w:tcPr>
            <w:tcW w:w="78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5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Calibri" w:eastAsia="仿宋_GB2312" w:cs="仿宋_GB2312"/>
                <w:b/>
                <w:bCs/>
                <w:i w:val="0"/>
                <w:iCs w:val="0"/>
                <w:color w:val="000000"/>
                <w:sz w:val="24"/>
                <w:szCs w:val="24"/>
                <w:u w:val="none"/>
              </w:rPr>
            </w:pPr>
          </w:p>
        </w:tc>
        <w:tc>
          <w:tcPr>
            <w:tcW w:w="49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Calibri" w:eastAsia="仿宋_GB2312" w:cs="仿宋_GB2312"/>
                <w:i w:val="0"/>
                <w:iCs w:val="0"/>
                <w:color w:val="000000"/>
                <w:sz w:val="24"/>
                <w:szCs w:val="24"/>
                <w:u w:val="none"/>
              </w:rPr>
            </w:pPr>
          </w:p>
        </w:tc>
        <w:tc>
          <w:tcPr>
            <w:tcW w:w="12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王江城</w:t>
            </w:r>
          </w:p>
        </w:tc>
        <w:tc>
          <w:tcPr>
            <w:tcW w:w="19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二级主任科员</w:t>
            </w:r>
          </w:p>
        </w:tc>
        <w:tc>
          <w:tcPr>
            <w:tcW w:w="18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15603597659</w:t>
            </w: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Calibri" w:eastAsia="仿宋_GB2312" w:cs="仿宋_GB2312"/>
                <w:i w:val="0"/>
                <w:iCs w:val="0"/>
                <w:color w:val="000000"/>
                <w:sz w:val="24"/>
                <w:szCs w:val="24"/>
                <w:u w:val="none"/>
              </w:rPr>
            </w:pPr>
          </w:p>
        </w:tc>
        <w:tc>
          <w:tcPr>
            <w:tcW w:w="78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5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财政审计岗</w:t>
            </w:r>
          </w:p>
        </w:tc>
        <w:tc>
          <w:tcPr>
            <w:tcW w:w="499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负责协调财政、审计等方面工作。</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贾  琳</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专技十级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15035403007</w:t>
            </w:r>
          </w:p>
        </w:tc>
        <w:tc>
          <w:tcPr>
            <w:tcW w:w="16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财政局、审计局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5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Calibri" w:eastAsia="仿宋_GB2312" w:cs="仿宋_GB2312"/>
                <w:b/>
                <w:bCs/>
                <w:i w:val="0"/>
                <w:iCs w:val="0"/>
                <w:color w:val="000000"/>
                <w:sz w:val="24"/>
                <w:szCs w:val="24"/>
                <w:u w:val="none"/>
              </w:rPr>
            </w:pPr>
          </w:p>
        </w:tc>
        <w:tc>
          <w:tcPr>
            <w:tcW w:w="499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_GB2312" w:hAnsi="Calibri" w:eastAsia="仿宋_GB2312" w:cs="仿宋_GB2312"/>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李  欣</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管理九级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18883313889</w:t>
            </w:r>
          </w:p>
        </w:tc>
        <w:tc>
          <w:tcPr>
            <w:tcW w:w="16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Calibri" w:eastAsia="仿宋_GB2312" w:cs="仿宋_GB2312"/>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交通运输岗</w:t>
            </w:r>
          </w:p>
        </w:tc>
        <w:tc>
          <w:tcPr>
            <w:tcW w:w="49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负责交通运输等方面工作。</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王健康</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技师二级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13934109495</w:t>
            </w:r>
          </w:p>
        </w:tc>
        <w:tc>
          <w:tcPr>
            <w:tcW w:w="1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交通运输局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水务岗</w:t>
            </w:r>
          </w:p>
        </w:tc>
        <w:tc>
          <w:tcPr>
            <w:tcW w:w="49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负责协调水务等方面工作。</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兰智杰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Calibri" w:eastAsia="仿宋_GB2312" w:cs="仿宋_GB2312"/>
                <w:i w:val="0"/>
                <w:iCs w:val="0"/>
                <w:color w:val="000000"/>
                <w:sz w:val="24"/>
                <w:szCs w:val="24"/>
                <w:u w:val="none"/>
                <w:lang w:val="en-US"/>
              </w:rPr>
            </w:pPr>
            <w:r>
              <w:rPr>
                <w:rFonts w:hint="eastAsia" w:ascii="仿宋_GB2312" w:hAnsi="Calibri" w:eastAsia="仿宋_GB2312" w:cs="仿宋_GB2312"/>
                <w:i w:val="0"/>
                <w:iCs w:val="0"/>
                <w:color w:val="000000"/>
                <w:kern w:val="0"/>
                <w:sz w:val="24"/>
                <w:szCs w:val="24"/>
                <w:u w:val="none"/>
                <w:lang w:val="en-US" w:eastAsia="zh-CN" w:bidi="ar"/>
              </w:rPr>
              <w:t>试用期公务员</w:t>
            </w:r>
          </w:p>
        </w:tc>
        <w:tc>
          <w:tcPr>
            <w:tcW w:w="18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15735620777</w:t>
            </w:r>
          </w:p>
        </w:tc>
        <w:tc>
          <w:tcPr>
            <w:tcW w:w="1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水利局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农业农村岗</w:t>
            </w:r>
          </w:p>
        </w:tc>
        <w:tc>
          <w:tcPr>
            <w:tcW w:w="49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负责全面推进乡村振兴、巩固拓展脱贫攻坚成果、农业农村等方面工作。</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张建立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三级主任科员</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13834713729</w:t>
            </w:r>
          </w:p>
        </w:tc>
        <w:tc>
          <w:tcPr>
            <w:tcW w:w="1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农业农村局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统计岗</w:t>
            </w:r>
          </w:p>
        </w:tc>
        <w:tc>
          <w:tcPr>
            <w:tcW w:w="499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负责协调统计等方面工作。</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李  欣</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管理九级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18883313889</w:t>
            </w:r>
          </w:p>
        </w:tc>
        <w:tc>
          <w:tcPr>
            <w:tcW w:w="1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统计局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林业岗</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负责协调林业等方面工作。</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兰智杰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试用期公务员</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15735620777</w:t>
            </w:r>
          </w:p>
        </w:tc>
        <w:tc>
          <w:tcPr>
            <w:tcW w:w="1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林业局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生态环境岗</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负责协调生态环境保护相关工作。</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兰智杰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试用期公务员</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15735620777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生态环境局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sectPr>
          <w:pgSz w:w="16838" w:h="11906" w:orient="landscape"/>
          <w:pgMar w:top="1633" w:right="1440" w:bottom="1633" w:left="1440" w:header="851" w:footer="992" w:gutter="0"/>
          <w:cols w:space="425" w:num="1"/>
          <w:docGrid w:type="lines" w:linePitch="312" w:charSpace="0"/>
        </w:sectPr>
      </w:pPr>
    </w:p>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4"/>
        <w:gridCol w:w="5685"/>
        <w:gridCol w:w="1416"/>
        <w:gridCol w:w="1656"/>
        <w:gridCol w:w="1536"/>
        <w:gridCol w:w="1588"/>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4081"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永济市张营镇社会事务（平安建设）办公室岗位目录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89"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社会事务（平安建设）办负责人（职务/职级）：卫倩茹（一级科员）</w:t>
            </w:r>
          </w:p>
        </w:tc>
        <w:tc>
          <w:tcPr>
            <w:tcW w:w="1416" w:type="dxa"/>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c>
          <w:tcPr>
            <w:tcW w:w="1656" w:type="dxa"/>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c>
          <w:tcPr>
            <w:tcW w:w="1536" w:type="dxa"/>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c>
          <w:tcPr>
            <w:tcW w:w="1588" w:type="dxa"/>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c>
          <w:tcPr>
            <w:tcW w:w="696" w:type="dxa"/>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56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45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县级指导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56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4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6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职务（职级）</w:t>
            </w:r>
          </w:p>
        </w:tc>
        <w:tc>
          <w:tcPr>
            <w:tcW w:w="15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504" w:type="dxa"/>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综治信访岗</w:t>
            </w:r>
          </w:p>
        </w:tc>
        <w:tc>
          <w:tcPr>
            <w:tcW w:w="5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负责矛盾纠纷化解、特殊人群服务管理、公共安全风险防控、法治宣传教育，基层平安创建、网格化服务管理和群防群治等相关工作；负责信访的综合协调工作；负责协调司法等相关工作。</w:t>
            </w:r>
          </w:p>
        </w:tc>
        <w:tc>
          <w:tcPr>
            <w:tcW w:w="14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王宇翔</w:t>
            </w:r>
          </w:p>
        </w:tc>
        <w:tc>
          <w:tcPr>
            <w:tcW w:w="16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5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13333485922</w:t>
            </w:r>
          </w:p>
        </w:tc>
        <w:tc>
          <w:tcPr>
            <w:tcW w:w="16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政法委、信访局、司法局</w:t>
            </w:r>
          </w:p>
        </w:tc>
        <w:tc>
          <w:tcPr>
            <w:tcW w:w="69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应急管理岗</w:t>
            </w:r>
          </w:p>
        </w:tc>
        <w:tc>
          <w:tcPr>
            <w:tcW w:w="5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负责应急管理的综合协调工作，督促工作落实。</w:t>
            </w:r>
          </w:p>
        </w:tc>
        <w:tc>
          <w:tcPr>
            <w:tcW w:w="14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lang w:val="en-US" w:eastAsia="zh-CN"/>
              </w:rPr>
            </w:pPr>
            <w:r>
              <w:rPr>
                <w:rFonts w:hint="eastAsia" w:ascii="仿宋_GB2312" w:hAnsi="Calibri" w:eastAsia="仿宋_GB2312" w:cs="仿宋_GB2312"/>
                <w:i w:val="0"/>
                <w:iCs w:val="0"/>
                <w:color w:val="000000"/>
                <w:sz w:val="24"/>
                <w:szCs w:val="24"/>
                <w:u w:val="none"/>
                <w:lang w:val="en-US" w:eastAsia="zh-CN"/>
              </w:rPr>
              <w:t>武少波</w:t>
            </w:r>
          </w:p>
        </w:tc>
        <w:tc>
          <w:tcPr>
            <w:tcW w:w="16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lang w:val="en-US" w:eastAsia="zh-CN"/>
              </w:rPr>
            </w:pPr>
            <w:r>
              <w:rPr>
                <w:rFonts w:hint="eastAsia" w:ascii="仿宋_GB2312" w:hAnsi="Calibri" w:eastAsia="仿宋_GB2312" w:cs="仿宋_GB2312"/>
                <w:i w:val="0"/>
                <w:iCs w:val="0"/>
                <w:color w:val="000000"/>
                <w:sz w:val="24"/>
                <w:szCs w:val="24"/>
                <w:u w:val="none"/>
                <w:lang w:val="en-US" w:eastAsia="zh-CN"/>
              </w:rPr>
              <w:t>专技八级</w:t>
            </w:r>
          </w:p>
        </w:tc>
        <w:tc>
          <w:tcPr>
            <w:tcW w:w="15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Calibri" w:eastAsia="仿宋_GB2312" w:cs="仿宋_GB2312"/>
                <w:i w:val="0"/>
                <w:iCs w:val="0"/>
                <w:color w:val="000000"/>
                <w:sz w:val="24"/>
                <w:szCs w:val="24"/>
                <w:u w:val="none"/>
                <w:lang w:val="en-US" w:eastAsia="zh-CN"/>
              </w:rPr>
            </w:pPr>
            <w:r>
              <w:rPr>
                <w:rFonts w:hint="eastAsia" w:ascii="仿宋_GB2312" w:hAnsi="Calibri" w:eastAsia="仿宋_GB2312" w:cs="仿宋_GB2312"/>
                <w:i w:val="0"/>
                <w:iCs w:val="0"/>
                <w:color w:val="000000"/>
                <w:sz w:val="24"/>
                <w:szCs w:val="24"/>
                <w:u w:val="none"/>
              </w:rPr>
              <w:t>1</w:t>
            </w:r>
            <w:r>
              <w:rPr>
                <w:rFonts w:hint="eastAsia" w:ascii="仿宋_GB2312" w:hAnsi="Calibri" w:eastAsia="仿宋_GB2312" w:cs="仿宋_GB2312"/>
                <w:i w:val="0"/>
                <w:iCs w:val="0"/>
                <w:color w:val="000000"/>
                <w:sz w:val="24"/>
                <w:szCs w:val="24"/>
                <w:u w:val="none"/>
                <w:lang w:val="en-US" w:eastAsia="zh-CN"/>
              </w:rPr>
              <w:t>3509797520</w:t>
            </w:r>
          </w:p>
        </w:tc>
        <w:tc>
          <w:tcPr>
            <w:tcW w:w="16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应急管理局</w:t>
            </w:r>
          </w:p>
        </w:tc>
        <w:tc>
          <w:tcPr>
            <w:tcW w:w="69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5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科教文卫岗</w:t>
            </w:r>
          </w:p>
        </w:tc>
        <w:tc>
          <w:tcPr>
            <w:tcW w:w="5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负责教育、文化旅游、卫生健康和人口、体育等社会事务工作。</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lang w:val="en-US" w:eastAsia="zh-CN"/>
              </w:rPr>
            </w:pPr>
            <w:r>
              <w:rPr>
                <w:rFonts w:hint="eastAsia" w:ascii="仿宋_GB2312" w:hAnsi="Calibri" w:eastAsia="仿宋_GB2312" w:cs="仿宋_GB2312"/>
                <w:i w:val="0"/>
                <w:iCs w:val="0"/>
                <w:color w:val="000000"/>
                <w:sz w:val="24"/>
                <w:szCs w:val="24"/>
                <w:u w:val="none"/>
                <w:lang w:val="en-US" w:eastAsia="zh-CN"/>
              </w:rPr>
              <w:t>王文娟</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四级主任科员</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18835909821</w:t>
            </w:r>
          </w:p>
        </w:tc>
        <w:tc>
          <w:tcPr>
            <w:tcW w:w="16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教体局、文旅局、卫健局、文联、工商联、科协</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50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民政人社岗</w:t>
            </w:r>
          </w:p>
        </w:tc>
        <w:tc>
          <w:tcPr>
            <w:tcW w:w="5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负责民政、人力资源和社会保障、退役军人事务、医疗保障、残疾人服务、慈善事务、红十字会等社会事务工作。</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卫倩茹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15835909176</w:t>
            </w:r>
          </w:p>
        </w:tc>
        <w:tc>
          <w:tcPr>
            <w:tcW w:w="16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民政局、人社局、退役军人事务局、医保局、残联、红十字会</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0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“三资”</w:t>
            </w:r>
            <w:r>
              <w:rPr>
                <w:rFonts w:hint="eastAsia" w:ascii="仿宋_GB2312" w:hAnsi="Calibri" w:eastAsia="仿宋_GB2312" w:cs="仿宋_GB2312"/>
                <w:b/>
                <w:bCs/>
                <w:i w:val="0"/>
                <w:iCs w:val="0"/>
                <w:color w:val="000000"/>
                <w:kern w:val="0"/>
                <w:sz w:val="24"/>
                <w:szCs w:val="24"/>
                <w:u w:val="none"/>
                <w:lang w:val="en-US" w:eastAsia="zh-CN" w:bidi="ar"/>
              </w:rPr>
              <w:br w:type="textWrapping"/>
            </w:r>
            <w:r>
              <w:rPr>
                <w:rFonts w:hint="eastAsia" w:ascii="仿宋_GB2312" w:hAnsi="Calibri" w:eastAsia="仿宋_GB2312" w:cs="仿宋_GB2312"/>
                <w:b/>
                <w:bCs/>
                <w:i w:val="0"/>
                <w:iCs w:val="0"/>
                <w:color w:val="000000"/>
                <w:kern w:val="0"/>
                <w:sz w:val="24"/>
                <w:szCs w:val="24"/>
                <w:u w:val="none"/>
                <w:lang w:val="en-US" w:eastAsia="zh-CN" w:bidi="ar"/>
              </w:rPr>
              <w:t>管理岗</w:t>
            </w:r>
          </w:p>
        </w:tc>
        <w:tc>
          <w:tcPr>
            <w:tcW w:w="56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负责指导村账乡管等工作。</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李  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管理八级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13643659979</w:t>
            </w:r>
          </w:p>
        </w:tc>
        <w:tc>
          <w:tcPr>
            <w:tcW w:w="16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农经中心</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文物保护岗</w:t>
            </w:r>
          </w:p>
        </w:tc>
        <w:tc>
          <w:tcPr>
            <w:tcW w:w="5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负责文物保护单位、历史文化名城(街区)、历史地段、历史建筑等各类历史文化遗产保护，负责文物安全、文保员日常管理等工作。</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张朝阳</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技师二级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13152893296</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文旅局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sectPr>
          <w:pgSz w:w="16838" w:h="11906" w:orient="landscape"/>
          <w:pgMar w:top="1066" w:right="1440" w:bottom="1066" w:left="1440" w:header="851" w:footer="992" w:gutter="0"/>
          <w:cols w:space="425" w:num="1"/>
          <w:docGrid w:type="lines" w:linePitch="312" w:charSpace="0"/>
        </w:sectPr>
      </w:pPr>
    </w:p>
    <w:tbl>
      <w:tblPr>
        <w:tblStyle w:val="3"/>
        <w:tblW w:w="12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4"/>
        <w:gridCol w:w="4602"/>
        <w:gridCol w:w="1357"/>
        <w:gridCol w:w="2031"/>
        <w:gridCol w:w="1964"/>
        <w:gridCol w:w="1236"/>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27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永济市张营镇规划建设办公室岗位目录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规划建设办负责人（职务/职级）：张建立（三级主任科员）</w:t>
            </w:r>
          </w:p>
        </w:tc>
        <w:tc>
          <w:tcPr>
            <w:tcW w:w="0" w:type="auto"/>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c>
          <w:tcPr>
            <w:tcW w:w="0" w:type="auto"/>
            <w:tcBorders>
              <w:top w:val="nil"/>
              <w:left w:val="nil"/>
              <w:bottom w:val="single" w:color="000000" w:sz="4" w:space="0"/>
              <w:right w:val="nil"/>
            </w:tcBorders>
            <w:shd w:val="clear" w:color="auto" w:fill="auto"/>
            <w:noWrap/>
            <w:vAlign w:val="center"/>
          </w:tcPr>
          <w:p>
            <w:pPr>
              <w:jc w:val="center"/>
              <w:rPr>
                <w:rFonts w:hint="eastAsia" w:ascii="仿宋_GB2312" w:hAnsi="Calibri"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4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县级指导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职务（职级）</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自然资源岗</w:t>
            </w:r>
          </w:p>
        </w:tc>
        <w:tc>
          <w:tcPr>
            <w:tcW w:w="45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负责协调自然资源等方面工作。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张建立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三级主任科员</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13333485922</w:t>
            </w:r>
          </w:p>
        </w:tc>
        <w:tc>
          <w:tcPr>
            <w:tcW w:w="13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自然资源局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乡村建设岗</w:t>
            </w:r>
          </w:p>
        </w:tc>
        <w:tc>
          <w:tcPr>
            <w:tcW w:w="45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负责协调村镇建设和管理，负责管理辖区内各项建筑活动和施工许可等初审工作。</w:t>
            </w:r>
          </w:p>
        </w:tc>
        <w:tc>
          <w:tcPr>
            <w:tcW w:w="12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高  鹏</w:t>
            </w:r>
          </w:p>
        </w:tc>
        <w:tc>
          <w:tcPr>
            <w:tcW w:w="15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工勤四级</w:t>
            </w:r>
          </w:p>
        </w:tc>
        <w:tc>
          <w:tcPr>
            <w:tcW w:w="16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13994889389</w:t>
            </w:r>
          </w:p>
        </w:tc>
        <w:tc>
          <w:tcPr>
            <w:tcW w:w="13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住建局</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人居环境岗</w:t>
            </w:r>
          </w:p>
        </w:tc>
        <w:tc>
          <w:tcPr>
            <w:tcW w:w="4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做好乡镇、村供水、排水、垃圾和污水处理、燃气、园林绿化、环境卫生等建设工作。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兰智杰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试用期公务员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15735620777</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住建局、水利局、农业农村局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Calibri" w:eastAsia="仿宋_GB2312" w:cs="仿宋_GB2312"/>
                <w:b/>
                <w:bCs/>
                <w:i w:val="0"/>
                <w:iCs w:val="0"/>
                <w:color w:val="000000"/>
                <w:sz w:val="24"/>
                <w:szCs w:val="24"/>
                <w:u w:val="none"/>
              </w:rPr>
            </w:pPr>
          </w:p>
        </w:tc>
        <w:tc>
          <w:tcPr>
            <w:tcW w:w="4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Calibri"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叶代兵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副主任科员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13546125601</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Calibri"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sectPr>
          <w:pgSz w:w="16838" w:h="11906" w:orient="landscape"/>
          <w:pgMar w:top="1800" w:right="1440" w:bottom="1800" w:left="1440" w:header="851" w:footer="992" w:gutter="0"/>
          <w:cols w:space="425" w:num="1"/>
          <w:docGrid w:type="lines" w:linePitch="312" w:charSpace="0"/>
        </w:sectPr>
      </w:pPr>
    </w:p>
    <w:tbl>
      <w:tblPr>
        <w:tblStyle w:val="3"/>
        <w:tblW w:w="140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9"/>
        <w:gridCol w:w="4688"/>
        <w:gridCol w:w="975"/>
        <w:gridCol w:w="1695"/>
        <w:gridCol w:w="1545"/>
        <w:gridCol w:w="130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01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永济市张营镇综合行政执法办公室(综合行政执法队)岗位目录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637" w:type="dxa"/>
            <w:gridSpan w:val="2"/>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综合行政执法办负责人：王巍（一级科员）</w:t>
            </w:r>
          </w:p>
        </w:tc>
        <w:tc>
          <w:tcPr>
            <w:tcW w:w="975" w:type="dxa"/>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9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60"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4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县级指导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4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9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职务（职级）</w:t>
            </w:r>
          </w:p>
        </w:tc>
        <w:tc>
          <w:tcPr>
            <w:tcW w:w="15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949" w:type="dxa"/>
            <w:tcBorders>
              <w:top w:val="single" w:color="000000" w:sz="4" w:space="0"/>
              <w:left w:val="single" w:color="000000" w:sz="4" w:space="0"/>
              <w:bottom w:val="nil"/>
              <w:right w:val="single" w:color="000000" w:sz="4" w:space="0"/>
            </w:tcBorders>
            <w:shd w:val="clear" w:color="auto" w:fill="FFFF00"/>
            <w:vAlign w:val="center"/>
          </w:tcPr>
          <w:p>
            <w:pPr>
              <w:keepNext w:val="0"/>
              <w:keepLines w:val="0"/>
              <w:widowControl/>
              <w:suppressLineNumbers w:val="0"/>
              <w:jc w:val="center"/>
              <w:textAlignment w:val="center"/>
              <w:rPr>
                <w:rFonts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综合执法岗</w:t>
            </w:r>
          </w:p>
        </w:tc>
        <w:tc>
          <w:tcPr>
            <w:tcW w:w="46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开展对综合行政执法事项巡查上报、执法处置等日常执法工作。</w:t>
            </w:r>
          </w:p>
        </w:tc>
        <w:tc>
          <w:tcPr>
            <w:tcW w:w="9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王  巍</w:t>
            </w:r>
          </w:p>
        </w:tc>
        <w:tc>
          <w:tcPr>
            <w:tcW w:w="1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5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15303590635</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司法局</w:t>
            </w:r>
          </w:p>
        </w:tc>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有执法资格证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1949" w:type="dxa"/>
            <w:tcBorders>
              <w:top w:val="single" w:color="000000" w:sz="4" w:space="0"/>
              <w:left w:val="single" w:color="000000" w:sz="4" w:space="0"/>
              <w:bottom w:val="nil"/>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法制审核岗</w:t>
            </w:r>
          </w:p>
        </w:tc>
        <w:tc>
          <w:tcPr>
            <w:tcW w:w="46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重大行政执法决定法制审核工作，对执法主体、执法人员、执法程序、法律适用、案件事实和证据、裁量基准运用等方面进行监督检查，推动落实规范行政执法、加强执法监督等制度，做到全方位、全流程监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景  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一级科员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18434350763</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司法局</w:t>
            </w:r>
          </w:p>
        </w:tc>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有执法资格证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949"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执法协调岗</w:t>
            </w:r>
          </w:p>
        </w:tc>
        <w:tc>
          <w:tcPr>
            <w:tcW w:w="4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负责统筹协调辖区内交通运输、农业、文化市场、生态环境保护、城市管理、应急管理等各领域派驻执法力量和公安、市场监管、自然资源等派出执法机构开展联合执法工作。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lang w:val="en-US" w:eastAsia="zh-CN"/>
              </w:rPr>
            </w:pPr>
            <w:r>
              <w:rPr>
                <w:rFonts w:hint="eastAsia" w:ascii="仿宋_GB2312" w:hAnsi="Calibri" w:eastAsia="仿宋_GB2312" w:cs="仿宋_GB2312"/>
                <w:i w:val="0"/>
                <w:iCs w:val="0"/>
                <w:color w:val="000000"/>
                <w:sz w:val="24"/>
                <w:szCs w:val="24"/>
                <w:u w:val="none"/>
                <w:lang w:val="en-US" w:eastAsia="zh-CN"/>
              </w:rPr>
              <w:t>辛兆锋</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专技十二级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Calibri" w:eastAsia="仿宋_GB2312" w:cs="仿宋_GB2312"/>
                <w:i w:val="0"/>
                <w:iCs w:val="0"/>
                <w:color w:val="000000"/>
                <w:sz w:val="24"/>
                <w:szCs w:val="24"/>
                <w:u w:val="none"/>
                <w:lang w:val="en-US" w:eastAsia="zh-CN"/>
              </w:rPr>
            </w:pPr>
            <w:r>
              <w:rPr>
                <w:rFonts w:hint="eastAsia" w:ascii="仿宋_GB2312" w:hAnsi="Calibri" w:eastAsia="仿宋_GB2312" w:cs="仿宋_GB2312"/>
                <w:i w:val="0"/>
                <w:iCs w:val="0"/>
                <w:color w:val="000000"/>
                <w:kern w:val="0"/>
                <w:sz w:val="24"/>
                <w:szCs w:val="24"/>
                <w:u w:val="none"/>
                <w:lang w:val="en-US" w:eastAsia="zh-CN" w:bidi="ar"/>
              </w:rPr>
              <w:t>15135788113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公安局、市场监管局、自然资源局、司法局</w:t>
            </w:r>
          </w:p>
        </w:tc>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有执法资格证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401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永济市张营镇党群服务中心(综合文化站）岗位目录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37"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党群服务中心负责人（职务/职级）：李莹（管理八级）</w:t>
            </w:r>
          </w:p>
        </w:tc>
        <w:tc>
          <w:tcPr>
            <w:tcW w:w="97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4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05"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860"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46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县级指导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46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9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职务（职级）</w:t>
            </w:r>
          </w:p>
        </w:tc>
        <w:tc>
          <w:tcPr>
            <w:tcW w:w="15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949"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Calibri" w:eastAsia="仿宋_GB2312" w:cs="仿宋_GB2312"/>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党群服务岗</w:t>
            </w:r>
          </w:p>
        </w:tc>
        <w:tc>
          <w:tcPr>
            <w:tcW w:w="46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宣传党的理论方针政策、开展党务政策咨询服务；负责做好区域内党建活动的日常组织、协调、联络和服务工作；为党组织、党员群众提供相关服务和资源保障；负责党群志愿者队伍建设和组织开展志愿服务活动。</w:t>
            </w:r>
          </w:p>
        </w:tc>
        <w:tc>
          <w:tcPr>
            <w:tcW w:w="9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李  莹</w:t>
            </w:r>
          </w:p>
        </w:tc>
        <w:tc>
          <w:tcPr>
            <w:tcW w:w="16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管理八级</w:t>
            </w:r>
          </w:p>
        </w:tc>
        <w:tc>
          <w:tcPr>
            <w:tcW w:w="15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13643659979</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组织部、党群服务中心</w:t>
            </w:r>
          </w:p>
        </w:tc>
        <w:tc>
          <w:tcPr>
            <w:tcW w:w="186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9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公共文化</w:t>
            </w:r>
            <w:r>
              <w:rPr>
                <w:rFonts w:hint="eastAsia" w:ascii="仿宋_GB2312" w:hAnsi="Calibri" w:eastAsia="仿宋_GB2312" w:cs="仿宋_GB2312"/>
                <w:b/>
                <w:bCs/>
                <w:i w:val="0"/>
                <w:iCs w:val="0"/>
                <w:color w:val="000000"/>
                <w:kern w:val="0"/>
                <w:sz w:val="24"/>
                <w:szCs w:val="24"/>
                <w:u w:val="none"/>
                <w:lang w:val="en-US" w:eastAsia="zh-CN" w:bidi="ar"/>
              </w:rPr>
              <w:br w:type="textWrapping"/>
            </w:r>
            <w:r>
              <w:rPr>
                <w:rFonts w:hint="eastAsia" w:ascii="仿宋_GB2312" w:hAnsi="Calibri" w:eastAsia="仿宋_GB2312" w:cs="仿宋_GB2312"/>
                <w:b/>
                <w:bCs/>
                <w:i w:val="0"/>
                <w:iCs w:val="0"/>
                <w:color w:val="000000"/>
                <w:kern w:val="0"/>
                <w:sz w:val="24"/>
                <w:szCs w:val="24"/>
                <w:u w:val="none"/>
                <w:lang w:val="en-US" w:eastAsia="zh-CN" w:bidi="ar"/>
              </w:rPr>
              <w:t>和体育岗</w:t>
            </w:r>
          </w:p>
        </w:tc>
        <w:tc>
          <w:tcPr>
            <w:tcW w:w="468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负责公共文化和体育工作。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贾  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专技十级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15035403007</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文旅局、教体局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9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残联服务岗</w:t>
            </w:r>
          </w:p>
        </w:tc>
        <w:tc>
          <w:tcPr>
            <w:tcW w:w="468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负责残疾人服务及保障工作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刘  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八级职员</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13935959194</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残联</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网格化</w:t>
            </w:r>
            <w:r>
              <w:rPr>
                <w:rFonts w:hint="eastAsia" w:ascii="仿宋_GB2312" w:hAnsi="Calibri" w:eastAsia="仿宋_GB2312" w:cs="仿宋_GB2312"/>
                <w:b/>
                <w:bCs/>
                <w:i w:val="0"/>
                <w:iCs w:val="0"/>
                <w:color w:val="000000"/>
                <w:kern w:val="0"/>
                <w:sz w:val="24"/>
                <w:szCs w:val="24"/>
                <w:u w:val="none"/>
                <w:lang w:val="en-US" w:eastAsia="zh-CN" w:bidi="ar"/>
              </w:rPr>
              <w:br w:type="textWrapping"/>
            </w:r>
            <w:r>
              <w:rPr>
                <w:rFonts w:hint="eastAsia" w:ascii="仿宋_GB2312" w:hAnsi="Calibri" w:eastAsia="仿宋_GB2312" w:cs="仿宋_GB2312"/>
                <w:b/>
                <w:bCs/>
                <w:i w:val="0"/>
                <w:iCs w:val="0"/>
                <w:color w:val="000000"/>
                <w:kern w:val="0"/>
                <w:sz w:val="24"/>
                <w:szCs w:val="24"/>
                <w:u w:val="none"/>
                <w:lang w:val="en-US" w:eastAsia="zh-CN" w:bidi="ar"/>
              </w:rPr>
              <w:t>服务岗</w:t>
            </w:r>
          </w:p>
        </w:tc>
        <w:tc>
          <w:tcPr>
            <w:tcW w:w="4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负责网格化服务管理工作。</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lang w:val="en-US" w:eastAsia="zh-CN"/>
              </w:rPr>
            </w:pPr>
            <w:r>
              <w:rPr>
                <w:rFonts w:hint="eastAsia" w:ascii="仿宋_GB2312" w:hAnsi="Calibri" w:eastAsia="仿宋_GB2312" w:cs="仿宋_GB2312"/>
                <w:i w:val="0"/>
                <w:iCs w:val="0"/>
                <w:color w:val="000000"/>
                <w:sz w:val="24"/>
                <w:szCs w:val="24"/>
                <w:u w:val="none"/>
                <w:lang w:val="en-US" w:eastAsia="zh-CN"/>
              </w:rPr>
              <w:t>贾  琳</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lang w:val="en-US" w:eastAsia="zh-CN"/>
              </w:rPr>
            </w:pPr>
            <w:r>
              <w:rPr>
                <w:rFonts w:hint="eastAsia" w:ascii="仿宋_GB2312" w:hAnsi="Calibri" w:eastAsia="仿宋_GB2312" w:cs="仿宋_GB2312"/>
                <w:i w:val="0"/>
                <w:iCs w:val="0"/>
                <w:color w:val="000000"/>
                <w:sz w:val="24"/>
                <w:szCs w:val="24"/>
                <w:u w:val="none"/>
                <w:lang w:val="en-US" w:eastAsia="zh-CN"/>
              </w:rPr>
              <w:t>专技十级</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15035403007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政法委</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cs="Calibri"/>
                <w:i w:val="0"/>
                <w:iCs w:val="0"/>
                <w:color w:val="000000"/>
                <w:sz w:val="24"/>
                <w:szCs w:val="24"/>
                <w:u w:val="none"/>
              </w:rPr>
            </w:pP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br w:type="page"/>
      </w:r>
    </w:p>
    <w:tbl>
      <w:tblPr>
        <w:tblStyle w:val="3"/>
        <w:tblW w:w="216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
        <w:gridCol w:w="1421"/>
        <w:gridCol w:w="574"/>
        <w:gridCol w:w="4940"/>
        <w:gridCol w:w="194"/>
        <w:gridCol w:w="841"/>
        <w:gridCol w:w="359"/>
        <w:gridCol w:w="1006"/>
        <w:gridCol w:w="449"/>
        <w:gridCol w:w="1201"/>
        <w:gridCol w:w="419"/>
        <w:gridCol w:w="1906"/>
        <w:gridCol w:w="75"/>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83"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永济市张营镇综合便民服务中心岗位目录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972" w:type="dxa"/>
            <w:gridSpan w:val="6"/>
            <w:tcBorders>
              <w:top w:val="nil"/>
              <w:left w:val="nil"/>
              <w:bottom w:val="single" w:color="000000" w:sz="4" w:space="0"/>
              <w:right w:val="nil"/>
            </w:tcBorders>
            <w:shd w:val="clear" w:color="auto" w:fill="auto"/>
            <w:noWrap/>
            <w:vAlign w:val="center"/>
          </w:tcPr>
          <w:p>
            <w:pPr>
              <w:jc w:val="both"/>
              <w:rPr>
                <w:rFonts w:hint="eastAsia" w:ascii="宋体" w:hAnsi="宋体" w:eastAsia="宋体" w:cs="宋体"/>
                <w:i w:val="0"/>
                <w:iCs w:val="0"/>
                <w:color w:val="000000"/>
                <w:sz w:val="28"/>
                <w:szCs w:val="28"/>
                <w:u w:val="none"/>
              </w:rPr>
            </w:pPr>
            <w:r>
              <w:rPr>
                <w:rFonts w:hint="eastAsia" w:ascii="楷体" w:hAnsi="楷体" w:eastAsia="楷体" w:cs="楷体"/>
                <w:i w:val="0"/>
                <w:iCs w:val="0"/>
                <w:color w:val="000000"/>
                <w:kern w:val="0"/>
                <w:sz w:val="24"/>
                <w:szCs w:val="24"/>
                <w:u w:val="none"/>
                <w:lang w:val="en-US" w:eastAsia="zh-CN" w:bidi="ar"/>
              </w:rPr>
              <w:t>综合便民服务中心负责人（职务/职级）：姚泽峰（八级职员）</w:t>
            </w:r>
          </w:p>
        </w:tc>
        <w:tc>
          <w:tcPr>
            <w:tcW w:w="1365" w:type="dxa"/>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50" w:type="dxa"/>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325" w:type="dxa"/>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771" w:type="dxa"/>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19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4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40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23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县级指导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7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9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4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03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36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职务（职级）</w:t>
            </w:r>
          </w:p>
        </w:tc>
        <w:tc>
          <w:tcPr>
            <w:tcW w:w="165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23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997" w:type="dxa"/>
            <w:gridSpan w:val="3"/>
            <w:tcBorders>
              <w:top w:val="single" w:color="000000" w:sz="4" w:space="0"/>
              <w:left w:val="single" w:color="000000" w:sz="4" w:space="0"/>
              <w:bottom w:val="nil"/>
              <w:right w:val="single" w:color="000000" w:sz="4" w:space="0"/>
            </w:tcBorders>
            <w:shd w:val="clear" w:color="auto" w:fill="FFFF00"/>
            <w:vAlign w:val="center"/>
          </w:tcPr>
          <w:p>
            <w:pPr>
              <w:keepNext w:val="0"/>
              <w:keepLines w:val="0"/>
              <w:widowControl/>
              <w:suppressLineNumbers w:val="0"/>
              <w:jc w:val="center"/>
              <w:textAlignment w:val="center"/>
              <w:rPr>
                <w:rFonts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社会救助和</w:t>
            </w:r>
            <w:r>
              <w:rPr>
                <w:rFonts w:hint="eastAsia" w:ascii="仿宋_GB2312" w:hAnsi="Calibri" w:eastAsia="仿宋_GB2312" w:cs="仿宋_GB2312"/>
                <w:b/>
                <w:bCs/>
                <w:i w:val="0"/>
                <w:iCs w:val="0"/>
                <w:color w:val="000000"/>
                <w:kern w:val="0"/>
                <w:sz w:val="21"/>
                <w:szCs w:val="21"/>
                <w:u w:val="none"/>
                <w:lang w:val="en-US" w:eastAsia="zh-CN" w:bidi="ar"/>
              </w:rPr>
              <w:br w:type="textWrapping"/>
            </w:r>
            <w:r>
              <w:rPr>
                <w:rFonts w:hint="eastAsia" w:ascii="仿宋_GB2312" w:hAnsi="Calibri" w:eastAsia="仿宋_GB2312" w:cs="仿宋_GB2312"/>
                <w:b/>
                <w:bCs/>
                <w:i w:val="0"/>
                <w:iCs w:val="0"/>
                <w:color w:val="000000"/>
                <w:kern w:val="0"/>
                <w:sz w:val="21"/>
                <w:szCs w:val="21"/>
                <w:u w:val="none"/>
                <w:lang w:val="en-US" w:eastAsia="zh-CN" w:bidi="ar"/>
              </w:rPr>
              <w:t>养老服务岗</w:t>
            </w:r>
          </w:p>
        </w:tc>
        <w:tc>
          <w:tcPr>
            <w:tcW w:w="4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负责社会救助和养老服务工作。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姬夏宁</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管理九级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13453908319</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民政局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99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就业和社会</w:t>
            </w:r>
            <w:r>
              <w:rPr>
                <w:rFonts w:hint="eastAsia" w:ascii="仿宋_GB2312" w:hAnsi="Calibri" w:eastAsia="仿宋_GB2312" w:cs="仿宋_GB2312"/>
                <w:b/>
                <w:bCs/>
                <w:i w:val="0"/>
                <w:iCs w:val="0"/>
                <w:color w:val="000000"/>
                <w:kern w:val="0"/>
                <w:sz w:val="21"/>
                <w:szCs w:val="21"/>
                <w:u w:val="none"/>
                <w:lang w:val="en-US" w:eastAsia="zh-CN" w:bidi="ar"/>
              </w:rPr>
              <w:br w:type="textWrapping"/>
            </w:r>
            <w:r>
              <w:rPr>
                <w:rFonts w:hint="eastAsia" w:ascii="仿宋_GB2312" w:hAnsi="Calibri" w:eastAsia="仿宋_GB2312" w:cs="仿宋_GB2312"/>
                <w:b/>
                <w:bCs/>
                <w:i w:val="0"/>
                <w:iCs w:val="0"/>
                <w:color w:val="000000"/>
                <w:kern w:val="0"/>
                <w:sz w:val="21"/>
                <w:szCs w:val="21"/>
                <w:u w:val="none"/>
                <w:lang w:val="en-US" w:eastAsia="zh-CN" w:bidi="ar"/>
              </w:rPr>
              <w:t>保障岗</w:t>
            </w:r>
          </w:p>
        </w:tc>
        <w:tc>
          <w:tcPr>
            <w:tcW w:w="4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负责就业和社会保障工作。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李  欣</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管理九级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13293865599</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人社局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997"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乡村建设和不动产登记岗</w:t>
            </w:r>
          </w:p>
        </w:tc>
        <w:tc>
          <w:tcPr>
            <w:tcW w:w="4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负责乡村建设、不动产登记工作。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高  鹏</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工勤四级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13994889389</w:t>
            </w:r>
          </w:p>
        </w:tc>
        <w:tc>
          <w:tcPr>
            <w:tcW w:w="23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住建局、自然资源局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997" w:type="dxa"/>
            <w:gridSpan w:val="3"/>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农技岗</w:t>
            </w:r>
          </w:p>
        </w:tc>
        <w:tc>
          <w:tcPr>
            <w:tcW w:w="4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负责农业技术推广，农业灾害、植物病虫害监测预报预防等工作。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仝晓斌</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管理十级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Calibri" w:eastAsia="仿宋_GB2312" w:cs="仿宋_GB2312"/>
                <w:i w:val="0"/>
                <w:iCs w:val="0"/>
                <w:color w:val="000000"/>
                <w:sz w:val="21"/>
                <w:szCs w:val="21"/>
                <w:u w:val="none"/>
                <w:lang w:val="en-US" w:eastAsia="zh-CN"/>
              </w:rPr>
            </w:pPr>
            <w:r>
              <w:rPr>
                <w:rFonts w:hint="eastAsia" w:ascii="仿宋_GB2312" w:hAnsi="Calibri" w:eastAsia="仿宋_GB2312" w:cs="仿宋_GB2312"/>
                <w:i w:val="0"/>
                <w:iCs w:val="0"/>
                <w:color w:val="000000"/>
                <w:sz w:val="21"/>
                <w:szCs w:val="21"/>
                <w:u w:val="none"/>
                <w:lang w:val="en-US" w:eastAsia="zh-CN"/>
              </w:rPr>
              <w:t>15035445966</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农业农村局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997" w:type="dxa"/>
            <w:gridSpan w:val="3"/>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畜牧兽医岗</w:t>
            </w:r>
          </w:p>
        </w:tc>
        <w:tc>
          <w:tcPr>
            <w:tcW w:w="4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负责畜牧兽医、动植物疫病防控和检疫等相关工作。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王仰红</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管理九级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13834713086</w:t>
            </w:r>
          </w:p>
        </w:tc>
        <w:tc>
          <w:tcPr>
            <w:tcW w:w="23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畜牧兽医发展中心</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97"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农经岗</w:t>
            </w:r>
          </w:p>
        </w:tc>
        <w:tc>
          <w:tcPr>
            <w:tcW w:w="4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负责农业农村经济与经营服务等工作。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樊国强</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专技十级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13835880087</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农经中心</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97"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农机岗</w:t>
            </w:r>
          </w:p>
        </w:tc>
        <w:tc>
          <w:tcPr>
            <w:tcW w:w="4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负责农机相关工作。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赵风民</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技师二级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13466991321</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农业农村局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97"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卫生健康岗</w:t>
            </w:r>
          </w:p>
        </w:tc>
        <w:tc>
          <w:tcPr>
            <w:tcW w:w="4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负责卫生健康和人口等工作。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王朝英</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技师二级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15935921668</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卫健局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97"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来信来访岗</w:t>
            </w:r>
          </w:p>
        </w:tc>
        <w:tc>
          <w:tcPr>
            <w:tcW w:w="4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负责来信来访工作。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张朝阳</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技师二级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13152893296</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信访局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97"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医疗保障岗</w:t>
            </w:r>
          </w:p>
        </w:tc>
        <w:tc>
          <w:tcPr>
            <w:tcW w:w="49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负责医疗保障经办工作。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lang w:val="en-US" w:eastAsia="zh-CN"/>
              </w:rPr>
            </w:pPr>
            <w:r>
              <w:rPr>
                <w:rFonts w:hint="eastAsia" w:ascii="仿宋_GB2312" w:hAnsi="Calibri" w:eastAsia="仿宋_GB2312" w:cs="仿宋_GB2312"/>
                <w:i w:val="0"/>
                <w:iCs w:val="0"/>
                <w:color w:val="000000"/>
                <w:sz w:val="21"/>
                <w:szCs w:val="21"/>
                <w:u w:val="none"/>
                <w:lang w:val="en-US" w:eastAsia="zh-CN"/>
              </w:rPr>
              <w:t>王健康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技师二级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13934109495</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医保局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997"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法律服务岗</w:t>
            </w:r>
          </w:p>
        </w:tc>
        <w:tc>
          <w:tcPr>
            <w:tcW w:w="4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负责法律服务工作；对进入中心的各窗口及其工作人员进行日常监督。</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武少波</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专技八级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13509797520</w:t>
            </w:r>
          </w:p>
        </w:tc>
        <w:tc>
          <w:tcPr>
            <w:tcW w:w="2325"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司法局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997" w:type="dxa"/>
            <w:gridSpan w:val="3"/>
            <w:tcBorders>
              <w:top w:val="single" w:color="000000" w:sz="4" w:space="0"/>
              <w:left w:val="single" w:color="000000" w:sz="4" w:space="0"/>
              <w:bottom w:val="nil"/>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社保补贴岗</w:t>
            </w:r>
          </w:p>
        </w:tc>
        <w:tc>
          <w:tcPr>
            <w:tcW w:w="49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负责被征地农民社保补贴审核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姚泽峰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八级职员</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13935996411</w:t>
            </w:r>
          </w:p>
        </w:tc>
        <w:tc>
          <w:tcPr>
            <w:tcW w:w="232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自然资源局、社保中心</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9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1"/>
                <w:szCs w:val="21"/>
                <w:u w:val="none"/>
              </w:rPr>
            </w:pPr>
            <w:r>
              <w:rPr>
                <w:rFonts w:hint="eastAsia" w:ascii="仿宋_GB2312" w:hAnsi="Calibri" w:eastAsia="仿宋_GB2312" w:cs="仿宋_GB2312"/>
                <w:b/>
                <w:bCs/>
                <w:i w:val="0"/>
                <w:iCs w:val="0"/>
                <w:color w:val="000000"/>
                <w:kern w:val="0"/>
                <w:sz w:val="21"/>
                <w:szCs w:val="21"/>
                <w:u w:val="none"/>
                <w:lang w:val="en-US" w:eastAsia="zh-CN" w:bidi="ar"/>
              </w:rPr>
              <w:t>政务服务岗</w:t>
            </w:r>
          </w:p>
        </w:tc>
        <w:tc>
          <w:tcPr>
            <w:tcW w:w="4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负责行政审批服务工作；指导村级组织便民服务站点日常工作开展。</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张朝阳</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技师二级</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13152893296</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1"/>
                <w:szCs w:val="21"/>
                <w:u w:val="none"/>
              </w:rPr>
            </w:pPr>
            <w:r>
              <w:rPr>
                <w:rFonts w:hint="eastAsia" w:ascii="仿宋_GB2312" w:hAnsi="Calibri" w:eastAsia="仿宋_GB2312" w:cs="仿宋_GB2312"/>
                <w:i w:val="0"/>
                <w:iCs w:val="0"/>
                <w:color w:val="000000"/>
                <w:kern w:val="0"/>
                <w:sz w:val="21"/>
                <w:szCs w:val="21"/>
                <w:u w:val="none"/>
                <w:lang w:val="en-US" w:eastAsia="zh-CN" w:bidi="ar"/>
              </w:rPr>
              <w:t>行政审批局</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060" w:hRule="atLeast"/>
        </w:trPr>
        <w:tc>
          <w:tcPr>
            <w:tcW w:w="14081"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永济市张营镇退役军人服务站岗位目录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040" w:hRule="atLeast"/>
        </w:trPr>
        <w:tc>
          <w:tcPr>
            <w:tcW w:w="7129"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退役军人服务站负责人（职务/职级）：寻国强（管理八级）</w:t>
            </w:r>
          </w:p>
        </w:tc>
        <w:tc>
          <w:tcPr>
            <w:tcW w:w="1200" w:type="dxa"/>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455" w:type="dxa"/>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20" w:type="dxa"/>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981" w:type="dxa"/>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696"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60" w:hRule="atLeast"/>
        </w:trPr>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57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岗位职责</w:t>
            </w:r>
          </w:p>
        </w:tc>
        <w:tc>
          <w:tcPr>
            <w:tcW w:w="42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19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县级指导</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840" w:hRule="atLeast"/>
        </w:trPr>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57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c>
          <w:tcPr>
            <w:tcW w:w="120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145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职务（职级）</w:t>
            </w:r>
          </w:p>
        </w:tc>
        <w:tc>
          <w:tcPr>
            <w:tcW w:w="162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联系方式</w:t>
            </w:r>
          </w:p>
        </w:tc>
        <w:tc>
          <w:tcPr>
            <w:tcW w:w="19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560" w:hRule="atLeast"/>
        </w:trPr>
        <w:tc>
          <w:tcPr>
            <w:tcW w:w="14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退役军人</w:t>
            </w:r>
            <w:r>
              <w:rPr>
                <w:rFonts w:hint="eastAsia" w:ascii="仿宋_GB2312" w:hAnsi="Calibri" w:eastAsia="仿宋_GB2312" w:cs="仿宋_GB2312"/>
                <w:b/>
                <w:bCs/>
                <w:i w:val="0"/>
                <w:iCs w:val="0"/>
                <w:color w:val="000000"/>
                <w:kern w:val="0"/>
                <w:sz w:val="24"/>
                <w:szCs w:val="24"/>
                <w:u w:val="none"/>
                <w:lang w:val="en-US" w:eastAsia="zh-CN" w:bidi="ar"/>
              </w:rPr>
              <w:br w:type="textWrapping"/>
            </w:r>
            <w:r>
              <w:rPr>
                <w:rFonts w:hint="eastAsia" w:ascii="仿宋_GB2312" w:hAnsi="Calibri" w:eastAsia="仿宋_GB2312" w:cs="仿宋_GB2312"/>
                <w:b/>
                <w:bCs/>
                <w:i w:val="0"/>
                <w:iCs w:val="0"/>
                <w:color w:val="000000"/>
                <w:kern w:val="0"/>
                <w:sz w:val="24"/>
                <w:szCs w:val="24"/>
                <w:u w:val="none"/>
                <w:lang w:val="en-US" w:eastAsia="zh-CN" w:bidi="ar"/>
              </w:rPr>
              <w:t>政策宣传</w:t>
            </w:r>
            <w:r>
              <w:rPr>
                <w:rFonts w:hint="eastAsia" w:ascii="仿宋_GB2312" w:hAnsi="Calibri" w:eastAsia="仿宋_GB2312" w:cs="仿宋_GB2312"/>
                <w:b/>
                <w:bCs/>
                <w:i w:val="0"/>
                <w:iCs w:val="0"/>
                <w:color w:val="000000"/>
                <w:kern w:val="0"/>
                <w:sz w:val="24"/>
                <w:szCs w:val="24"/>
                <w:u w:val="none"/>
                <w:lang w:val="en-US" w:eastAsia="zh-CN" w:bidi="ar"/>
              </w:rPr>
              <w:br w:type="textWrapping"/>
            </w:r>
            <w:r>
              <w:rPr>
                <w:rFonts w:hint="eastAsia" w:ascii="仿宋_GB2312" w:hAnsi="Calibri" w:eastAsia="仿宋_GB2312" w:cs="仿宋_GB2312"/>
                <w:b/>
                <w:bCs/>
                <w:i w:val="0"/>
                <w:iCs w:val="0"/>
                <w:color w:val="000000"/>
                <w:kern w:val="0"/>
                <w:sz w:val="24"/>
                <w:szCs w:val="24"/>
                <w:u w:val="none"/>
                <w:lang w:val="en-US" w:eastAsia="zh-CN" w:bidi="ar"/>
              </w:rPr>
              <w:t>咨询岗</w:t>
            </w:r>
          </w:p>
        </w:tc>
        <w:tc>
          <w:tcPr>
            <w:tcW w:w="5708"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负责有关退役军人法律、法规、政策宣传贯彻，政治文化环境建设、能力提升等工作；组织开展教育培训、双拥尊崇、走访慰问、荣誉激励以及纪念活动等。</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寻国强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管理八级</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13935919176</w:t>
            </w:r>
          </w:p>
        </w:tc>
        <w:tc>
          <w:tcPr>
            <w:tcW w:w="1981"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退役军人事务局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1560" w:hRule="atLeast"/>
        </w:trPr>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b/>
                <w:bCs/>
                <w:i w:val="0"/>
                <w:iCs w:val="0"/>
                <w:color w:val="000000"/>
                <w:sz w:val="24"/>
                <w:szCs w:val="24"/>
                <w:u w:val="none"/>
              </w:rPr>
            </w:pPr>
            <w:r>
              <w:rPr>
                <w:rFonts w:hint="eastAsia" w:ascii="仿宋_GB2312" w:hAnsi="Calibri" w:eastAsia="仿宋_GB2312" w:cs="仿宋_GB2312"/>
                <w:b/>
                <w:bCs/>
                <w:i w:val="0"/>
                <w:iCs w:val="0"/>
                <w:color w:val="000000"/>
                <w:kern w:val="0"/>
                <w:sz w:val="24"/>
                <w:szCs w:val="24"/>
                <w:u w:val="none"/>
                <w:lang w:val="en-US" w:eastAsia="zh-CN" w:bidi="ar"/>
              </w:rPr>
              <w:t>退役军人</w:t>
            </w:r>
            <w:r>
              <w:rPr>
                <w:rFonts w:hint="eastAsia" w:ascii="仿宋_GB2312" w:hAnsi="Calibri" w:eastAsia="仿宋_GB2312" w:cs="仿宋_GB2312"/>
                <w:b/>
                <w:bCs/>
                <w:i w:val="0"/>
                <w:iCs w:val="0"/>
                <w:color w:val="000000"/>
                <w:kern w:val="0"/>
                <w:sz w:val="24"/>
                <w:szCs w:val="24"/>
                <w:u w:val="none"/>
                <w:lang w:val="en-US" w:eastAsia="zh-CN" w:bidi="ar"/>
              </w:rPr>
              <w:br w:type="textWrapping"/>
            </w:r>
            <w:r>
              <w:rPr>
                <w:rFonts w:hint="eastAsia" w:ascii="仿宋_GB2312" w:hAnsi="Calibri" w:eastAsia="仿宋_GB2312" w:cs="仿宋_GB2312"/>
                <w:b/>
                <w:bCs/>
                <w:i w:val="0"/>
                <w:iCs w:val="0"/>
                <w:color w:val="000000"/>
                <w:kern w:val="0"/>
                <w:sz w:val="24"/>
                <w:szCs w:val="24"/>
                <w:u w:val="none"/>
                <w:lang w:val="en-US" w:eastAsia="zh-CN" w:bidi="ar"/>
              </w:rPr>
              <w:t>保障服务岗</w:t>
            </w:r>
          </w:p>
        </w:tc>
        <w:tc>
          <w:tcPr>
            <w:tcW w:w="5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负责退役军人建档立卡、思政引领、信访接待、权益保障、就业创业、优抚帮扶等工作；组织开展数据采集更新、培养挖掘推荐典型、就业创业指导、零散烈士纪念设施保护管理等。</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寻国强</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管理八级</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13935919176</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i w:val="0"/>
                <w:iCs w:val="0"/>
                <w:color w:val="000000"/>
                <w:sz w:val="24"/>
                <w:szCs w:val="24"/>
                <w:u w:val="none"/>
              </w:rPr>
            </w:pPr>
            <w:r>
              <w:rPr>
                <w:rFonts w:hint="eastAsia" w:ascii="仿宋_GB2312" w:hAnsi="Calibri" w:eastAsia="仿宋_GB2312" w:cs="仿宋_GB2312"/>
                <w:i w:val="0"/>
                <w:iCs w:val="0"/>
                <w:color w:val="000000"/>
                <w:kern w:val="0"/>
                <w:sz w:val="24"/>
                <w:szCs w:val="24"/>
                <w:u w:val="none"/>
                <w:lang w:val="en-US" w:eastAsia="zh-CN" w:bidi="ar"/>
              </w:rPr>
              <w:t>退役军</w:t>
            </w:r>
            <w:bookmarkStart w:id="0" w:name="_GoBack"/>
            <w:bookmarkEnd w:id="0"/>
            <w:r>
              <w:rPr>
                <w:rFonts w:hint="eastAsia" w:ascii="仿宋_GB2312" w:hAnsi="Calibri" w:eastAsia="仿宋_GB2312" w:cs="仿宋_GB2312"/>
                <w:i w:val="0"/>
                <w:iCs w:val="0"/>
                <w:color w:val="000000"/>
                <w:kern w:val="0"/>
                <w:sz w:val="24"/>
                <w:szCs w:val="24"/>
                <w:u w:val="none"/>
                <w:lang w:val="en-US" w:eastAsia="zh-CN" w:bidi="ar"/>
              </w:rPr>
              <w:t>人事务局</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p>
    <w:sectPr>
      <w:pgSz w:w="16838" w:h="11906" w:orient="landscape"/>
      <w:pgMar w:top="1463"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42B280-06F2-41DF-9050-3FD1821477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860AC2-3999-4291-9C05-70DED74EBEA4}"/>
  </w:font>
  <w:font w:name="楷体">
    <w:panose1 w:val="02010609060101010101"/>
    <w:charset w:val="86"/>
    <w:family w:val="auto"/>
    <w:pitch w:val="default"/>
    <w:sig w:usb0="800002BF" w:usb1="38CF7CFA" w:usb2="00000016" w:usb3="00000000" w:csb0="00040001" w:csb1="00000000"/>
    <w:embedRegular r:id="rId3" w:fontKey="{78C05AD5-53BD-4E6D-AB3E-5D8F1DA0BA6A}"/>
  </w:font>
  <w:font w:name="仿宋_GB2312">
    <w:panose1 w:val="02010609030101010101"/>
    <w:charset w:val="86"/>
    <w:family w:val="auto"/>
    <w:pitch w:val="default"/>
    <w:sig w:usb0="00000001" w:usb1="080E0000" w:usb2="00000000" w:usb3="00000000" w:csb0="00040000" w:csb1="00000000"/>
    <w:embedRegular r:id="rId4" w:fontKey="{21BEAC43-1C17-4CCC-BD91-86235660C561}"/>
  </w:font>
  <w:font w:name="方正小标宋简体">
    <w:panose1 w:val="02000000000000000000"/>
    <w:charset w:val="86"/>
    <w:family w:val="auto"/>
    <w:pitch w:val="default"/>
    <w:sig w:usb0="00000001" w:usb1="08000000" w:usb2="00000000" w:usb3="00000000" w:csb0="00040000" w:csb1="00000000"/>
    <w:embedRegular r:id="rId5" w:fontKey="{78E240F4-28C3-48E5-BACD-2955DED4E1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YzM4MDAzZGYyZjQ2N2Q1OTU3MzFjNmRlMzJlMjEifQ=="/>
  </w:docVars>
  <w:rsids>
    <w:rsidRoot w:val="645A6160"/>
    <w:rsid w:val="05B20F4D"/>
    <w:rsid w:val="09762B92"/>
    <w:rsid w:val="0CE846E2"/>
    <w:rsid w:val="1C136791"/>
    <w:rsid w:val="219F2875"/>
    <w:rsid w:val="29CD6057"/>
    <w:rsid w:val="3623361D"/>
    <w:rsid w:val="36981DC5"/>
    <w:rsid w:val="448F52A3"/>
    <w:rsid w:val="4C303F46"/>
    <w:rsid w:val="4D3D2DBF"/>
    <w:rsid w:val="4F8E7901"/>
    <w:rsid w:val="52120376"/>
    <w:rsid w:val="57FB28B2"/>
    <w:rsid w:val="5A512CFC"/>
    <w:rsid w:val="5D4F619F"/>
    <w:rsid w:val="5D723570"/>
    <w:rsid w:val="5EDF5A84"/>
    <w:rsid w:val="5F0D0843"/>
    <w:rsid w:val="61B56F70"/>
    <w:rsid w:val="645A6160"/>
    <w:rsid w:val="6A731776"/>
    <w:rsid w:val="6BCB6819"/>
    <w:rsid w:val="70545BA6"/>
    <w:rsid w:val="749B0247"/>
    <w:rsid w:val="776F3C10"/>
    <w:rsid w:val="798C0E9E"/>
    <w:rsid w:val="79E61F64"/>
    <w:rsid w:val="7A1C017C"/>
    <w:rsid w:val="7A34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character" w:customStyle="1" w:styleId="5">
    <w:name w:val="font11"/>
    <w:basedOn w:val="4"/>
    <w:qFormat/>
    <w:uiPriority w:val="0"/>
    <w:rPr>
      <w:rFonts w:hint="eastAsia" w:ascii="楷体" w:hAnsi="楷体" w:eastAsia="楷体" w:cs="楷体"/>
      <w:color w:val="000000"/>
      <w:sz w:val="28"/>
      <w:szCs w:val="28"/>
      <w:u w:val="none"/>
    </w:rPr>
  </w:style>
  <w:style w:type="character" w:customStyle="1" w:styleId="6">
    <w:name w:val="font01"/>
    <w:basedOn w:val="4"/>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3386</Words>
  <Characters>3925</Characters>
  <Lines>0</Lines>
  <Paragraphs>0</Paragraphs>
  <TotalTime>5</TotalTime>
  <ScaleCrop>false</ScaleCrop>
  <LinksUpToDate>false</LinksUpToDate>
  <CharactersWithSpaces>3963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2024-06-05T03:37:00Z</dcterms:created>
  <dc:creator>euuue</dc:creator>
  <cp:lastModifiedBy>euuue</cp:lastModifiedBy>
  <dcterms:modified xsi:type="dcterms:W3CDTF">2024-07-03T09:50:15Z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0DC356498FD94752B815A8AAA0403540_11</vt:lpwstr>
  </property>
</Properties>
</file>