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087" w:rsidRDefault="00CC148C">
      <w:pPr>
        <w:autoSpaceDE w:val="0"/>
        <w:autoSpaceDN w:val="0"/>
        <w:adjustRightInd w:val="0"/>
        <w:spacing w:line="520" w:lineRule="exact"/>
        <w:rPr>
          <w:rFonts w:ascii="仿宋_GB2312" w:eastAsia="仿宋_GB2312" w:hAnsi="黑体" w:cs="FZXiaoBiaoSong-B05S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黑体" w:cs="FZXiaoBiaoSong-B05S" w:hint="eastAsia"/>
          <w:b/>
          <w:color w:val="000000"/>
          <w:kern w:val="0"/>
          <w:sz w:val="32"/>
          <w:szCs w:val="32"/>
        </w:rPr>
        <w:t>附件1：</w:t>
      </w:r>
    </w:p>
    <w:p w:rsidR="003A0087" w:rsidRDefault="003A0087">
      <w:pPr>
        <w:autoSpaceDE w:val="0"/>
        <w:autoSpaceDN w:val="0"/>
        <w:adjustRightInd w:val="0"/>
        <w:spacing w:line="520" w:lineRule="exact"/>
        <w:rPr>
          <w:rFonts w:ascii="仿宋_GB2312" w:eastAsia="仿宋_GB2312" w:hAnsi="黑体" w:cs="FZXiaoBiaoSong-B05S"/>
          <w:color w:val="000000"/>
          <w:kern w:val="0"/>
          <w:sz w:val="32"/>
          <w:szCs w:val="32"/>
        </w:rPr>
      </w:pPr>
    </w:p>
    <w:p w:rsidR="003A0087" w:rsidRDefault="00CC148C" w:rsidP="00831200">
      <w:pPr>
        <w:autoSpaceDE w:val="0"/>
        <w:autoSpaceDN w:val="0"/>
        <w:adjustRightInd w:val="0"/>
        <w:spacing w:line="520" w:lineRule="exact"/>
        <w:jc w:val="center"/>
        <w:rPr>
          <w:rFonts w:ascii="方正小标宋简体" w:eastAsia="方正小标宋简体" w:hAnsi="黑体" w:cs="FZXiaoBiaoSong-B05S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黑体" w:cs="FZXiaoBiaoSong-B05S" w:hint="eastAsia"/>
          <w:color w:val="000000"/>
          <w:kern w:val="0"/>
          <w:sz w:val="44"/>
          <w:szCs w:val="44"/>
        </w:rPr>
        <w:t>永济市</w:t>
      </w:r>
      <w:r w:rsidR="00831200">
        <w:rPr>
          <w:rFonts w:ascii="方正小标宋简体" w:eastAsia="方正小标宋简体" w:hAnsi="黑体" w:cs="FZXiaoBiaoSong-B05S" w:hint="eastAsia"/>
          <w:color w:val="000000"/>
          <w:kern w:val="0"/>
          <w:sz w:val="44"/>
          <w:szCs w:val="44"/>
        </w:rPr>
        <w:t>城西初级中学校</w:t>
      </w:r>
      <w:r>
        <w:rPr>
          <w:rFonts w:ascii="方正小标宋简体" w:eastAsia="方正小标宋简体" w:hAnsi="黑体" w:cs="FZXiaoBiaoSong-B05S" w:hint="eastAsia"/>
          <w:color w:val="000000"/>
          <w:kern w:val="0"/>
          <w:sz w:val="44"/>
          <w:szCs w:val="44"/>
        </w:rPr>
        <w:t>单位“</w:t>
      </w:r>
      <w:r w:rsidR="00F5074F">
        <w:rPr>
          <w:rFonts w:ascii="方正小标宋简体" w:eastAsia="方正小标宋简体" w:hAnsi="黑体" w:cs="FZXiaoBiaoSong-B05S" w:hint="eastAsia"/>
          <w:color w:val="000000"/>
          <w:kern w:val="0"/>
          <w:sz w:val="44"/>
          <w:szCs w:val="44"/>
        </w:rPr>
        <w:t>改善办学设施</w:t>
      </w:r>
      <w:r>
        <w:rPr>
          <w:rFonts w:ascii="方正小标宋简体" w:eastAsia="方正小标宋简体" w:hAnsi="黑体" w:cs="FZXiaoBiaoSong-B05S" w:hint="eastAsia"/>
          <w:color w:val="000000"/>
          <w:kern w:val="0"/>
          <w:sz w:val="44"/>
          <w:szCs w:val="44"/>
        </w:rPr>
        <w:t>”财政项目支出绩效自评报告</w:t>
      </w:r>
    </w:p>
    <w:p w:rsidR="003A0087" w:rsidRDefault="003A0087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hAnsi="黑体" w:cs="黑体"/>
          <w:color w:val="000000"/>
          <w:kern w:val="0"/>
          <w:sz w:val="32"/>
          <w:szCs w:val="32"/>
        </w:rPr>
      </w:pPr>
    </w:p>
    <w:p w:rsidR="003A0087" w:rsidRPr="008659B3" w:rsidRDefault="00CC148C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" w:eastAsia="仿宋" w:hAnsi="仿宋" w:cs="黑体"/>
          <w:color w:val="000000"/>
          <w:kern w:val="0"/>
          <w:sz w:val="32"/>
          <w:szCs w:val="32"/>
        </w:rPr>
      </w:pPr>
      <w:r w:rsidRPr="008659B3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一、项目概况</w:t>
      </w:r>
      <w:r w:rsidRPr="008659B3">
        <w:rPr>
          <w:rFonts w:ascii="仿宋" w:eastAsia="仿宋" w:hAnsi="仿宋" w:cs="黑体"/>
          <w:color w:val="000000"/>
          <w:kern w:val="0"/>
          <w:sz w:val="32"/>
          <w:szCs w:val="32"/>
        </w:rPr>
        <w:t xml:space="preserve"> </w:t>
      </w:r>
    </w:p>
    <w:p w:rsidR="00831200" w:rsidRPr="008659B3" w:rsidRDefault="00CC148C" w:rsidP="00831200">
      <w:pPr>
        <w:pStyle w:val="p0"/>
        <w:shd w:val="clear" w:color="auto" w:fill="FFFFFF"/>
        <w:spacing w:before="0" w:beforeAutospacing="0" w:after="0" w:afterAutospacing="0" w:line="500" w:lineRule="exact"/>
        <w:ind w:firstLine="561"/>
        <w:rPr>
          <w:rFonts w:ascii="仿宋" w:eastAsia="仿宋" w:hAnsi="仿宋" w:cs="仿宋_GB2312"/>
          <w:b/>
          <w:color w:val="000000"/>
          <w:sz w:val="32"/>
          <w:szCs w:val="32"/>
        </w:rPr>
      </w:pPr>
      <w:r w:rsidRPr="008659B3">
        <w:rPr>
          <w:rFonts w:ascii="仿宋" w:eastAsia="仿宋" w:hAnsi="仿宋" w:cs="仿宋_GB2312" w:hint="eastAsia"/>
          <w:b/>
          <w:color w:val="000000"/>
          <w:sz w:val="32"/>
          <w:szCs w:val="32"/>
        </w:rPr>
        <w:t>（一）项目单位基本情况</w:t>
      </w:r>
      <w:r w:rsidR="00831200" w:rsidRPr="008659B3">
        <w:rPr>
          <w:rFonts w:ascii="仿宋" w:eastAsia="仿宋" w:hAnsi="仿宋" w:cs="仿宋_GB2312" w:hint="eastAsia"/>
          <w:b/>
          <w:color w:val="000000"/>
          <w:sz w:val="32"/>
          <w:szCs w:val="32"/>
        </w:rPr>
        <w:t>：</w:t>
      </w:r>
    </w:p>
    <w:p w:rsidR="00F5074F" w:rsidRDefault="00831200" w:rsidP="00F5074F">
      <w:pPr>
        <w:spacing w:line="360" w:lineRule="auto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 w:rsidRPr="008659B3">
        <w:rPr>
          <w:rFonts w:ascii="仿宋" w:eastAsia="仿宋" w:hAnsi="仿宋" w:cs="仿宋" w:hint="eastAsia"/>
          <w:sz w:val="32"/>
          <w:szCs w:val="32"/>
        </w:rPr>
        <w:t>城西初中是永济市一所寄宿制现代化初级中学，创建于1998年，是“国家绿色学校”“国防教育特色学校”。学校现有3</w:t>
      </w:r>
      <w:r w:rsidR="008659B3">
        <w:rPr>
          <w:rFonts w:ascii="仿宋" w:eastAsia="仿宋" w:hAnsi="仿宋" w:cs="仿宋" w:hint="eastAsia"/>
          <w:sz w:val="32"/>
          <w:szCs w:val="32"/>
        </w:rPr>
        <w:t>6</w:t>
      </w:r>
      <w:r w:rsidRPr="008659B3">
        <w:rPr>
          <w:rFonts w:ascii="仿宋" w:eastAsia="仿宋" w:hAnsi="仿宋" w:cs="仿宋" w:hint="eastAsia"/>
          <w:sz w:val="32"/>
          <w:szCs w:val="32"/>
        </w:rPr>
        <w:t>个教学班，在校学生1</w:t>
      </w:r>
      <w:r w:rsidR="008659B3">
        <w:rPr>
          <w:rFonts w:ascii="仿宋" w:eastAsia="仿宋" w:hAnsi="仿宋" w:cs="仿宋" w:hint="eastAsia"/>
          <w:sz w:val="32"/>
          <w:szCs w:val="32"/>
        </w:rPr>
        <w:t>789</w:t>
      </w:r>
      <w:r w:rsidRPr="008659B3">
        <w:rPr>
          <w:rFonts w:ascii="仿宋" w:eastAsia="仿宋" w:hAnsi="仿宋" w:cs="仿宋" w:hint="eastAsia"/>
          <w:sz w:val="32"/>
          <w:szCs w:val="32"/>
        </w:rPr>
        <w:t>人，教职工2</w:t>
      </w:r>
      <w:r w:rsidR="008659B3">
        <w:rPr>
          <w:rFonts w:ascii="仿宋" w:eastAsia="仿宋" w:hAnsi="仿宋" w:cs="仿宋" w:hint="eastAsia"/>
          <w:sz w:val="32"/>
          <w:szCs w:val="32"/>
        </w:rPr>
        <w:t>0</w:t>
      </w:r>
      <w:r w:rsidRPr="008659B3">
        <w:rPr>
          <w:rFonts w:ascii="仿宋" w:eastAsia="仿宋" w:hAnsi="仿宋" w:cs="仿宋" w:hint="eastAsia"/>
          <w:sz w:val="32"/>
          <w:szCs w:val="32"/>
        </w:rPr>
        <w:t>8人。学校占地5.3万平方米，绿化面积1.3万平方米，建筑面积2.3万平方米。</w:t>
      </w:r>
      <w:r w:rsidR="00F5074F" w:rsidRPr="00F5074F">
        <w:rPr>
          <w:rFonts w:ascii="仿宋" w:eastAsia="仿宋" w:hAnsi="仿宋" w:cs="仿宋" w:hint="eastAsia"/>
          <w:sz w:val="32"/>
          <w:szCs w:val="32"/>
        </w:rPr>
        <w:t>我校为初中阶段教育，旨在培养学生德、智、体、美、劳全面发展，为社会培养合格、有用的人才。</w:t>
      </w:r>
    </w:p>
    <w:p w:rsidR="003A0087" w:rsidRPr="008659B3" w:rsidRDefault="00CC148C" w:rsidP="00F5074F">
      <w:pPr>
        <w:spacing w:line="360" w:lineRule="auto"/>
        <w:ind w:firstLineChars="200" w:firstLine="640"/>
        <w:rPr>
          <w:rFonts w:ascii="仿宋" w:eastAsia="仿宋" w:hAnsi="仿宋" w:cs="黑体"/>
          <w:color w:val="000000"/>
          <w:kern w:val="0"/>
          <w:sz w:val="32"/>
          <w:szCs w:val="32"/>
        </w:rPr>
      </w:pPr>
      <w:r w:rsidRPr="008659B3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（二）项目概况</w:t>
      </w:r>
    </w:p>
    <w:p w:rsidR="00F5074F" w:rsidRDefault="00CC148C" w:rsidP="00F5074F">
      <w:pPr>
        <w:autoSpaceDE w:val="0"/>
        <w:autoSpaceDN w:val="0"/>
        <w:adjustRightInd w:val="0"/>
        <w:spacing w:line="520" w:lineRule="exact"/>
        <w:ind w:firstLineChars="200" w:firstLine="643"/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</w:pPr>
      <w:r w:rsidRPr="008659B3">
        <w:rPr>
          <w:rFonts w:ascii="仿宋" w:eastAsia="仿宋" w:hAnsi="仿宋" w:cs="仿宋_GB2312"/>
          <w:b/>
          <w:color w:val="000000"/>
          <w:kern w:val="0"/>
          <w:sz w:val="32"/>
          <w:szCs w:val="32"/>
        </w:rPr>
        <w:t>1.</w:t>
      </w:r>
      <w:r w:rsidRPr="008659B3">
        <w:rPr>
          <w:rFonts w:ascii="仿宋" w:eastAsia="仿宋" w:hAnsi="仿宋" w:cs="仿宋_GB2312" w:hint="eastAsia"/>
          <w:b/>
          <w:color w:val="000000"/>
          <w:kern w:val="0"/>
          <w:sz w:val="32"/>
          <w:szCs w:val="32"/>
        </w:rPr>
        <w:t>年初设定的项目支出绩效目标。</w:t>
      </w:r>
      <w:r w:rsidR="00F5074F" w:rsidRPr="00F5074F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礼堂安装LED屏一套，教学楼、科技楼、实验楼、厕所重做防水工程3200㎡，教学楼北墙面、公寓三北墙面、操场墙面粉刷1800㎡，校门口地面、墙面、围墙改造、教学楼柱子做真石漆共1276㎡。</w:t>
      </w:r>
    </w:p>
    <w:p w:rsidR="00F5074F" w:rsidRDefault="00CC148C" w:rsidP="00F5074F">
      <w:pPr>
        <w:autoSpaceDE w:val="0"/>
        <w:autoSpaceDN w:val="0"/>
        <w:adjustRightInd w:val="0"/>
        <w:spacing w:line="520" w:lineRule="exact"/>
        <w:ind w:firstLineChars="200" w:firstLine="643"/>
        <w:rPr>
          <w:rFonts w:ascii="仿宋" w:eastAsia="仿宋" w:hAnsi="仿宋" w:cs="黑体" w:hint="eastAsia"/>
          <w:color w:val="000000"/>
          <w:kern w:val="0"/>
          <w:sz w:val="32"/>
          <w:szCs w:val="32"/>
        </w:rPr>
      </w:pPr>
      <w:r w:rsidRPr="008659B3">
        <w:rPr>
          <w:rFonts w:ascii="仿宋" w:eastAsia="仿宋" w:hAnsi="仿宋" w:cs="仿宋_GB2312"/>
          <w:b/>
          <w:color w:val="000000"/>
          <w:kern w:val="0"/>
          <w:sz w:val="32"/>
          <w:szCs w:val="32"/>
        </w:rPr>
        <w:t>2.</w:t>
      </w:r>
      <w:r w:rsidRPr="008659B3">
        <w:rPr>
          <w:rFonts w:ascii="仿宋" w:eastAsia="仿宋" w:hAnsi="仿宋" w:cs="仿宋_GB2312" w:hint="eastAsia"/>
          <w:b/>
          <w:color w:val="000000"/>
          <w:kern w:val="0"/>
          <w:sz w:val="32"/>
          <w:szCs w:val="32"/>
        </w:rPr>
        <w:t>主要绩效指标及指标值</w:t>
      </w:r>
      <w:r w:rsidRPr="008659B3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。</w:t>
      </w:r>
    </w:p>
    <w:p w:rsidR="002A73CD" w:rsidRPr="00F5074F" w:rsidRDefault="002A73CD" w:rsidP="00F5074F">
      <w:pPr>
        <w:autoSpaceDE w:val="0"/>
        <w:autoSpaceDN w:val="0"/>
        <w:adjustRightInd w:val="0"/>
        <w:spacing w:line="520" w:lineRule="exact"/>
        <w:ind w:leftChars="50" w:left="105" w:firstLineChars="150" w:firstLine="480"/>
        <w:rPr>
          <w:rFonts w:ascii="仿宋" w:eastAsia="仿宋" w:hAnsi="仿宋" w:cs="黑体"/>
          <w:color w:val="000000"/>
          <w:kern w:val="0"/>
          <w:sz w:val="32"/>
          <w:szCs w:val="32"/>
        </w:rPr>
      </w:pPr>
      <w:r w:rsidRPr="008659B3">
        <w:rPr>
          <w:rFonts w:ascii="仿宋" w:eastAsia="仿宋" w:hAnsi="仿宋" w:cs="仿宋" w:hint="eastAsia"/>
          <w:sz w:val="32"/>
          <w:szCs w:val="32"/>
        </w:rPr>
        <w:t>数量指标:</w:t>
      </w:r>
      <w:r w:rsidR="00F5074F" w:rsidRPr="00F5074F">
        <w:rPr>
          <w:rFonts w:hint="eastAsia"/>
        </w:rPr>
        <w:t xml:space="preserve"> </w:t>
      </w:r>
      <w:r w:rsidR="00F5074F" w:rsidRPr="00F5074F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安装LED屏1套，防水面积3200㎡，粉刷面积1800㎡，地面等改造面积1276㎡</w:t>
      </w:r>
      <w:r w:rsidR="00F5074F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。</w:t>
      </w:r>
    </w:p>
    <w:p w:rsidR="002A73CD" w:rsidRPr="008659B3" w:rsidRDefault="002A73CD" w:rsidP="002A73CD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659B3">
        <w:rPr>
          <w:rFonts w:ascii="仿宋" w:eastAsia="仿宋" w:hAnsi="仿宋" w:cs="仿宋" w:hint="eastAsia"/>
          <w:sz w:val="32"/>
          <w:szCs w:val="32"/>
        </w:rPr>
        <w:t>时效指标：工程完成及时率100%。</w:t>
      </w:r>
    </w:p>
    <w:p w:rsidR="002A73CD" w:rsidRPr="008659B3" w:rsidRDefault="002A73CD" w:rsidP="002A73CD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659B3">
        <w:rPr>
          <w:rFonts w:ascii="仿宋" w:eastAsia="仿宋" w:hAnsi="仿宋" w:cs="仿宋" w:hint="eastAsia"/>
          <w:sz w:val="32"/>
          <w:szCs w:val="32"/>
        </w:rPr>
        <w:t>质量指标：工程验收合格率100%。</w:t>
      </w:r>
    </w:p>
    <w:p w:rsidR="002A73CD" w:rsidRPr="008659B3" w:rsidRDefault="002A73CD" w:rsidP="002A73CD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659B3">
        <w:rPr>
          <w:rFonts w:ascii="仿宋" w:eastAsia="仿宋" w:hAnsi="仿宋" w:cs="仿宋" w:hint="eastAsia"/>
          <w:sz w:val="32"/>
          <w:szCs w:val="32"/>
        </w:rPr>
        <w:lastRenderedPageBreak/>
        <w:t>成本指标：工程总投资</w:t>
      </w:r>
      <w:r w:rsidR="00F5074F">
        <w:rPr>
          <w:rFonts w:ascii="仿宋" w:eastAsia="仿宋" w:hAnsi="仿宋" w:cs="仿宋" w:hint="eastAsia"/>
          <w:sz w:val="32"/>
          <w:szCs w:val="32"/>
        </w:rPr>
        <w:t>72</w:t>
      </w:r>
      <w:r w:rsidRPr="008659B3">
        <w:rPr>
          <w:rFonts w:ascii="仿宋" w:eastAsia="仿宋" w:hAnsi="仿宋" w:cs="仿宋" w:hint="eastAsia"/>
          <w:sz w:val="32"/>
          <w:szCs w:val="32"/>
        </w:rPr>
        <w:t>万元。</w:t>
      </w:r>
    </w:p>
    <w:p w:rsidR="002A73CD" w:rsidRPr="008659B3" w:rsidRDefault="002A73CD" w:rsidP="002A73CD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659B3">
        <w:rPr>
          <w:rFonts w:ascii="仿宋" w:eastAsia="仿宋" w:hAnsi="仿宋" w:cs="仿宋" w:hint="eastAsia"/>
          <w:sz w:val="32"/>
          <w:szCs w:val="32"/>
        </w:rPr>
        <w:t>可持续影响指标：工程设计可使用年限</w:t>
      </w:r>
      <w:r w:rsidR="00F5074F">
        <w:rPr>
          <w:rFonts w:ascii="仿宋" w:eastAsia="仿宋" w:hAnsi="仿宋" w:cs="仿宋" w:hint="eastAsia"/>
          <w:sz w:val="32"/>
          <w:szCs w:val="32"/>
        </w:rPr>
        <w:t>5</w:t>
      </w:r>
      <w:r w:rsidRPr="008659B3">
        <w:rPr>
          <w:rFonts w:ascii="仿宋" w:eastAsia="仿宋" w:hAnsi="仿宋" w:cs="仿宋" w:hint="eastAsia"/>
          <w:sz w:val="32"/>
          <w:szCs w:val="32"/>
        </w:rPr>
        <w:t>年。</w:t>
      </w:r>
    </w:p>
    <w:p w:rsidR="002A73CD" w:rsidRPr="008659B3" w:rsidRDefault="002A73CD" w:rsidP="002A73CD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659B3">
        <w:rPr>
          <w:rFonts w:ascii="仿宋" w:eastAsia="仿宋" w:hAnsi="仿宋" w:cs="仿宋" w:hint="eastAsia"/>
          <w:sz w:val="32"/>
          <w:szCs w:val="32"/>
        </w:rPr>
        <w:t>社会效益指标：</w:t>
      </w:r>
      <w:r w:rsidR="00F5074F" w:rsidRPr="00F5074F">
        <w:rPr>
          <w:rFonts w:ascii="仿宋" w:eastAsia="仿宋" w:hAnsi="仿宋" w:cs="仿宋" w:hint="eastAsia"/>
          <w:sz w:val="32"/>
          <w:szCs w:val="32"/>
        </w:rPr>
        <w:t>提升学校基础设施，保障师生正常教育教学活动开展</w:t>
      </w:r>
      <w:r w:rsidRPr="008659B3">
        <w:rPr>
          <w:rFonts w:ascii="仿宋" w:eastAsia="仿宋" w:hAnsi="仿宋" w:cs="仿宋" w:hint="eastAsia"/>
          <w:sz w:val="32"/>
          <w:szCs w:val="32"/>
        </w:rPr>
        <w:t>。</w:t>
      </w:r>
    </w:p>
    <w:p w:rsidR="003A0087" w:rsidRPr="008659B3" w:rsidRDefault="002A73CD" w:rsidP="002A73CD">
      <w:pPr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8659B3">
        <w:rPr>
          <w:rFonts w:ascii="仿宋" w:eastAsia="仿宋" w:hAnsi="仿宋" w:cs="仿宋" w:hint="eastAsia"/>
          <w:sz w:val="32"/>
          <w:szCs w:val="32"/>
        </w:rPr>
        <w:t>服务对象满意度指标：师生满意度</w:t>
      </w:r>
      <w:r w:rsidR="00F5074F">
        <w:rPr>
          <w:rFonts w:ascii="仿宋" w:eastAsia="仿宋" w:hAnsi="仿宋" w:cs="仿宋" w:hint="eastAsia"/>
          <w:sz w:val="32"/>
          <w:szCs w:val="32"/>
        </w:rPr>
        <w:t>99</w:t>
      </w:r>
      <w:r w:rsidRPr="008659B3">
        <w:rPr>
          <w:rFonts w:ascii="仿宋" w:eastAsia="仿宋" w:hAnsi="仿宋" w:cs="仿宋" w:hint="eastAsia"/>
          <w:sz w:val="32"/>
          <w:szCs w:val="32"/>
        </w:rPr>
        <w:t>%。</w:t>
      </w:r>
    </w:p>
    <w:p w:rsidR="00F5074F" w:rsidRDefault="00CC148C" w:rsidP="00F5074F">
      <w:pPr>
        <w:autoSpaceDE w:val="0"/>
        <w:autoSpaceDN w:val="0"/>
        <w:adjustRightInd w:val="0"/>
        <w:spacing w:line="520" w:lineRule="exact"/>
        <w:ind w:firstLineChars="200" w:firstLine="643"/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</w:pPr>
      <w:r w:rsidRPr="008659B3">
        <w:rPr>
          <w:rFonts w:ascii="仿宋" w:eastAsia="仿宋" w:hAnsi="仿宋" w:cs="仿宋_GB2312"/>
          <w:b/>
          <w:color w:val="000000"/>
          <w:kern w:val="0"/>
          <w:sz w:val="32"/>
          <w:szCs w:val="32"/>
        </w:rPr>
        <w:t>3.</w:t>
      </w:r>
      <w:r w:rsidRPr="008659B3">
        <w:rPr>
          <w:rFonts w:ascii="仿宋" w:eastAsia="仿宋" w:hAnsi="仿宋" w:cs="仿宋_GB2312" w:hint="eastAsia"/>
          <w:b/>
          <w:color w:val="000000"/>
          <w:kern w:val="0"/>
          <w:sz w:val="32"/>
          <w:szCs w:val="32"/>
        </w:rPr>
        <w:t>资金使用范围</w:t>
      </w:r>
      <w:r w:rsidR="002A73CD" w:rsidRPr="008659B3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：</w:t>
      </w:r>
      <w:r w:rsidR="00F5074F" w:rsidRPr="00F5074F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礼堂安装LED屏一套，教学楼、科技楼、实验楼、厕所重做防水工程3200㎡，教学楼北墙面、公寓三北墙面、操场墙面粉刷1800㎡，校门口地面、墙面、围墙改造、教学楼柱子做真石漆共1276㎡。</w:t>
      </w:r>
    </w:p>
    <w:p w:rsidR="003A0087" w:rsidRPr="008659B3" w:rsidRDefault="00CC148C" w:rsidP="00F5074F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" w:eastAsia="仿宋" w:hAnsi="仿宋" w:cs="黑体"/>
          <w:color w:val="000000"/>
          <w:kern w:val="0"/>
          <w:sz w:val="32"/>
          <w:szCs w:val="32"/>
        </w:rPr>
      </w:pPr>
      <w:r w:rsidRPr="008659B3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二、项目决策</w:t>
      </w:r>
    </w:p>
    <w:p w:rsidR="003A0087" w:rsidRPr="008659B3" w:rsidRDefault="00CC148C" w:rsidP="008659B3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" w:eastAsia="仿宋" w:hAnsi="仿宋" w:cs="黑体"/>
          <w:color w:val="000000"/>
          <w:kern w:val="0"/>
          <w:sz w:val="32"/>
          <w:szCs w:val="32"/>
        </w:rPr>
      </w:pPr>
      <w:r w:rsidRPr="008659B3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（一）决策过程</w:t>
      </w:r>
    </w:p>
    <w:p w:rsidR="003A0087" w:rsidRPr="008659B3" w:rsidRDefault="00CC148C" w:rsidP="008659B3">
      <w:pPr>
        <w:autoSpaceDE w:val="0"/>
        <w:autoSpaceDN w:val="0"/>
        <w:adjustRightInd w:val="0"/>
        <w:spacing w:line="52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 w:rsidRPr="008659B3">
        <w:rPr>
          <w:rFonts w:ascii="仿宋" w:eastAsia="仿宋" w:hAnsi="仿宋" w:cs="仿宋_GB2312"/>
          <w:b/>
          <w:color w:val="000000"/>
          <w:kern w:val="0"/>
          <w:sz w:val="32"/>
          <w:szCs w:val="32"/>
        </w:rPr>
        <w:t>1.</w:t>
      </w:r>
      <w:r w:rsidRPr="008659B3">
        <w:rPr>
          <w:rFonts w:ascii="仿宋" w:eastAsia="仿宋" w:hAnsi="仿宋" w:cs="仿宋_GB2312" w:hint="eastAsia"/>
          <w:b/>
          <w:color w:val="000000"/>
          <w:kern w:val="0"/>
          <w:sz w:val="32"/>
          <w:szCs w:val="32"/>
        </w:rPr>
        <w:t>决策依据</w:t>
      </w:r>
      <w:r w:rsidRPr="008659B3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：</w:t>
      </w:r>
      <w:r w:rsidR="00F5074F" w:rsidRPr="00F5074F">
        <w:rPr>
          <w:rFonts w:ascii="仿宋" w:eastAsia="仿宋" w:hAnsi="仿宋" w:cs="黑体" w:hint="eastAsia"/>
          <w:color w:val="000000"/>
          <w:kern w:val="0"/>
          <w:sz w:val="32"/>
          <w:szCs w:val="32"/>
        </w:rPr>
        <w:t>经学校内控小组研究并报教科局批准</w:t>
      </w:r>
      <w:r w:rsidR="003F4556" w:rsidRPr="008659B3">
        <w:rPr>
          <w:rFonts w:ascii="仿宋" w:eastAsia="仿宋" w:hAnsi="仿宋" w:cs="仿宋" w:hint="eastAsia"/>
          <w:sz w:val="32"/>
          <w:szCs w:val="32"/>
        </w:rPr>
        <w:t>，</w:t>
      </w:r>
      <w:r w:rsidRPr="008659B3">
        <w:rPr>
          <w:rFonts w:ascii="仿宋" w:eastAsia="仿宋" w:hAnsi="仿宋" w:cs="仿宋" w:hint="eastAsia"/>
          <w:sz w:val="32"/>
          <w:szCs w:val="32"/>
        </w:rPr>
        <w:t>符合经济社会发展规划和部门年度计划</w:t>
      </w:r>
      <w:r w:rsidR="003F4556" w:rsidRPr="008659B3">
        <w:rPr>
          <w:rFonts w:ascii="仿宋" w:eastAsia="仿宋" w:hAnsi="仿宋" w:cs="仿宋" w:hint="eastAsia"/>
          <w:sz w:val="32"/>
          <w:szCs w:val="32"/>
        </w:rPr>
        <w:t>。</w:t>
      </w:r>
    </w:p>
    <w:p w:rsidR="003A0087" w:rsidRPr="008659B3" w:rsidRDefault="00CC148C" w:rsidP="008659B3">
      <w:pPr>
        <w:autoSpaceDE w:val="0"/>
        <w:autoSpaceDN w:val="0"/>
        <w:adjustRightInd w:val="0"/>
        <w:spacing w:line="52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 w:rsidRPr="008659B3">
        <w:rPr>
          <w:rFonts w:ascii="仿宋" w:eastAsia="仿宋" w:hAnsi="仿宋" w:cs="仿宋_GB2312"/>
          <w:b/>
          <w:color w:val="000000"/>
          <w:kern w:val="0"/>
          <w:sz w:val="32"/>
          <w:szCs w:val="32"/>
        </w:rPr>
        <w:t>2.</w:t>
      </w:r>
      <w:r w:rsidRPr="008659B3">
        <w:rPr>
          <w:rFonts w:ascii="仿宋" w:eastAsia="仿宋" w:hAnsi="仿宋" w:cs="仿宋_GB2312" w:hint="eastAsia"/>
          <w:b/>
          <w:color w:val="000000"/>
          <w:kern w:val="0"/>
          <w:sz w:val="32"/>
          <w:szCs w:val="32"/>
        </w:rPr>
        <w:t>决策程序：</w:t>
      </w:r>
      <w:r w:rsidRPr="008659B3">
        <w:rPr>
          <w:rFonts w:ascii="仿宋" w:eastAsia="仿宋" w:hAnsi="仿宋" w:cs="仿宋" w:hint="eastAsia"/>
          <w:sz w:val="32"/>
          <w:szCs w:val="32"/>
        </w:rPr>
        <w:t>项目符合申报条件；申报、批复程序是否符合相关管理办法（</w:t>
      </w:r>
      <w:r w:rsidR="003F4556" w:rsidRPr="008659B3">
        <w:rPr>
          <w:rFonts w:ascii="仿宋" w:eastAsia="仿宋" w:hAnsi="仿宋" w:cs="仿宋" w:hint="eastAsia"/>
          <w:sz w:val="32"/>
          <w:szCs w:val="32"/>
        </w:rPr>
        <w:t>永教发[2017]</w:t>
      </w:r>
      <w:r w:rsidR="00F5074F" w:rsidRPr="00F5074F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F5074F" w:rsidRPr="008659B3">
        <w:rPr>
          <w:rFonts w:ascii="仿宋" w:eastAsia="仿宋" w:hAnsi="仿宋" w:cs="仿宋" w:hint="eastAsia"/>
          <w:sz w:val="32"/>
          <w:szCs w:val="32"/>
        </w:rPr>
        <w:t>7号</w:t>
      </w:r>
      <w:r w:rsidRPr="008659B3">
        <w:rPr>
          <w:rFonts w:ascii="仿宋" w:eastAsia="仿宋" w:hAnsi="仿宋" w:cs="仿宋" w:hint="eastAsia"/>
          <w:sz w:val="32"/>
          <w:szCs w:val="32"/>
        </w:rPr>
        <w:t>）</w:t>
      </w:r>
      <w:r w:rsidR="003F4556" w:rsidRPr="008659B3">
        <w:rPr>
          <w:rFonts w:ascii="仿宋" w:eastAsia="仿宋" w:hAnsi="仿宋" w:cs="仿宋" w:hint="eastAsia"/>
          <w:sz w:val="32"/>
          <w:szCs w:val="32"/>
        </w:rPr>
        <w:t>。</w:t>
      </w:r>
    </w:p>
    <w:p w:rsidR="003A0087" w:rsidRPr="008659B3" w:rsidRDefault="00CC148C">
      <w:pPr>
        <w:autoSpaceDE w:val="0"/>
        <w:autoSpaceDN w:val="0"/>
        <w:adjustRightInd w:val="0"/>
        <w:spacing w:line="520" w:lineRule="exact"/>
        <w:ind w:firstLineChars="150" w:firstLine="480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8659B3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（二）资金分配</w:t>
      </w:r>
    </w:p>
    <w:p w:rsidR="003A0087" w:rsidRPr="008659B3" w:rsidRDefault="00CC148C" w:rsidP="008659B3">
      <w:pPr>
        <w:autoSpaceDE w:val="0"/>
        <w:autoSpaceDN w:val="0"/>
        <w:adjustRightInd w:val="0"/>
        <w:spacing w:line="52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 w:rsidRPr="008659B3">
        <w:rPr>
          <w:rFonts w:ascii="仿宋" w:eastAsia="仿宋" w:hAnsi="仿宋" w:cs="仿宋_GB2312"/>
          <w:b/>
          <w:color w:val="000000"/>
          <w:kern w:val="0"/>
          <w:sz w:val="32"/>
          <w:szCs w:val="32"/>
        </w:rPr>
        <w:t>1.</w:t>
      </w:r>
      <w:r w:rsidRPr="008659B3">
        <w:rPr>
          <w:rFonts w:ascii="仿宋" w:eastAsia="仿宋" w:hAnsi="仿宋" w:cs="仿宋_GB2312" w:hint="eastAsia"/>
          <w:b/>
          <w:color w:val="000000"/>
          <w:kern w:val="0"/>
          <w:sz w:val="32"/>
          <w:szCs w:val="32"/>
        </w:rPr>
        <w:t>分配办法：</w:t>
      </w:r>
      <w:r w:rsidR="003F4556" w:rsidRPr="008659B3">
        <w:rPr>
          <w:rFonts w:ascii="仿宋" w:eastAsia="仿宋" w:hAnsi="仿宋" w:cs="仿宋" w:hint="eastAsia"/>
          <w:sz w:val="32"/>
          <w:szCs w:val="32"/>
        </w:rPr>
        <w:t>该资金全部用于永济市城西初级中学校</w:t>
      </w:r>
      <w:r w:rsidR="00F5074F" w:rsidRPr="00F5074F">
        <w:rPr>
          <w:rFonts w:ascii="仿宋" w:eastAsia="仿宋" w:hAnsi="仿宋" w:cs="仿宋" w:hint="eastAsia"/>
          <w:sz w:val="32"/>
          <w:szCs w:val="32"/>
        </w:rPr>
        <w:t>改善办学设施</w:t>
      </w:r>
      <w:r w:rsidR="003F4556" w:rsidRPr="008659B3">
        <w:rPr>
          <w:rFonts w:ascii="仿宋" w:eastAsia="仿宋" w:hAnsi="仿宋" w:cs="仿宋" w:hint="eastAsia"/>
          <w:sz w:val="32"/>
          <w:szCs w:val="32"/>
        </w:rPr>
        <w:t>项目。</w:t>
      </w:r>
    </w:p>
    <w:p w:rsidR="003A0087" w:rsidRPr="008659B3" w:rsidRDefault="00CC148C" w:rsidP="008659B3">
      <w:pPr>
        <w:autoSpaceDE w:val="0"/>
        <w:autoSpaceDN w:val="0"/>
        <w:adjustRightInd w:val="0"/>
        <w:spacing w:line="520" w:lineRule="exact"/>
        <w:ind w:firstLineChars="200" w:firstLine="643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8659B3">
        <w:rPr>
          <w:rFonts w:ascii="仿宋" w:eastAsia="仿宋" w:hAnsi="仿宋" w:cs="仿宋_GB2312"/>
          <w:b/>
          <w:color w:val="000000"/>
          <w:kern w:val="0"/>
          <w:sz w:val="32"/>
          <w:szCs w:val="32"/>
        </w:rPr>
        <w:t>2.</w:t>
      </w:r>
      <w:r w:rsidRPr="008659B3">
        <w:rPr>
          <w:rFonts w:ascii="仿宋" w:eastAsia="仿宋" w:hAnsi="仿宋" w:cs="仿宋_GB2312" w:hint="eastAsia"/>
          <w:b/>
          <w:color w:val="000000"/>
          <w:kern w:val="0"/>
          <w:sz w:val="32"/>
          <w:szCs w:val="32"/>
        </w:rPr>
        <w:t>分配结果：</w:t>
      </w:r>
      <w:r w:rsidRPr="008659B3">
        <w:rPr>
          <w:rFonts w:ascii="仿宋" w:eastAsia="仿宋" w:hAnsi="仿宋" w:cs="仿宋" w:hint="eastAsia"/>
          <w:sz w:val="32"/>
          <w:szCs w:val="32"/>
        </w:rPr>
        <w:t>资金分配符合相关管理办法，分配结果合理。</w:t>
      </w:r>
    </w:p>
    <w:p w:rsidR="003A0087" w:rsidRPr="008659B3" w:rsidRDefault="00CC148C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8659B3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三、项目管理</w:t>
      </w:r>
    </w:p>
    <w:p w:rsidR="003A0087" w:rsidRPr="008659B3" w:rsidRDefault="00CC148C">
      <w:pPr>
        <w:autoSpaceDE w:val="0"/>
        <w:autoSpaceDN w:val="0"/>
        <w:adjustRightInd w:val="0"/>
        <w:spacing w:line="520" w:lineRule="exact"/>
        <w:ind w:firstLineChars="150" w:firstLine="480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8659B3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（一）资金到位</w:t>
      </w:r>
    </w:p>
    <w:p w:rsidR="003F4556" w:rsidRPr="008659B3" w:rsidRDefault="00CC148C" w:rsidP="008659B3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/>
          <w:sz w:val="32"/>
          <w:szCs w:val="32"/>
        </w:rPr>
      </w:pPr>
      <w:r w:rsidRPr="008659B3">
        <w:rPr>
          <w:rFonts w:ascii="仿宋" w:eastAsia="仿宋" w:hAnsi="仿宋" w:cs="仿宋_GB2312"/>
          <w:b/>
          <w:color w:val="000000"/>
          <w:kern w:val="0"/>
          <w:sz w:val="32"/>
          <w:szCs w:val="32"/>
        </w:rPr>
        <w:t>1.</w:t>
      </w:r>
      <w:r w:rsidRPr="008659B3">
        <w:rPr>
          <w:rFonts w:ascii="仿宋" w:eastAsia="仿宋" w:hAnsi="仿宋" w:cs="仿宋_GB2312" w:hint="eastAsia"/>
          <w:b/>
          <w:color w:val="000000"/>
          <w:kern w:val="0"/>
          <w:sz w:val="32"/>
          <w:szCs w:val="32"/>
        </w:rPr>
        <w:t>年度预算资</w:t>
      </w:r>
      <w:bookmarkStart w:id="0" w:name="_GoBack"/>
      <w:bookmarkEnd w:id="0"/>
      <w:r w:rsidRPr="008659B3">
        <w:rPr>
          <w:rFonts w:ascii="仿宋" w:eastAsia="仿宋" w:hAnsi="仿宋" w:cs="仿宋_GB2312" w:hint="eastAsia"/>
          <w:b/>
          <w:color w:val="000000"/>
          <w:kern w:val="0"/>
          <w:sz w:val="32"/>
          <w:szCs w:val="32"/>
        </w:rPr>
        <w:t>金到位率：</w:t>
      </w:r>
      <w:r w:rsidR="003F4556" w:rsidRPr="008659B3">
        <w:rPr>
          <w:rFonts w:ascii="仿宋" w:eastAsia="仿宋" w:hAnsi="仿宋" w:cs="仿宋" w:hint="eastAsia"/>
          <w:sz w:val="32"/>
          <w:szCs w:val="32"/>
        </w:rPr>
        <w:t>项目资金到位</w:t>
      </w:r>
      <w:r w:rsidR="00F5074F">
        <w:rPr>
          <w:rFonts w:ascii="仿宋" w:eastAsia="仿宋" w:hAnsi="仿宋" w:cs="仿宋" w:hint="eastAsia"/>
          <w:sz w:val="32"/>
          <w:szCs w:val="32"/>
        </w:rPr>
        <w:t>72</w:t>
      </w:r>
      <w:r w:rsidR="003F4556" w:rsidRPr="008659B3">
        <w:rPr>
          <w:rFonts w:ascii="仿宋" w:eastAsia="仿宋" w:hAnsi="仿宋" w:cs="仿宋" w:hint="eastAsia"/>
          <w:sz w:val="32"/>
          <w:szCs w:val="32"/>
        </w:rPr>
        <w:t>万元，到位率100%。</w:t>
      </w:r>
    </w:p>
    <w:p w:rsidR="003A0087" w:rsidRPr="008659B3" w:rsidRDefault="00CC148C" w:rsidP="008659B3">
      <w:pPr>
        <w:autoSpaceDE w:val="0"/>
        <w:autoSpaceDN w:val="0"/>
        <w:adjustRightInd w:val="0"/>
        <w:spacing w:line="52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 w:rsidRPr="008659B3">
        <w:rPr>
          <w:rFonts w:ascii="仿宋" w:eastAsia="仿宋" w:hAnsi="仿宋"/>
          <w:b/>
          <w:sz w:val="32"/>
          <w:szCs w:val="32"/>
        </w:rPr>
        <w:t>2.</w:t>
      </w:r>
      <w:r w:rsidRPr="008659B3">
        <w:rPr>
          <w:rFonts w:ascii="仿宋" w:eastAsia="仿宋" w:hAnsi="仿宋" w:hint="eastAsia"/>
          <w:b/>
          <w:sz w:val="32"/>
          <w:szCs w:val="32"/>
        </w:rPr>
        <w:t>资金到位时效：</w:t>
      </w:r>
      <w:r w:rsidR="003F4556" w:rsidRPr="008659B3">
        <w:rPr>
          <w:rFonts w:ascii="仿宋" w:eastAsia="仿宋" w:hAnsi="仿宋" w:cs="仿宋" w:hint="eastAsia"/>
          <w:sz w:val="32"/>
          <w:szCs w:val="32"/>
        </w:rPr>
        <w:t>项目</w:t>
      </w:r>
      <w:r w:rsidRPr="008659B3">
        <w:rPr>
          <w:rFonts w:ascii="仿宋" w:eastAsia="仿宋" w:hAnsi="仿宋" w:cs="仿宋" w:hint="eastAsia"/>
          <w:sz w:val="32"/>
          <w:szCs w:val="32"/>
        </w:rPr>
        <w:t>资金及时到位</w:t>
      </w:r>
      <w:r w:rsidR="003F4556" w:rsidRPr="008659B3">
        <w:rPr>
          <w:rFonts w:ascii="仿宋" w:eastAsia="仿宋" w:hAnsi="仿宋" w:cs="仿宋" w:hint="eastAsia"/>
          <w:sz w:val="32"/>
          <w:szCs w:val="32"/>
        </w:rPr>
        <w:t>。</w:t>
      </w:r>
    </w:p>
    <w:p w:rsidR="003A0087" w:rsidRPr="008659B3" w:rsidRDefault="00CC148C">
      <w:pPr>
        <w:spacing w:line="52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8659B3">
        <w:rPr>
          <w:rFonts w:ascii="仿宋" w:eastAsia="仿宋" w:hAnsi="仿宋" w:hint="eastAsia"/>
          <w:sz w:val="32"/>
          <w:szCs w:val="32"/>
        </w:rPr>
        <w:t>（二）资金管理</w:t>
      </w:r>
    </w:p>
    <w:p w:rsidR="003F4556" w:rsidRPr="008659B3" w:rsidRDefault="00CC148C" w:rsidP="008659B3">
      <w:pPr>
        <w:spacing w:line="52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 w:rsidRPr="008659B3">
        <w:rPr>
          <w:rFonts w:ascii="仿宋" w:eastAsia="仿宋" w:hAnsi="仿宋"/>
          <w:b/>
          <w:sz w:val="32"/>
          <w:szCs w:val="32"/>
        </w:rPr>
        <w:lastRenderedPageBreak/>
        <w:t>1.</w:t>
      </w:r>
      <w:r w:rsidRPr="008659B3">
        <w:rPr>
          <w:rFonts w:ascii="仿宋" w:eastAsia="仿宋" w:hAnsi="仿宋" w:hint="eastAsia"/>
          <w:b/>
          <w:sz w:val="32"/>
          <w:szCs w:val="32"/>
        </w:rPr>
        <w:t>资金使用：</w:t>
      </w:r>
      <w:r w:rsidR="003F4556" w:rsidRPr="008659B3">
        <w:rPr>
          <w:rFonts w:ascii="仿宋" w:eastAsia="仿宋" w:hAnsi="仿宋" w:cs="仿宋" w:hint="eastAsia"/>
          <w:sz w:val="32"/>
          <w:szCs w:val="32"/>
        </w:rPr>
        <w:t>不存在支出依据不合规、虚列项目支出的情况，不存在截留、挤占、挪用项目资金的情况，不存在超标准开支的情况。</w:t>
      </w:r>
    </w:p>
    <w:p w:rsidR="008659B3" w:rsidRPr="008659B3" w:rsidRDefault="00CC148C" w:rsidP="008659B3">
      <w:pPr>
        <w:spacing w:line="52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 w:rsidRPr="008659B3">
        <w:rPr>
          <w:rFonts w:ascii="仿宋" w:eastAsia="仿宋" w:hAnsi="仿宋"/>
          <w:b/>
          <w:sz w:val="32"/>
          <w:szCs w:val="32"/>
        </w:rPr>
        <w:t>2.</w:t>
      </w:r>
      <w:r w:rsidRPr="008659B3">
        <w:rPr>
          <w:rFonts w:ascii="仿宋" w:eastAsia="仿宋" w:hAnsi="仿宋" w:hint="eastAsia"/>
          <w:b/>
          <w:sz w:val="32"/>
          <w:szCs w:val="32"/>
        </w:rPr>
        <w:t>财务管理：</w:t>
      </w:r>
    </w:p>
    <w:p w:rsidR="003A0087" w:rsidRPr="008659B3" w:rsidRDefault="00CC148C" w:rsidP="008659B3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659B3">
        <w:rPr>
          <w:rFonts w:ascii="仿宋" w:eastAsia="仿宋" w:hAnsi="仿宋" w:hint="eastAsia"/>
          <w:sz w:val="32"/>
          <w:szCs w:val="32"/>
        </w:rPr>
        <w:t>（三）组织实施</w:t>
      </w:r>
    </w:p>
    <w:p w:rsidR="003A0087" w:rsidRPr="008659B3" w:rsidRDefault="00CC148C" w:rsidP="008659B3">
      <w:pPr>
        <w:spacing w:line="52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8659B3">
        <w:rPr>
          <w:rFonts w:ascii="仿宋" w:eastAsia="仿宋" w:hAnsi="仿宋"/>
          <w:b/>
          <w:sz w:val="32"/>
          <w:szCs w:val="32"/>
        </w:rPr>
        <w:t>1.</w:t>
      </w:r>
      <w:r w:rsidRPr="008659B3">
        <w:rPr>
          <w:rFonts w:ascii="仿宋" w:eastAsia="仿宋" w:hAnsi="仿宋" w:hint="eastAsia"/>
          <w:b/>
          <w:sz w:val="32"/>
          <w:szCs w:val="32"/>
        </w:rPr>
        <w:t>项目完成程度：</w:t>
      </w:r>
      <w:r w:rsidRPr="008659B3">
        <w:rPr>
          <w:rFonts w:ascii="仿宋" w:eastAsia="仿宋" w:hAnsi="仿宋" w:cs="仿宋" w:hint="eastAsia"/>
          <w:sz w:val="32"/>
          <w:szCs w:val="32"/>
        </w:rPr>
        <w:t>项目按照计划完成。</w:t>
      </w:r>
    </w:p>
    <w:p w:rsidR="003A0087" w:rsidRPr="008659B3" w:rsidRDefault="00CC148C" w:rsidP="008659B3">
      <w:pPr>
        <w:spacing w:line="52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8659B3">
        <w:rPr>
          <w:rFonts w:ascii="仿宋" w:eastAsia="仿宋" w:hAnsi="仿宋"/>
          <w:b/>
          <w:sz w:val="32"/>
          <w:szCs w:val="32"/>
        </w:rPr>
        <w:t>2.</w:t>
      </w:r>
      <w:r w:rsidRPr="008659B3">
        <w:rPr>
          <w:rFonts w:ascii="仿宋" w:eastAsia="仿宋" w:hAnsi="仿宋" w:hint="eastAsia"/>
          <w:b/>
          <w:sz w:val="32"/>
          <w:szCs w:val="32"/>
        </w:rPr>
        <w:t>组织机构：</w:t>
      </w:r>
      <w:r w:rsidRPr="008659B3">
        <w:rPr>
          <w:rFonts w:ascii="仿宋" w:eastAsia="仿宋" w:hAnsi="仿宋" w:cs="仿宋" w:hint="eastAsia"/>
          <w:sz w:val="32"/>
          <w:szCs w:val="32"/>
        </w:rPr>
        <w:t>机构健全、分工是否明确。</w:t>
      </w:r>
    </w:p>
    <w:p w:rsidR="008659B3" w:rsidRPr="008659B3" w:rsidRDefault="00CC148C" w:rsidP="008659B3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sz w:val="32"/>
          <w:szCs w:val="32"/>
        </w:rPr>
      </w:pPr>
      <w:r w:rsidRPr="008659B3">
        <w:rPr>
          <w:rFonts w:ascii="仿宋" w:eastAsia="仿宋" w:hAnsi="仿宋"/>
          <w:b/>
          <w:sz w:val="32"/>
          <w:szCs w:val="32"/>
        </w:rPr>
        <w:t>3.</w:t>
      </w:r>
      <w:r w:rsidRPr="008659B3">
        <w:rPr>
          <w:rFonts w:ascii="仿宋" w:eastAsia="仿宋" w:hAnsi="仿宋" w:hint="eastAsia"/>
          <w:b/>
          <w:sz w:val="32"/>
          <w:szCs w:val="32"/>
        </w:rPr>
        <w:t>管理制度：</w:t>
      </w:r>
      <w:r w:rsidR="008659B3" w:rsidRPr="008659B3">
        <w:rPr>
          <w:rFonts w:ascii="仿宋" w:eastAsia="仿宋" w:hAnsi="仿宋" w:cs="仿宋" w:hint="eastAsia"/>
          <w:sz w:val="32"/>
          <w:szCs w:val="32"/>
        </w:rPr>
        <w:t>建立健全了项目管理制度，并严格执行相关项目管理制度。</w:t>
      </w:r>
    </w:p>
    <w:p w:rsidR="003A0087" w:rsidRPr="008659B3" w:rsidRDefault="00CC148C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659B3">
        <w:rPr>
          <w:rFonts w:ascii="仿宋" w:eastAsia="仿宋" w:hAnsi="仿宋" w:hint="eastAsia"/>
          <w:sz w:val="32"/>
          <w:szCs w:val="32"/>
        </w:rPr>
        <w:t>四、项目绩效</w:t>
      </w:r>
    </w:p>
    <w:p w:rsidR="003A0087" w:rsidRPr="008659B3" w:rsidRDefault="00CC148C">
      <w:pPr>
        <w:spacing w:line="52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8659B3">
        <w:rPr>
          <w:rFonts w:ascii="仿宋" w:eastAsia="仿宋" w:hAnsi="仿宋" w:hint="eastAsia"/>
          <w:sz w:val="32"/>
          <w:szCs w:val="32"/>
        </w:rPr>
        <w:t>（一）项目产出</w:t>
      </w:r>
    </w:p>
    <w:p w:rsidR="003A0087" w:rsidRPr="008659B3" w:rsidRDefault="00CC148C" w:rsidP="008659B3">
      <w:pPr>
        <w:spacing w:line="52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 w:rsidRPr="008659B3">
        <w:rPr>
          <w:rFonts w:ascii="仿宋" w:eastAsia="仿宋" w:hAnsi="仿宋"/>
          <w:b/>
          <w:sz w:val="32"/>
          <w:szCs w:val="32"/>
        </w:rPr>
        <w:t>1.</w:t>
      </w:r>
      <w:r w:rsidRPr="008659B3">
        <w:rPr>
          <w:rFonts w:ascii="仿宋" w:eastAsia="仿宋" w:hAnsi="仿宋" w:hint="eastAsia"/>
          <w:b/>
          <w:sz w:val="32"/>
          <w:szCs w:val="32"/>
        </w:rPr>
        <w:t>产出数量：</w:t>
      </w:r>
      <w:r w:rsidRPr="008659B3">
        <w:rPr>
          <w:rFonts w:ascii="仿宋" w:eastAsia="仿宋" w:hAnsi="仿宋" w:cs="仿宋" w:hint="eastAsia"/>
          <w:sz w:val="32"/>
          <w:szCs w:val="32"/>
        </w:rPr>
        <w:t>项目产出数量达到年初设定的数量绩效目标。</w:t>
      </w:r>
    </w:p>
    <w:p w:rsidR="003A0087" w:rsidRPr="008659B3" w:rsidRDefault="00CC148C" w:rsidP="008659B3">
      <w:pPr>
        <w:spacing w:line="52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8659B3">
        <w:rPr>
          <w:rFonts w:ascii="仿宋" w:eastAsia="仿宋" w:hAnsi="仿宋"/>
          <w:b/>
          <w:sz w:val="32"/>
          <w:szCs w:val="32"/>
        </w:rPr>
        <w:t>2.</w:t>
      </w:r>
      <w:r w:rsidRPr="008659B3">
        <w:rPr>
          <w:rFonts w:ascii="仿宋" w:eastAsia="仿宋" w:hAnsi="仿宋" w:hint="eastAsia"/>
          <w:b/>
          <w:sz w:val="32"/>
          <w:szCs w:val="32"/>
        </w:rPr>
        <w:t>产出质量：</w:t>
      </w:r>
      <w:r w:rsidRPr="008659B3">
        <w:rPr>
          <w:rFonts w:ascii="仿宋" w:eastAsia="仿宋" w:hAnsi="仿宋" w:cs="仿宋" w:hint="eastAsia"/>
          <w:sz w:val="32"/>
          <w:szCs w:val="32"/>
        </w:rPr>
        <w:t>项目产出质量达到年初设定的质量绩效目标。</w:t>
      </w:r>
    </w:p>
    <w:p w:rsidR="003A0087" w:rsidRPr="008659B3" w:rsidRDefault="00CC148C" w:rsidP="008659B3">
      <w:pPr>
        <w:spacing w:line="52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8659B3">
        <w:rPr>
          <w:rFonts w:ascii="仿宋" w:eastAsia="仿宋" w:hAnsi="仿宋"/>
          <w:b/>
          <w:sz w:val="32"/>
          <w:szCs w:val="32"/>
        </w:rPr>
        <w:t>3.</w:t>
      </w:r>
      <w:r w:rsidRPr="008659B3">
        <w:rPr>
          <w:rFonts w:ascii="仿宋" w:eastAsia="仿宋" w:hAnsi="仿宋" w:hint="eastAsia"/>
          <w:b/>
          <w:sz w:val="32"/>
          <w:szCs w:val="32"/>
        </w:rPr>
        <w:t>产出时效：</w:t>
      </w:r>
      <w:r w:rsidRPr="008659B3">
        <w:rPr>
          <w:rFonts w:ascii="仿宋" w:eastAsia="仿宋" w:hAnsi="仿宋" w:cs="仿宋" w:hint="eastAsia"/>
          <w:sz w:val="32"/>
          <w:szCs w:val="32"/>
        </w:rPr>
        <w:t>项目产出达到年初设定的时效绩效目标。</w:t>
      </w:r>
    </w:p>
    <w:p w:rsidR="003A0087" w:rsidRPr="008659B3" w:rsidRDefault="00CC148C" w:rsidP="008659B3">
      <w:pPr>
        <w:spacing w:line="52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 w:rsidRPr="008659B3">
        <w:rPr>
          <w:rFonts w:ascii="仿宋" w:eastAsia="仿宋" w:hAnsi="仿宋"/>
          <w:b/>
          <w:sz w:val="32"/>
          <w:szCs w:val="32"/>
        </w:rPr>
        <w:t>4.</w:t>
      </w:r>
      <w:r w:rsidRPr="008659B3">
        <w:rPr>
          <w:rFonts w:ascii="仿宋" w:eastAsia="仿宋" w:hAnsi="仿宋" w:hint="eastAsia"/>
          <w:b/>
          <w:sz w:val="32"/>
          <w:szCs w:val="32"/>
        </w:rPr>
        <w:t>产出成本：</w:t>
      </w:r>
      <w:r w:rsidRPr="008659B3">
        <w:rPr>
          <w:rFonts w:ascii="仿宋" w:eastAsia="仿宋" w:hAnsi="仿宋" w:cs="仿宋" w:hint="eastAsia"/>
          <w:sz w:val="32"/>
          <w:szCs w:val="32"/>
        </w:rPr>
        <w:t>项目产出控制在年初设定的成本绩效目标范围。</w:t>
      </w:r>
    </w:p>
    <w:p w:rsidR="003A0087" w:rsidRPr="008659B3" w:rsidRDefault="00CC148C">
      <w:pPr>
        <w:spacing w:line="52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8659B3">
        <w:rPr>
          <w:rFonts w:ascii="仿宋" w:eastAsia="仿宋" w:hAnsi="仿宋" w:hint="eastAsia"/>
          <w:sz w:val="32"/>
          <w:szCs w:val="32"/>
        </w:rPr>
        <w:t>（二）项目效益</w:t>
      </w:r>
    </w:p>
    <w:p w:rsidR="003A0087" w:rsidRPr="008659B3" w:rsidRDefault="008659B3" w:rsidP="008659B3">
      <w:pPr>
        <w:spacing w:line="52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8659B3">
        <w:rPr>
          <w:rFonts w:ascii="仿宋" w:eastAsia="仿宋" w:hAnsi="仿宋" w:hint="eastAsia"/>
          <w:b/>
          <w:sz w:val="32"/>
          <w:szCs w:val="32"/>
        </w:rPr>
        <w:t>1</w:t>
      </w:r>
      <w:r w:rsidR="00CC148C" w:rsidRPr="008659B3">
        <w:rPr>
          <w:rFonts w:ascii="仿宋" w:eastAsia="仿宋" w:hAnsi="仿宋"/>
          <w:b/>
          <w:sz w:val="32"/>
          <w:szCs w:val="32"/>
        </w:rPr>
        <w:t>.</w:t>
      </w:r>
      <w:r w:rsidR="00CC148C" w:rsidRPr="008659B3">
        <w:rPr>
          <w:rFonts w:ascii="仿宋" w:eastAsia="仿宋" w:hAnsi="仿宋" w:hint="eastAsia"/>
          <w:b/>
          <w:sz w:val="32"/>
          <w:szCs w:val="32"/>
        </w:rPr>
        <w:t>社会效益：</w:t>
      </w:r>
      <w:r w:rsidR="00F5074F" w:rsidRPr="00F5074F">
        <w:rPr>
          <w:rFonts w:ascii="仿宋" w:eastAsia="仿宋" w:hAnsi="仿宋" w:cs="仿宋" w:hint="eastAsia"/>
          <w:sz w:val="32"/>
          <w:szCs w:val="32"/>
        </w:rPr>
        <w:t>提升学校基础设施，保障师生正常教育教学活动开展</w:t>
      </w:r>
      <w:r w:rsidRPr="008659B3">
        <w:rPr>
          <w:rFonts w:ascii="仿宋" w:eastAsia="仿宋" w:hAnsi="仿宋" w:cs="仿宋" w:hint="eastAsia"/>
          <w:sz w:val="32"/>
          <w:szCs w:val="32"/>
        </w:rPr>
        <w:t>。</w:t>
      </w:r>
    </w:p>
    <w:p w:rsidR="008659B3" w:rsidRPr="008659B3" w:rsidRDefault="008659B3" w:rsidP="008659B3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 w:rsidRPr="008659B3">
        <w:rPr>
          <w:rFonts w:ascii="仿宋" w:eastAsia="仿宋" w:hAnsi="仿宋" w:hint="eastAsia"/>
          <w:b/>
          <w:sz w:val="32"/>
          <w:szCs w:val="32"/>
        </w:rPr>
        <w:t>2</w:t>
      </w:r>
      <w:r w:rsidR="00CC148C" w:rsidRPr="008659B3">
        <w:rPr>
          <w:rFonts w:ascii="仿宋" w:eastAsia="仿宋" w:hAnsi="仿宋"/>
          <w:b/>
          <w:sz w:val="32"/>
          <w:szCs w:val="32"/>
        </w:rPr>
        <w:t>.</w:t>
      </w:r>
      <w:r w:rsidR="00CC148C" w:rsidRPr="008659B3">
        <w:rPr>
          <w:rFonts w:ascii="仿宋" w:eastAsia="仿宋" w:hAnsi="仿宋" w:hint="eastAsia"/>
          <w:b/>
          <w:sz w:val="32"/>
          <w:szCs w:val="32"/>
        </w:rPr>
        <w:t>可持续影响：</w:t>
      </w:r>
      <w:r w:rsidRPr="008659B3">
        <w:rPr>
          <w:rFonts w:ascii="仿宋" w:eastAsia="仿宋" w:hAnsi="仿宋" w:cs="仿宋" w:hint="eastAsia"/>
          <w:sz w:val="32"/>
          <w:szCs w:val="32"/>
        </w:rPr>
        <w:t>工程设计可使用年限5年。</w:t>
      </w:r>
    </w:p>
    <w:p w:rsidR="00F5074F" w:rsidRDefault="008659B3" w:rsidP="008659B3">
      <w:pPr>
        <w:spacing w:line="520" w:lineRule="exact"/>
        <w:ind w:leftChars="200" w:left="581" w:hangingChars="50" w:hanging="161"/>
        <w:rPr>
          <w:rFonts w:ascii="仿宋" w:eastAsia="仿宋" w:hAnsi="仿宋" w:cs="仿宋" w:hint="eastAsia"/>
          <w:sz w:val="32"/>
          <w:szCs w:val="32"/>
        </w:rPr>
      </w:pPr>
      <w:r w:rsidRPr="008659B3">
        <w:rPr>
          <w:rFonts w:ascii="仿宋" w:eastAsia="仿宋" w:hAnsi="仿宋" w:hint="eastAsia"/>
          <w:b/>
          <w:sz w:val="32"/>
          <w:szCs w:val="32"/>
        </w:rPr>
        <w:t>3</w:t>
      </w:r>
      <w:r w:rsidR="00CC148C" w:rsidRPr="008659B3">
        <w:rPr>
          <w:rFonts w:ascii="仿宋" w:eastAsia="仿宋" w:hAnsi="仿宋"/>
          <w:b/>
          <w:sz w:val="32"/>
          <w:szCs w:val="32"/>
        </w:rPr>
        <w:t>.</w:t>
      </w:r>
      <w:r w:rsidR="00CC148C" w:rsidRPr="008659B3">
        <w:rPr>
          <w:rFonts w:ascii="仿宋" w:eastAsia="仿宋" w:hAnsi="仿宋" w:hint="eastAsia"/>
          <w:b/>
          <w:sz w:val="32"/>
          <w:szCs w:val="32"/>
        </w:rPr>
        <w:t>服务对象满意度：</w:t>
      </w:r>
      <w:r w:rsidR="00CC148C" w:rsidRPr="008659B3">
        <w:rPr>
          <w:rFonts w:ascii="仿宋" w:eastAsia="仿宋" w:hAnsi="仿宋" w:cs="仿宋" w:hint="eastAsia"/>
          <w:sz w:val="32"/>
          <w:szCs w:val="32"/>
        </w:rPr>
        <w:t>项目服务对象对项目的满意程度</w:t>
      </w:r>
      <w:r w:rsidR="00F5074F">
        <w:rPr>
          <w:rFonts w:ascii="仿宋" w:eastAsia="仿宋" w:hAnsi="仿宋" w:cs="仿宋" w:hint="eastAsia"/>
          <w:sz w:val="32"/>
          <w:szCs w:val="32"/>
        </w:rPr>
        <w:t>99</w:t>
      </w:r>
      <w:r w:rsidRPr="008659B3">
        <w:rPr>
          <w:rFonts w:ascii="仿宋" w:eastAsia="仿宋" w:hAnsi="仿宋" w:cs="仿宋"/>
          <w:sz w:val="32"/>
          <w:szCs w:val="32"/>
        </w:rPr>
        <w:t>%</w:t>
      </w:r>
      <w:r w:rsidRPr="008659B3">
        <w:rPr>
          <w:rFonts w:ascii="仿宋" w:eastAsia="仿宋" w:hAnsi="仿宋" w:cs="仿宋" w:hint="eastAsia"/>
          <w:sz w:val="32"/>
          <w:szCs w:val="32"/>
        </w:rPr>
        <w:t>。</w:t>
      </w:r>
    </w:p>
    <w:p w:rsidR="003A0087" w:rsidRPr="008659B3" w:rsidRDefault="00CC148C" w:rsidP="00F5074F">
      <w:pPr>
        <w:spacing w:line="520" w:lineRule="exact"/>
        <w:ind w:leftChars="200" w:left="580" w:hangingChars="50" w:hanging="160"/>
        <w:rPr>
          <w:rFonts w:ascii="仿宋" w:eastAsia="仿宋" w:hAnsi="仿宋"/>
          <w:sz w:val="32"/>
          <w:szCs w:val="32"/>
        </w:rPr>
      </w:pPr>
      <w:r w:rsidRPr="008659B3">
        <w:rPr>
          <w:rFonts w:ascii="仿宋" w:eastAsia="仿宋" w:hAnsi="仿宋" w:hint="eastAsia"/>
          <w:sz w:val="32"/>
          <w:szCs w:val="32"/>
        </w:rPr>
        <w:t>五、存在问题</w:t>
      </w:r>
    </w:p>
    <w:p w:rsidR="003A0087" w:rsidRPr="008659B3" w:rsidRDefault="008659B3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659B3">
        <w:rPr>
          <w:rFonts w:ascii="仿宋" w:eastAsia="仿宋" w:hAnsi="仿宋" w:hint="eastAsia"/>
          <w:sz w:val="32"/>
          <w:szCs w:val="32"/>
        </w:rPr>
        <w:t>无</w:t>
      </w:r>
    </w:p>
    <w:p w:rsidR="003A0087" w:rsidRPr="008659B3" w:rsidRDefault="00CC148C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659B3">
        <w:rPr>
          <w:rFonts w:ascii="仿宋" w:eastAsia="仿宋" w:hAnsi="仿宋" w:hint="eastAsia"/>
          <w:sz w:val="32"/>
          <w:szCs w:val="32"/>
        </w:rPr>
        <w:t>六、改进措施及建议</w:t>
      </w:r>
    </w:p>
    <w:p w:rsidR="003A0087" w:rsidRPr="008659B3" w:rsidRDefault="008659B3" w:rsidP="00F5074F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659B3">
        <w:rPr>
          <w:rFonts w:ascii="仿宋" w:eastAsia="仿宋" w:hAnsi="仿宋" w:hint="eastAsia"/>
          <w:sz w:val="32"/>
          <w:szCs w:val="32"/>
        </w:rPr>
        <w:t>无</w:t>
      </w:r>
    </w:p>
    <w:sectPr w:rsidR="003A0087" w:rsidRPr="008659B3" w:rsidSect="003A0087">
      <w:footerReference w:type="default" r:id="rId6"/>
      <w:pgSz w:w="11906" w:h="16838"/>
      <w:pgMar w:top="2098" w:right="1417" w:bottom="1644" w:left="1587" w:header="851" w:footer="1417" w:gutter="0"/>
      <w:pgNumType w:fmt="numberInDash" w:start="5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BF7" w:rsidRDefault="00B84BF7" w:rsidP="003A0087">
      <w:r>
        <w:separator/>
      </w:r>
    </w:p>
  </w:endnote>
  <w:endnote w:type="continuationSeparator" w:id="0">
    <w:p w:rsidR="00B84BF7" w:rsidRDefault="00B84BF7" w:rsidP="003A00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XiaoBiaoSong-B05S">
    <w:altName w:val="宋体"/>
    <w:charset w:val="86"/>
    <w:family w:val="swiss"/>
    <w:pitch w:val="default"/>
    <w:sig w:usb0="00000000" w:usb1="00000000" w:usb2="00000010" w:usb3="00000000" w:csb0="00040000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087" w:rsidRDefault="00514F6A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57728;mso-wrap-style:none;mso-position-horizontal:center;mso-position-horizontal-relative:margin" filled="f" stroked="f">
          <v:textbox style="mso-fit-shape-to-text:t" inset="0,0,0,0">
            <w:txbxContent>
              <w:p w:rsidR="003A0087" w:rsidRDefault="00514F6A">
                <w:pPr>
                  <w:pStyle w:val="a3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fldChar w:fldCharType="begin"/>
                </w:r>
                <w:r w:rsidR="00CC148C">
                  <w:rPr>
                    <w:rFonts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</w:rPr>
                  <w:fldChar w:fldCharType="separate"/>
                </w:r>
                <w:r w:rsidR="00CD5BC7">
                  <w:rPr>
                    <w:noProof/>
                    <w:sz w:val="28"/>
                    <w:szCs w:val="28"/>
                  </w:rPr>
                  <w:t>- 5 -</w:t>
                </w:r>
                <w:r>
                  <w:rPr>
                    <w:rFonts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BF7" w:rsidRDefault="00B84BF7" w:rsidP="003A0087">
      <w:r>
        <w:separator/>
      </w:r>
    </w:p>
  </w:footnote>
  <w:footnote w:type="continuationSeparator" w:id="0">
    <w:p w:rsidR="00B84BF7" w:rsidRDefault="00B84BF7" w:rsidP="003A00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3227"/>
    <w:rsid w:val="0000236A"/>
    <w:rsid w:val="001869C5"/>
    <w:rsid w:val="001B272B"/>
    <w:rsid w:val="002234A1"/>
    <w:rsid w:val="00233331"/>
    <w:rsid w:val="00246407"/>
    <w:rsid w:val="002A73CD"/>
    <w:rsid w:val="003254A1"/>
    <w:rsid w:val="00333660"/>
    <w:rsid w:val="003A0087"/>
    <w:rsid w:val="003F4556"/>
    <w:rsid w:val="004F3894"/>
    <w:rsid w:val="00514F6A"/>
    <w:rsid w:val="00535DB8"/>
    <w:rsid w:val="005D1825"/>
    <w:rsid w:val="006D390A"/>
    <w:rsid w:val="00726A98"/>
    <w:rsid w:val="00751E54"/>
    <w:rsid w:val="0076548B"/>
    <w:rsid w:val="007E6147"/>
    <w:rsid w:val="00801390"/>
    <w:rsid w:val="00831200"/>
    <w:rsid w:val="008659B3"/>
    <w:rsid w:val="008A5766"/>
    <w:rsid w:val="008B0F2F"/>
    <w:rsid w:val="008E3852"/>
    <w:rsid w:val="009170C2"/>
    <w:rsid w:val="00952F82"/>
    <w:rsid w:val="00973227"/>
    <w:rsid w:val="00A06A02"/>
    <w:rsid w:val="00A701B5"/>
    <w:rsid w:val="00AB30EC"/>
    <w:rsid w:val="00B0471F"/>
    <w:rsid w:val="00B60F25"/>
    <w:rsid w:val="00B84BF7"/>
    <w:rsid w:val="00BA7678"/>
    <w:rsid w:val="00BE6296"/>
    <w:rsid w:val="00C103E6"/>
    <w:rsid w:val="00C60FEA"/>
    <w:rsid w:val="00C7306D"/>
    <w:rsid w:val="00CC148C"/>
    <w:rsid w:val="00CD5BC7"/>
    <w:rsid w:val="00DA31A9"/>
    <w:rsid w:val="00DB4DA8"/>
    <w:rsid w:val="00E0759A"/>
    <w:rsid w:val="00EA38B4"/>
    <w:rsid w:val="00EC6089"/>
    <w:rsid w:val="00EE6B56"/>
    <w:rsid w:val="00F5074F"/>
    <w:rsid w:val="00FA2EA7"/>
    <w:rsid w:val="00FC1D62"/>
    <w:rsid w:val="088D7099"/>
    <w:rsid w:val="3A47210A"/>
    <w:rsid w:val="61F31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08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3A00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3A00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3A0087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3A0087"/>
    <w:rPr>
      <w:rFonts w:ascii="Times New Roman" w:eastAsia="宋体" w:hAnsi="Times New Roman" w:cs="Times New Roman"/>
      <w:sz w:val="18"/>
      <w:szCs w:val="18"/>
    </w:rPr>
  </w:style>
  <w:style w:type="paragraph" w:customStyle="1" w:styleId="p0">
    <w:name w:val="p0"/>
    <w:basedOn w:val="a"/>
    <w:qFormat/>
    <w:rsid w:val="0083120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2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Administrator</cp:lastModifiedBy>
  <cp:revision>2</cp:revision>
  <cp:lastPrinted>2019-01-03T00:52:00Z</cp:lastPrinted>
  <dcterms:created xsi:type="dcterms:W3CDTF">2021-01-16T09:28:00Z</dcterms:created>
  <dcterms:modified xsi:type="dcterms:W3CDTF">2021-01-16T09:28:00Z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