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</w:rPr>
        <w:t>自然资源部关于印发《不动产登记代理专业人员职业资格制度规定》和《不动产登记代理人职业资格考试实施办法》的通知</w:t>
      </w: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各省、自治区、直辖市自然资源主管部门，新疆生产建设兵团自然资源局，有关单位：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为落实国家职业资格制度改革要求，自然资源部修订形成了《不动产登记代理专业人员职业资格制度规定》《不动产登记代理人职业资格考试实施办法》，现印发给你们，请遵照执行。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经人力资源社会保障部同意，自本通知发布之日起，人力资源社会保障部、原国土资源部《关于印发&lt;土地登记代理专业人员职业资格制度暂行规定&gt;和&lt;土地登记代理人职业资格考试实施办法&gt;的通知》（人社部发〔2015〕66号）废止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bookmarkStart w:id="0" w:name="_GoBack"/>
      <w:bookmarkEnd w:id="0"/>
    </w:p>
    <w:p>
      <w:pPr>
        <w:ind w:left="5520" w:leftChars="230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自然资源部  </w:t>
      </w:r>
    </w:p>
    <w:p>
      <w:pPr>
        <w:ind w:left="5280" w:leftChars="220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2022年4月13日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0" w:afterAutospacing="0" w:line="48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附件  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rPr>
          <w:rFonts w:ascii="微软雅黑" w:hAnsi="微软雅黑" w:eastAsia="微软雅黑" w:cs="微软雅黑"/>
          <w:i w:val="0"/>
          <w:i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instrText xml:space="preserve"> HYPERLINK "http://gi.mnr.gov.cn/202204/P020220415614071071829.wps" \t "http://gi.mnr.gov.cn/202204/_blank"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不动产登记代理专业人员职业资格制度规定.wps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hanging="360"/>
        <w:rPr>
          <w:rFonts w:hint="eastAsia" w:ascii="微软雅黑" w:hAnsi="微软雅黑" w:eastAsia="微软雅黑" w:cs="微软雅黑"/>
          <w:i w:val="0"/>
          <w:i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instrText xml:space="preserve"> HYPERLINK "http://gi.mnr.gov.cn/202204/P020220415614072687049.wps" \t "http://gi.mnr.gov.cn/202204/_blank"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不动产登记代理人职业资格考试实施办法.wps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ind w:left="5280" w:leftChars="2200" w:firstLine="0" w:firstLineChars="0"/>
        <w:jc w:val="both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EBA5FE"/>
    <w:multiLevelType w:val="multilevel"/>
    <w:tmpl w:val="C6EBA5F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Njc1NGI1NTQ3MzlhNTVhNjFmMTIwYjQ1ZmU0NTQifQ=="/>
  </w:docVars>
  <w:rsids>
    <w:rsidRoot w:val="21AE0F6A"/>
    <w:rsid w:val="1CB917DA"/>
    <w:rsid w:val="21AE0F6A"/>
    <w:rsid w:val="282D0C8E"/>
    <w:rsid w:val="3C6010EA"/>
    <w:rsid w:val="57FB7AFE"/>
    <w:rsid w:val="6EA463A2"/>
    <w:rsid w:val="70AC1452"/>
    <w:rsid w:val="71A072F4"/>
    <w:rsid w:val="7D28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rPr>
      <w:sz w:val="24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2024-01-23T02:52:00Z</dcterms:created>
  <dc:creator>喵了个咪       佳婕</dc:creator>
  <cp:lastModifiedBy>田莹</cp:lastModifiedBy>
  <dcterms:modified xsi:type="dcterms:W3CDTF">2024-01-26T08:33:09Z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AB948844A36248FB9720EDE0D6493023_11</vt:lpwstr>
  </property>
</Properties>
</file>