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rPr>
        <w:t>永济市</w:t>
      </w:r>
      <w:r>
        <w:rPr>
          <w:rFonts w:hint="eastAsia" w:ascii="黑体" w:hAnsi="黑体" w:eastAsia="黑体" w:cs="黑体"/>
          <w:sz w:val="44"/>
          <w:szCs w:val="44"/>
          <w:lang w:val="en-US" w:eastAsia="zh-CN"/>
        </w:rPr>
        <w:t>总工会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年部门预算</w:t>
      </w:r>
      <w:r>
        <w:rPr>
          <w:rFonts w:hint="eastAsia" w:ascii="黑体" w:hAnsi="黑体" w:eastAsia="黑体" w:cs="黑体"/>
          <w:sz w:val="44"/>
          <w:szCs w:val="44"/>
          <w:lang w:eastAsia="zh-CN"/>
        </w:rPr>
        <w:t>公开</w:t>
      </w:r>
      <w:r>
        <w:rPr>
          <w:rFonts w:hint="eastAsia" w:ascii="黑体" w:hAnsi="黑体" w:eastAsia="黑体" w:cs="黑体"/>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一、单位主要职责及机构设置情况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基本情况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永济市总工会共有编制</w:t>
      </w:r>
      <w:r>
        <w:rPr>
          <w:rFonts w:hint="eastAsia" w:ascii="仿宋" w:hAnsi="仿宋" w:eastAsia="仿宋" w:cs="仿宋"/>
          <w:sz w:val="32"/>
          <w:szCs w:val="32"/>
          <w:lang w:val="en-US" w:eastAsia="zh-CN"/>
        </w:rPr>
        <w:t>11</w:t>
      </w:r>
      <w:r>
        <w:rPr>
          <w:rFonts w:hint="eastAsia" w:ascii="仿宋" w:hAnsi="仿宋" w:eastAsia="仿宋" w:cs="仿宋"/>
          <w:sz w:val="32"/>
          <w:szCs w:val="32"/>
        </w:rPr>
        <w:t>个，其中参公编制</w:t>
      </w:r>
      <w:r>
        <w:rPr>
          <w:rFonts w:hint="eastAsia" w:ascii="仿宋" w:hAnsi="仿宋" w:eastAsia="仿宋" w:cs="仿宋"/>
          <w:sz w:val="32"/>
          <w:szCs w:val="32"/>
          <w:lang w:val="en-US" w:eastAsia="zh-CN"/>
        </w:rPr>
        <w:t>6</w:t>
      </w:r>
      <w:r>
        <w:rPr>
          <w:rFonts w:hint="eastAsia" w:ascii="仿宋" w:hAnsi="仿宋" w:eastAsia="仿宋" w:cs="仿宋"/>
          <w:sz w:val="32"/>
          <w:szCs w:val="32"/>
        </w:rPr>
        <w:t>个，自收自支事业编制</w:t>
      </w:r>
      <w:r>
        <w:rPr>
          <w:rFonts w:hint="eastAsia" w:ascii="仿宋" w:hAnsi="仿宋" w:eastAsia="仿宋" w:cs="仿宋"/>
          <w:sz w:val="32"/>
          <w:szCs w:val="32"/>
          <w:lang w:val="en-US" w:eastAsia="zh-CN"/>
        </w:rPr>
        <w:t>5</w:t>
      </w:r>
      <w:r>
        <w:rPr>
          <w:rFonts w:hint="eastAsia" w:ascii="仿宋" w:hAnsi="仿宋" w:eastAsia="仿宋" w:cs="仿宋"/>
          <w:sz w:val="32"/>
          <w:szCs w:val="32"/>
        </w:rPr>
        <w:t>个，现在编人员</w:t>
      </w:r>
      <w:r>
        <w:rPr>
          <w:rFonts w:hint="eastAsia" w:ascii="仿宋" w:hAnsi="仿宋" w:eastAsia="仿宋" w:cs="仿宋"/>
          <w:sz w:val="32"/>
          <w:szCs w:val="32"/>
          <w:lang w:val="en-US" w:eastAsia="zh-CN"/>
        </w:rPr>
        <w:t>14</w:t>
      </w:r>
      <w:r>
        <w:rPr>
          <w:rFonts w:hint="eastAsia" w:ascii="仿宋" w:hAnsi="仿宋" w:eastAsia="仿宋" w:cs="仿宋"/>
          <w:sz w:val="32"/>
          <w:szCs w:val="32"/>
        </w:rPr>
        <w:t>人：其中男同志</w:t>
      </w:r>
      <w:r>
        <w:rPr>
          <w:rFonts w:hint="eastAsia" w:ascii="仿宋" w:hAnsi="仿宋" w:eastAsia="仿宋" w:cs="仿宋"/>
          <w:sz w:val="32"/>
          <w:szCs w:val="32"/>
          <w:lang w:val="en-US" w:eastAsia="zh-CN"/>
        </w:rPr>
        <w:t>6</w:t>
      </w:r>
      <w:r>
        <w:rPr>
          <w:rFonts w:hint="eastAsia" w:ascii="仿宋" w:hAnsi="仿宋" w:eastAsia="仿宋" w:cs="仿宋"/>
          <w:sz w:val="32"/>
          <w:szCs w:val="32"/>
        </w:rPr>
        <w:t>人，女同志</w:t>
      </w:r>
      <w:r>
        <w:rPr>
          <w:rFonts w:hint="eastAsia" w:ascii="仿宋" w:hAnsi="仿宋" w:eastAsia="仿宋" w:cs="仿宋"/>
          <w:sz w:val="32"/>
          <w:szCs w:val="32"/>
          <w:lang w:val="en-US" w:eastAsia="zh-CN"/>
        </w:rPr>
        <w:t>8</w:t>
      </w:r>
      <w:r>
        <w:rPr>
          <w:rFonts w:hint="eastAsia" w:ascii="仿宋" w:hAnsi="仿宋" w:eastAsia="仿宋" w:cs="仿宋"/>
          <w:sz w:val="32"/>
          <w:szCs w:val="32"/>
        </w:rPr>
        <w:t>人。在编的</w:t>
      </w:r>
      <w:r>
        <w:rPr>
          <w:rFonts w:hint="eastAsia" w:ascii="仿宋" w:hAnsi="仿宋" w:eastAsia="仿宋" w:cs="仿宋"/>
          <w:sz w:val="32"/>
          <w:szCs w:val="32"/>
          <w:lang w:val="en-US" w:eastAsia="zh-CN"/>
        </w:rPr>
        <w:t>14</w:t>
      </w:r>
      <w:r>
        <w:rPr>
          <w:rFonts w:hint="eastAsia" w:ascii="仿宋" w:hAnsi="仿宋" w:eastAsia="仿宋" w:cs="仿宋"/>
          <w:sz w:val="32"/>
          <w:szCs w:val="32"/>
        </w:rPr>
        <w:t>人中参公人员</w:t>
      </w:r>
      <w:r>
        <w:rPr>
          <w:rFonts w:hint="eastAsia" w:ascii="仿宋" w:hAnsi="仿宋" w:eastAsia="仿宋" w:cs="仿宋"/>
          <w:sz w:val="32"/>
          <w:szCs w:val="32"/>
          <w:lang w:val="en-US" w:eastAsia="zh-CN"/>
        </w:rPr>
        <w:t>6</w:t>
      </w:r>
      <w:r>
        <w:rPr>
          <w:rFonts w:hint="eastAsia" w:ascii="仿宋" w:hAnsi="仿宋" w:eastAsia="仿宋" w:cs="仿宋"/>
          <w:sz w:val="32"/>
          <w:szCs w:val="32"/>
        </w:rPr>
        <w:t>人，自收自支事业人员</w:t>
      </w:r>
      <w:r>
        <w:rPr>
          <w:rFonts w:hint="eastAsia" w:ascii="仿宋" w:hAnsi="仿宋" w:eastAsia="仿宋" w:cs="仿宋"/>
          <w:sz w:val="32"/>
          <w:szCs w:val="32"/>
          <w:lang w:val="en-US" w:eastAsia="zh-CN"/>
        </w:rPr>
        <w:t>8</w:t>
      </w:r>
      <w:r>
        <w:rPr>
          <w:rFonts w:hint="eastAsia" w:ascii="仿宋" w:hAnsi="仿宋" w:eastAsia="仿宋" w:cs="仿宋"/>
          <w:sz w:val="32"/>
          <w:szCs w:val="32"/>
        </w:rPr>
        <w:t>人。另外还有挂职副主席2人。设有组织经审部、经济技术部、维权部、宣教部、办公室，下辖职工俱乐部。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一是依照法律和《中国工会章程》，组织和指导各级工会履行工会维护职工权益的基本职责和其它社会职能，以增强基层工会活力为中心，指导工会自身的建设和改革。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二是协助</w:t>
      </w:r>
      <w:r>
        <w:rPr>
          <w:rFonts w:hint="eastAsia" w:ascii="仿宋" w:hAnsi="仿宋" w:eastAsia="仿宋" w:cs="仿宋"/>
          <w:sz w:val="32"/>
          <w:szCs w:val="32"/>
          <w:lang w:eastAsia="zh-CN"/>
        </w:rPr>
        <w:t>市委、</w:t>
      </w:r>
      <w:r>
        <w:rPr>
          <w:rFonts w:hint="eastAsia" w:ascii="仿宋" w:hAnsi="仿宋" w:eastAsia="仿宋" w:cs="仿宋"/>
          <w:sz w:val="32"/>
          <w:szCs w:val="32"/>
        </w:rPr>
        <w:t>市政府做好各级劳动模范的评选推荐工作，负责全市各级劳动模范的管理工作。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三是负责全市工会组织经费的管理、审查、审计工作、负责全市企事业工会发展的指导、协调工作。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机构设置情况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1、综合部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综合反映全市工会工作情况，负责市工会重要会议、重大活动的组织安排和会议决定事项的督办工作；负责市工会机关和下属单位的干部管理，承办干部职工的任免、调配、培训、录用、考核、奖惩和工资、福利工作等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二是拟定全市工会组织体制、机构设置和人员编制方案；负责全市女职工工作；负责指导全市职工的社会主义劳动竞赛、合理化建议等方面的工作；负责全市先进模范集体和个人的评选、表彰、管理工作，承办市劳动竞赛委员会日常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三是承办收缴、管理、使用工会经费的有关事宜；负责对本级工会经费收支和财产管理进行审查监督，对涉及工会经费、财产的工会内外单位依法进行审计，指导和监察下级工会经费审查工作。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2、维权部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职工生活福利、社会保障、物价等方面的调查研究，监督检查劳动工资、生活福利等方面政策、法规的落实情况；负责职工来信、来访工作；负责组织、指导全市各级工会对企业安全生产、劳动保护进行监督检查，参与重大伤亡事故和严重职业危害的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本级预算情况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年部门预算收入</w:t>
      </w:r>
      <w:r>
        <w:rPr>
          <w:rFonts w:hint="eastAsia" w:ascii="仿宋" w:hAnsi="仿宋" w:eastAsia="仿宋" w:cs="仿宋"/>
          <w:sz w:val="32"/>
          <w:szCs w:val="32"/>
          <w:lang w:val="en-US" w:eastAsia="zh-CN"/>
        </w:rPr>
        <w:t>217.69</w:t>
      </w:r>
      <w:r>
        <w:rPr>
          <w:rFonts w:hint="eastAsia" w:ascii="仿宋" w:hAnsi="仿宋" w:eastAsia="仿宋" w:cs="仿宋"/>
          <w:sz w:val="32"/>
          <w:szCs w:val="32"/>
        </w:rPr>
        <w:t>万元，全部为财政拨款，预算支出</w:t>
      </w:r>
      <w:r>
        <w:rPr>
          <w:rFonts w:hint="eastAsia" w:ascii="仿宋" w:hAnsi="仿宋" w:eastAsia="仿宋" w:cs="仿宋"/>
          <w:sz w:val="32"/>
          <w:szCs w:val="32"/>
          <w:lang w:val="en-US" w:eastAsia="zh-CN"/>
        </w:rPr>
        <w:t>217.69</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60.33</w:t>
      </w:r>
      <w:r>
        <w:rPr>
          <w:rFonts w:hint="eastAsia" w:ascii="仿宋" w:hAnsi="仿宋" w:eastAsia="仿宋" w:cs="仿宋"/>
          <w:sz w:val="32"/>
          <w:szCs w:val="32"/>
        </w:rPr>
        <w:t>万元，</w:t>
      </w:r>
      <w:r>
        <w:rPr>
          <w:rFonts w:hint="eastAsia" w:ascii="仿宋" w:hAnsi="仿宋" w:eastAsia="仿宋" w:cs="仿宋"/>
          <w:sz w:val="32"/>
          <w:szCs w:val="32"/>
          <w:lang w:eastAsia="zh-CN"/>
        </w:rPr>
        <w:t>商品和服务支出</w:t>
      </w:r>
      <w:r>
        <w:rPr>
          <w:rFonts w:hint="eastAsia" w:ascii="仿宋" w:hAnsi="仿宋" w:eastAsia="仿宋" w:cs="仿宋"/>
          <w:sz w:val="32"/>
          <w:szCs w:val="32"/>
          <w:lang w:val="en-US" w:eastAsia="zh-CN"/>
        </w:rPr>
        <w:t>7.35万元，</w:t>
      </w:r>
      <w:r>
        <w:rPr>
          <w:rFonts w:hint="eastAsia" w:ascii="仿宋" w:hAnsi="仿宋" w:eastAsia="仿宋" w:cs="仿宋"/>
          <w:sz w:val="32"/>
          <w:szCs w:val="32"/>
        </w:rPr>
        <w:t>项目支出1</w:t>
      </w:r>
      <w:r>
        <w:rPr>
          <w:rFonts w:hint="eastAsia" w:ascii="仿宋" w:hAnsi="仿宋" w:eastAsia="仿宋" w:cs="仿宋"/>
          <w:sz w:val="32"/>
          <w:szCs w:val="32"/>
          <w:lang w:val="en-US" w:eastAsia="zh-CN"/>
        </w:rPr>
        <w:t>5</w:t>
      </w:r>
      <w:r>
        <w:rPr>
          <w:rFonts w:hint="eastAsia" w:ascii="仿宋" w:hAnsi="仿宋" w:eastAsia="仿宋" w:cs="仿宋"/>
          <w:sz w:val="32"/>
          <w:szCs w:val="32"/>
        </w:rPr>
        <w:t>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三、预算收支增减变化及情况说明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年收入预算为</w:t>
      </w:r>
      <w:r>
        <w:rPr>
          <w:rFonts w:hint="eastAsia" w:ascii="仿宋" w:hAnsi="仿宋" w:eastAsia="仿宋" w:cs="仿宋"/>
          <w:sz w:val="32"/>
          <w:szCs w:val="32"/>
          <w:lang w:val="en-US" w:eastAsia="zh-CN"/>
        </w:rPr>
        <w:t>217.69</w:t>
      </w:r>
      <w:r>
        <w:rPr>
          <w:rFonts w:hint="eastAsia" w:ascii="仿宋" w:hAnsi="仿宋" w:eastAsia="仿宋" w:cs="仿宋"/>
          <w:sz w:val="32"/>
          <w:szCs w:val="32"/>
        </w:rPr>
        <w:t>万元，比上年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0.5</w:t>
      </w:r>
      <w:r>
        <w:rPr>
          <w:rFonts w:hint="eastAsia" w:ascii="仿宋" w:hAnsi="仿宋" w:eastAsia="仿宋" w:cs="仿宋"/>
          <w:sz w:val="32"/>
          <w:szCs w:val="32"/>
        </w:rPr>
        <w:t>%。支出预算为</w:t>
      </w:r>
      <w:r>
        <w:rPr>
          <w:rFonts w:hint="eastAsia" w:ascii="仿宋" w:hAnsi="仿宋" w:eastAsia="仿宋" w:cs="仿宋"/>
          <w:sz w:val="32"/>
          <w:szCs w:val="32"/>
          <w:lang w:val="en-US" w:eastAsia="zh-CN"/>
        </w:rPr>
        <w:t>217.69</w:t>
      </w:r>
      <w:r>
        <w:rPr>
          <w:rFonts w:hint="eastAsia" w:ascii="仿宋" w:hAnsi="仿宋" w:eastAsia="仿宋" w:cs="仿宋"/>
          <w:sz w:val="32"/>
          <w:szCs w:val="32"/>
        </w:rPr>
        <w:t>万元，比上年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0.5</w:t>
      </w:r>
      <w:r>
        <w:rPr>
          <w:rFonts w:hint="eastAsia" w:ascii="仿宋" w:hAnsi="仿宋" w:eastAsia="仿宋" w:cs="仿宋"/>
          <w:sz w:val="32"/>
          <w:szCs w:val="32"/>
        </w:rPr>
        <w:t>%；其中工资福利支出为</w:t>
      </w:r>
      <w:r>
        <w:rPr>
          <w:rFonts w:hint="eastAsia" w:ascii="仿宋" w:hAnsi="仿宋" w:eastAsia="仿宋" w:cs="仿宋"/>
          <w:sz w:val="32"/>
          <w:szCs w:val="32"/>
          <w:lang w:val="en-US" w:eastAsia="zh-CN"/>
        </w:rPr>
        <w:t>60.33</w:t>
      </w:r>
      <w:r>
        <w:rPr>
          <w:rFonts w:hint="eastAsia" w:ascii="仿宋" w:hAnsi="仿宋" w:eastAsia="仿宋" w:cs="仿宋"/>
          <w:sz w:val="32"/>
          <w:szCs w:val="32"/>
        </w:rPr>
        <w:t>万元，比上年增加</w:t>
      </w:r>
      <w:r>
        <w:rPr>
          <w:rFonts w:hint="eastAsia" w:ascii="仿宋" w:hAnsi="仿宋" w:eastAsia="仿宋" w:cs="仿宋"/>
          <w:sz w:val="32"/>
          <w:szCs w:val="32"/>
          <w:lang w:val="en-US" w:eastAsia="zh-CN"/>
        </w:rPr>
        <w:t>14.21</w:t>
      </w:r>
      <w:r>
        <w:rPr>
          <w:rFonts w:hint="eastAsia" w:ascii="仿宋" w:hAnsi="仿宋" w:eastAsia="仿宋" w:cs="仿宋"/>
          <w:sz w:val="32"/>
          <w:szCs w:val="32"/>
        </w:rPr>
        <w:t>%；原因是</w:t>
      </w:r>
      <w:r>
        <w:rPr>
          <w:rFonts w:hint="eastAsia" w:ascii="仿宋" w:hAnsi="仿宋" w:eastAsia="仿宋" w:cs="仿宋"/>
          <w:sz w:val="32"/>
          <w:szCs w:val="32"/>
          <w:lang w:eastAsia="zh-CN"/>
        </w:rPr>
        <w:t>公务员调资增加，商品和服务支出</w:t>
      </w:r>
      <w:r>
        <w:rPr>
          <w:rFonts w:hint="eastAsia" w:ascii="仿宋" w:hAnsi="仿宋" w:eastAsia="仿宋" w:cs="仿宋"/>
          <w:sz w:val="32"/>
          <w:szCs w:val="32"/>
          <w:lang w:val="en-US" w:eastAsia="zh-CN"/>
        </w:rPr>
        <w:t>7.35万元，</w:t>
      </w:r>
      <w:r>
        <w:rPr>
          <w:rFonts w:hint="eastAsia" w:ascii="仿宋" w:hAnsi="仿宋" w:eastAsia="仿宋" w:cs="仿宋"/>
          <w:sz w:val="32"/>
          <w:szCs w:val="32"/>
        </w:rPr>
        <w:t>比上年增加</w:t>
      </w:r>
      <w:r>
        <w:rPr>
          <w:rFonts w:hint="eastAsia" w:ascii="仿宋" w:hAnsi="仿宋" w:eastAsia="仿宋" w:cs="仿宋"/>
          <w:sz w:val="32"/>
          <w:szCs w:val="32"/>
          <w:lang w:val="en-US" w:eastAsia="zh-CN"/>
        </w:rPr>
        <w:t>23.94</w:t>
      </w:r>
      <w:r>
        <w:rPr>
          <w:rFonts w:hint="eastAsia" w:ascii="仿宋" w:hAnsi="仿宋" w:eastAsia="仿宋" w:cs="仿宋"/>
          <w:sz w:val="32"/>
          <w:szCs w:val="32"/>
        </w:rPr>
        <w:t>%；项目支出为1</w:t>
      </w:r>
      <w:r>
        <w:rPr>
          <w:rFonts w:hint="eastAsia" w:ascii="仿宋" w:hAnsi="仿宋" w:eastAsia="仿宋" w:cs="仿宋"/>
          <w:sz w:val="32"/>
          <w:szCs w:val="32"/>
          <w:lang w:val="en-US" w:eastAsia="zh-CN"/>
        </w:rPr>
        <w:t>5</w:t>
      </w:r>
      <w:r>
        <w:rPr>
          <w:rFonts w:hint="eastAsia" w:ascii="仿宋" w:hAnsi="仿宋" w:eastAsia="仿宋" w:cs="仿宋"/>
          <w:sz w:val="32"/>
          <w:szCs w:val="32"/>
        </w:rPr>
        <w:t>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四、机关运行经费安排情况说明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2022年我单位机关运行经费安排为</w:t>
      </w:r>
      <w:r>
        <w:rPr>
          <w:rFonts w:hint="eastAsia" w:ascii="仿宋" w:hAnsi="仿宋" w:eastAsia="仿宋" w:cs="仿宋"/>
          <w:sz w:val="32"/>
          <w:szCs w:val="32"/>
          <w:lang w:val="en-US" w:eastAsia="zh-CN"/>
        </w:rPr>
        <w:t>7.35</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五、政府采购安排情况说明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年我单位无政府采购预算安排。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六、专业性较强的名词解释</w:t>
      </w:r>
      <w:r>
        <w:rPr>
          <w:rFonts w:hint="eastAsia" w:ascii="黑体" w:hAnsi="黑体" w:eastAsia="黑体" w:cs="黑体"/>
          <w:sz w:val="32"/>
          <w:szCs w:val="32"/>
          <w:lang w:eastAsia="zh-CN"/>
        </w:rPr>
        <w:t>（和本单位相关内容）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七、“三公”经费增减变化情况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本单位“三公”经费支出费用为0元。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八、国有资产占用情况说明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本单位固定资产占用费用为0元。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九、项目预算的绩效目标情况说明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2023年本单位有1个项目设定为绩效目标，为工会经费150万元，积极开展工会职工文化宣传，丰富职工生活，增强基层工会凝聚力。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单位负责人：</w:t>
      </w:r>
      <w:r>
        <w:rPr>
          <w:rFonts w:hint="eastAsia" w:ascii="仿宋" w:hAnsi="仿宋" w:eastAsia="仿宋" w:cs="仿宋"/>
          <w:sz w:val="32"/>
          <w:szCs w:val="32"/>
          <w:lang w:val="en-US" w:eastAsia="zh-CN"/>
        </w:rPr>
        <w:t xml:space="preserve"> 杨银泰        </w:t>
      </w:r>
      <w:r>
        <w:rPr>
          <w:rFonts w:hint="eastAsia" w:ascii="仿宋" w:hAnsi="仿宋" w:eastAsia="仿宋" w:cs="仿宋"/>
          <w:sz w:val="32"/>
          <w:szCs w:val="32"/>
        </w:rPr>
        <w:t>财务负责人：</w:t>
      </w:r>
      <w:r>
        <w:rPr>
          <w:rFonts w:hint="eastAsia" w:ascii="仿宋" w:hAnsi="仿宋" w:eastAsia="仿宋" w:cs="仿宋"/>
          <w:sz w:val="32"/>
          <w:szCs w:val="32"/>
          <w:lang w:eastAsia="zh-CN"/>
        </w:rPr>
        <w:t>王璐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填</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w:t>
      </w:r>
      <w:r>
        <w:rPr>
          <w:rFonts w:hint="eastAsia" w:ascii="仿宋" w:hAnsi="仿宋" w:eastAsia="仿宋" w:cs="仿宋"/>
          <w:sz w:val="32"/>
          <w:szCs w:val="32"/>
          <w:lang w:val="en-US" w:eastAsia="zh-CN"/>
        </w:rPr>
        <w:t xml:space="preserve"> 卫晓莉        </w:t>
      </w:r>
      <w:r>
        <w:rPr>
          <w:rFonts w:hint="eastAsia" w:ascii="仿宋" w:hAnsi="仿宋" w:eastAsia="仿宋" w:cs="仿宋"/>
          <w:sz w:val="32"/>
          <w:szCs w:val="32"/>
        </w:rPr>
        <w:t>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电话：</w:t>
      </w:r>
      <w:r>
        <w:rPr>
          <w:rFonts w:hint="eastAsia" w:ascii="仿宋" w:hAnsi="仿宋" w:eastAsia="仿宋" w:cs="仿宋"/>
          <w:sz w:val="32"/>
          <w:szCs w:val="32"/>
          <w:lang w:val="en-US" w:eastAsia="zh-CN"/>
        </w:rPr>
        <w:t>16603590126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WFlNjQyYzQ5YjA0YWFmM2FmYzlhNzYzZGY2M2EifQ=="/>
  </w:docVars>
  <w:rsids>
    <w:rsidRoot w:val="36D73353"/>
    <w:rsid w:val="07EF6759"/>
    <w:rsid w:val="1269560F"/>
    <w:rsid w:val="293164A9"/>
    <w:rsid w:val="36D73353"/>
    <w:rsid w:val="3B2134FA"/>
    <w:rsid w:val="408E6073"/>
    <w:rsid w:val="46B03787"/>
    <w:rsid w:val="59C503C4"/>
    <w:rsid w:val="5ADE649E"/>
    <w:rsid w:val="5E494A25"/>
    <w:rsid w:val="69733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Emphasis"/>
    <w:basedOn w:val="4"/>
    <w:qFormat/>
    <w:uiPriority w:val="0"/>
    <w:rPr>
      <w:rFonts w:cs="Times New Roman"/>
      <w:i/>
    </w:rPr>
  </w:style>
  <w:style w:type="paragraph" w:customStyle="1" w:styleId="6">
    <w:name w:val="列出段落1"/>
    <w:basedOn w:val="1"/>
    <w:qFormat/>
    <w:uiPriority w:val="34"/>
    <w:pPr>
      <w:ind w:firstLine="420" w:firstLineChars="200"/>
    </w:pPr>
  </w:style>
  <w:style w:type="paragraph" w:customStyle="1" w:styleId="7">
    <w:name w:val="List Paragraph"/>
    <w:basedOn w:val="1"/>
    <w:qFormat/>
    <w:uiPriority w:val="34"/>
    <w:pPr>
      <w:ind w:firstLine="420" w:firstLineChars="200"/>
    </w:pPr>
    <w:rPr>
      <w:rFonts w:ascii="Calibri" w:hAnsi="Calibri" w:eastAsia="宋体" w:cs="黑体"/>
    </w:rPr>
  </w:style>
  <w:style w:type="paragraph" w:customStyle="1" w:styleId="8">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1247</Words>
  <Characters>1340</Characters>
  <Lines>0</Lines>
  <Paragraphs>0</Paragraphs>
  <TotalTime>3</TotalTime>
  <ScaleCrop>false</ScaleCrop>
  <LinksUpToDate>false</LinksUpToDate>
  <CharactersWithSpaces>1366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2022-02-15T01:37:00Z</dcterms:created>
  <dc:creator>Administrator</dc:creator>
  <cp:lastModifiedBy>haier</cp:lastModifiedBy>
  <cp:lastPrinted>2023-03-22T02:21:37Z</cp:lastPrinted>
  <dcterms:modified xsi:type="dcterms:W3CDTF">2023-03-22T02:25:08Z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886ED1BF53EC4D85B4E5BC16CE671A43</vt:lpwstr>
  </property>
</Properties>
</file>