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hint="eastAsia" w:ascii="方正小标宋简体" w:hAnsi="宋体" w:eastAsia="方正小标宋简体"/>
          <w:sz w:val="36"/>
          <w:szCs w:val="36"/>
          <w:lang w:val="en-US" w:eastAsia="zh-CN"/>
        </w:rPr>
      </w:pPr>
      <w:r>
        <w:rPr>
          <w:rFonts w:hint="eastAsia" w:ascii="方正小标宋简体" w:hAnsi="宋体" w:eastAsia="方正小标宋简体"/>
          <w:sz w:val="36"/>
          <w:szCs w:val="36"/>
        </w:rPr>
        <w:t>永济市</w:t>
      </w:r>
      <w:r>
        <w:rPr>
          <w:rFonts w:hint="eastAsia" w:ascii="方正小标宋简体" w:hAnsi="宋体" w:eastAsia="方正小标宋简体"/>
          <w:sz w:val="36"/>
          <w:szCs w:val="36"/>
          <w:lang w:eastAsia="zh-CN"/>
        </w:rPr>
        <w:t>人民政府办公室</w:t>
      </w:r>
    </w:p>
    <w:p>
      <w:pPr>
        <w:spacing w:line="500" w:lineRule="auto"/>
        <w:jc w:val="center"/>
        <w:rPr>
          <w:rFonts w:ascii="宋体"/>
          <w:sz w:val="44"/>
          <w:szCs w:val="44"/>
        </w:rPr>
      </w:pPr>
      <w:r>
        <w:rPr>
          <w:rFonts w:hint="eastAsia" w:ascii="方正小标宋简体" w:hAnsi="宋体" w:eastAsia="方正小标宋简体"/>
          <w:sz w:val="36"/>
          <w:szCs w:val="36"/>
        </w:rPr>
        <w:t>20</w:t>
      </w:r>
      <w:r>
        <w:rPr>
          <w:rFonts w:ascii="方正小标宋简体" w:hAnsi="宋体" w:eastAsia="方正小标宋简体"/>
          <w:sz w:val="36"/>
          <w:szCs w:val="36"/>
        </w:rPr>
        <w:t>2</w:t>
      </w:r>
      <w:r>
        <w:rPr>
          <w:rFonts w:hint="eastAsia" w:ascii="方正小标宋简体" w:hAnsi="宋体" w:eastAsia="方正小标宋简体"/>
          <w:sz w:val="36"/>
          <w:szCs w:val="36"/>
          <w:lang w:val="en-US" w:eastAsia="zh-CN"/>
        </w:rPr>
        <w:t>3</w:t>
      </w:r>
      <w:r>
        <w:rPr>
          <w:rFonts w:hint="eastAsia" w:ascii="方正小标宋简体" w:hAnsi="宋体" w:eastAsia="方正小标宋简体"/>
          <w:sz w:val="36"/>
          <w:szCs w:val="36"/>
        </w:rPr>
        <w:t>年部门</w:t>
      </w:r>
      <w:r>
        <w:rPr>
          <w:rFonts w:hint="eastAsia" w:ascii="方正小标宋简体" w:hAnsi="宋体" w:eastAsia="方正小标宋简体"/>
          <w:sz w:val="36"/>
          <w:szCs w:val="36"/>
          <w:lang w:eastAsia="zh-CN"/>
        </w:rPr>
        <w:t>汇总</w:t>
      </w:r>
      <w:r>
        <w:rPr>
          <w:rFonts w:hint="eastAsia" w:ascii="方正小标宋简体" w:hAnsi="宋体" w:eastAsia="方正小标宋简体"/>
          <w:sz w:val="36"/>
          <w:szCs w:val="36"/>
        </w:rPr>
        <w:t>预算</w:t>
      </w:r>
      <w:r>
        <w:rPr>
          <w:rFonts w:hint="eastAsia" w:eastAsia="方正小标宋简体"/>
          <w:sz w:val="36"/>
          <w:szCs w:val="36"/>
        </w:rPr>
        <w:t>公开</w:t>
      </w:r>
      <w:r>
        <w:rPr>
          <w:rFonts w:hint="eastAsia" w:ascii="方正小标宋简体" w:hAnsi="宋体" w:eastAsia="方正小标宋简体"/>
          <w:sz w:val="36"/>
          <w:szCs w:val="36"/>
        </w:rPr>
        <w:t>说明</w:t>
      </w:r>
    </w:p>
    <w:p>
      <w:pPr>
        <w:pStyle w:val="7"/>
        <w:spacing w:line="480" w:lineRule="exact"/>
        <w:ind w:firstLine="480"/>
        <w:rPr>
          <w:rFonts w:ascii="黑体" w:hAnsi="黑体" w:eastAsia="黑体"/>
          <w:bCs/>
          <w:sz w:val="24"/>
        </w:rPr>
      </w:pPr>
    </w:p>
    <w:p>
      <w:pPr>
        <w:pStyle w:val="7"/>
        <w:spacing w:line="360" w:lineRule="auto"/>
        <w:ind w:firstLine="480"/>
        <w:rPr>
          <w:rFonts w:ascii="黑体" w:hAnsi="黑体" w:eastAsia="黑体"/>
          <w:bCs/>
          <w:sz w:val="24"/>
        </w:rPr>
      </w:pPr>
      <w:r>
        <w:rPr>
          <w:rFonts w:hint="eastAsia" w:ascii="黑体" w:hAnsi="黑体" w:eastAsia="黑体"/>
          <w:bCs/>
          <w:sz w:val="24"/>
        </w:rPr>
        <w:t>一、单位主要职责及机构设置情况</w:t>
      </w:r>
    </w:p>
    <w:p>
      <w:pPr>
        <w:numPr>
          <w:ilvl w:val="0"/>
          <w:numId w:val="1"/>
        </w:numPr>
        <w:spacing w:line="360" w:lineRule="auto"/>
        <w:ind w:firstLine="480" w:firstLineChars="200"/>
        <w:jc w:val="left"/>
        <w:rPr>
          <w:rFonts w:ascii="楷体_GB2312" w:hAnsi="楷体_GB2312" w:eastAsia="楷体_GB2312" w:cs="楷体_GB2312"/>
          <w:sz w:val="24"/>
        </w:rPr>
      </w:pPr>
      <w:r>
        <w:rPr>
          <w:rFonts w:hint="eastAsia" w:ascii="楷体_GB2312" w:hAnsi="楷体_GB2312" w:eastAsia="楷体_GB2312" w:cs="楷体_GB2312"/>
          <w:sz w:val="24"/>
        </w:rPr>
        <w:t>基本情况</w:t>
      </w:r>
    </w:p>
    <w:p>
      <w:pPr>
        <w:numPr>
          <w:ilvl w:val="0"/>
          <w:numId w:val="0"/>
        </w:numPr>
        <w:spacing w:line="360" w:lineRule="auto"/>
        <w:jc w:val="left"/>
        <w:rPr>
          <w:rFonts w:hint="default" w:ascii="楷体_GB2312" w:hAnsi="楷体_GB2312" w:eastAsia="楷体_GB2312" w:cs="楷体_GB2312"/>
          <w:sz w:val="24"/>
          <w:lang w:val="en-US" w:eastAsia="zh-CN"/>
        </w:rPr>
      </w:pPr>
      <w:r>
        <w:rPr>
          <w:rFonts w:hint="eastAsia" w:ascii="楷体_GB2312" w:hAnsi="楷体_GB2312" w:eastAsia="楷体_GB2312" w:cs="楷体_GB2312"/>
          <w:sz w:val="24"/>
          <w:lang w:val="en-US" w:eastAsia="zh-CN"/>
        </w:rPr>
        <w:t xml:space="preserve">    永济市人民政府办公室属于一级预算单位，下有三个二级预算单位，分别是永济市人民政府办公室、永济市文化场馆服务中心、永济市人民政府办公室综合保障中心，在编在岗人员121人。</w:t>
      </w:r>
    </w:p>
    <w:p>
      <w:pPr>
        <w:pStyle w:val="7"/>
        <w:numPr>
          <w:ilvl w:val="0"/>
          <w:numId w:val="0"/>
        </w:numPr>
        <w:tabs>
          <w:tab w:val="left" w:pos="988"/>
          <w:tab w:val="left" w:pos="1093"/>
          <w:tab w:val="left" w:pos="1153"/>
          <w:tab w:val="left" w:pos="1168"/>
        </w:tabs>
        <w:spacing w:line="360" w:lineRule="auto"/>
        <w:ind w:firstLine="480" w:firstLineChars="200"/>
        <w:rPr>
          <w:rFonts w:hint="eastAsia" w:ascii="楷体_GB2312" w:hAnsi="楷体_GB2312" w:eastAsia="楷体_GB2312" w:cs="楷体_GB2312"/>
          <w:sz w:val="24"/>
          <w:lang w:eastAsia="zh-CN"/>
        </w:rPr>
      </w:pPr>
      <w:r>
        <w:rPr>
          <w:rFonts w:hint="eastAsia" w:ascii="楷体_GB2312" w:hAnsi="楷体_GB2312" w:eastAsia="楷体_GB2312" w:cs="楷体_GB2312"/>
          <w:sz w:val="24"/>
          <w:lang w:eastAsia="zh-CN"/>
        </w:rPr>
        <w:t>（二）</w:t>
      </w:r>
      <w:r>
        <w:rPr>
          <w:rFonts w:hint="eastAsia" w:ascii="楷体_GB2312" w:hAnsi="楷体_GB2312" w:eastAsia="楷体_GB2312" w:cs="楷体_GB2312"/>
          <w:sz w:val="24"/>
        </w:rPr>
        <w:t>主要职</w:t>
      </w:r>
      <w:r>
        <w:rPr>
          <w:rFonts w:hint="eastAsia" w:ascii="楷体_GB2312" w:hAnsi="楷体_GB2312" w:eastAsia="楷体_GB2312" w:cs="楷体_GB2312"/>
          <w:sz w:val="24"/>
          <w:lang w:eastAsia="zh-CN"/>
        </w:rPr>
        <w:t>责</w:t>
      </w:r>
    </w:p>
    <w:p>
      <w:pPr>
        <w:spacing w:line="360" w:lineRule="auto"/>
        <w:ind w:firstLine="480" w:firstLineChars="200"/>
        <w:jc w:val="left"/>
        <w:rPr>
          <w:rFonts w:hint="eastAsia" w:ascii="仿宋_GB2312" w:eastAsia="仿宋_GB2312"/>
          <w:sz w:val="24"/>
          <w:lang w:eastAsia="zh-CN"/>
        </w:rPr>
      </w:pPr>
      <w:r>
        <w:rPr>
          <w:rFonts w:hint="eastAsia" w:ascii="仿宋_GB2312" w:eastAsia="仿宋_GB2312"/>
          <w:sz w:val="24"/>
          <w:lang w:eastAsia="zh-CN"/>
        </w:rPr>
        <w:t>永济市人民政府办公室、永济市文化场馆服务中心和永济市人民政府办公室综合保障中心的全部职责。</w:t>
      </w:r>
    </w:p>
    <w:p>
      <w:pPr>
        <w:numPr>
          <w:ilvl w:val="0"/>
          <w:numId w:val="0"/>
        </w:numPr>
        <w:spacing w:line="360" w:lineRule="auto"/>
        <w:ind w:leftChars="200"/>
        <w:jc w:val="left"/>
        <w:rPr>
          <w:rFonts w:hint="eastAsia" w:ascii="楷体_GB2312" w:hAnsi="楷体_GB2312" w:eastAsia="楷体_GB2312" w:cs="楷体_GB2312"/>
          <w:sz w:val="24"/>
        </w:rPr>
      </w:pPr>
      <w:r>
        <w:rPr>
          <w:rFonts w:hint="eastAsia" w:ascii="楷体_GB2312" w:hAnsi="楷体_GB2312" w:eastAsia="楷体_GB2312" w:cs="楷体_GB2312"/>
          <w:sz w:val="24"/>
          <w:lang w:eastAsia="zh-CN"/>
        </w:rPr>
        <w:t>（三）</w:t>
      </w:r>
      <w:r>
        <w:rPr>
          <w:rFonts w:hint="eastAsia" w:ascii="楷体_GB2312" w:hAnsi="楷体_GB2312" w:eastAsia="楷体_GB2312" w:cs="楷体_GB2312"/>
          <w:sz w:val="24"/>
        </w:rPr>
        <w:t>机构设置情况</w:t>
      </w:r>
    </w:p>
    <w:p>
      <w:pPr>
        <w:numPr>
          <w:ilvl w:val="0"/>
          <w:numId w:val="0"/>
        </w:numPr>
        <w:spacing w:line="360" w:lineRule="auto"/>
        <w:ind w:leftChars="200"/>
        <w:jc w:val="left"/>
        <w:rPr>
          <w:rFonts w:hint="eastAsia" w:ascii="楷体_GB2312" w:hAnsi="楷体_GB2312" w:eastAsia="楷体_GB2312" w:cs="楷体_GB2312"/>
          <w:sz w:val="24"/>
          <w:lang w:eastAsia="zh-CN"/>
        </w:rPr>
      </w:pPr>
      <w:r>
        <w:rPr>
          <w:rFonts w:hint="eastAsia" w:ascii="楷体_GB2312" w:hAnsi="楷体_GB2312" w:eastAsia="楷体_GB2312" w:cs="楷体_GB2312"/>
          <w:sz w:val="24"/>
          <w:lang w:eastAsia="zh-CN"/>
        </w:rPr>
        <w:t>本部门下设</w:t>
      </w:r>
      <w:r>
        <w:rPr>
          <w:rFonts w:hint="eastAsia" w:ascii="楷体_GB2312" w:hAnsi="楷体_GB2312" w:eastAsia="楷体_GB2312" w:cs="楷体_GB2312"/>
          <w:sz w:val="24"/>
          <w:lang w:val="en-US" w:eastAsia="zh-CN"/>
        </w:rPr>
        <w:t>永济市人民政府办公室、永济市文化场馆服务中心、永济市人民政府办公室综合保障中心二级预算单位，机构设置详见二级预算单位预算公开说明。</w:t>
      </w:r>
    </w:p>
    <w:p>
      <w:pPr>
        <w:pStyle w:val="8"/>
        <w:spacing w:line="540" w:lineRule="exact"/>
        <w:ind w:left="0" w:leftChars="0" w:firstLine="240" w:firstLineChars="100"/>
        <w:rPr>
          <w:rFonts w:ascii="黑体" w:hAnsi="黑体" w:eastAsia="黑体"/>
          <w:b/>
          <w:sz w:val="24"/>
        </w:rPr>
      </w:pPr>
      <w:r>
        <w:rPr>
          <w:rFonts w:hint="eastAsia" w:ascii="黑体" w:hAnsi="黑体" w:eastAsia="黑体"/>
          <w:bCs/>
          <w:sz w:val="24"/>
        </w:rPr>
        <w:t>二、</w:t>
      </w:r>
      <w:r>
        <w:rPr>
          <w:rFonts w:hint="eastAsia" w:ascii="黑体" w:hAnsi="黑体" w:eastAsia="黑体"/>
          <w:b/>
          <w:sz w:val="24"/>
        </w:rPr>
        <w:t>本级预算及所属单位在内的汇总预算（主管部门 ）</w:t>
      </w:r>
    </w:p>
    <w:p>
      <w:pPr>
        <w:pStyle w:val="7"/>
        <w:spacing w:line="360" w:lineRule="auto"/>
        <w:ind w:left="0" w:leftChars="0" w:firstLine="560" w:firstLineChars="200"/>
        <w:rPr>
          <w:rFonts w:ascii="黑体" w:hAnsi="黑体" w:eastAsia="黑体"/>
          <w:bCs/>
          <w:sz w:val="24"/>
        </w:rPr>
      </w:pPr>
      <w:r>
        <w:rPr>
          <w:rFonts w:hint="eastAsia" w:ascii="仿宋_GB2312" w:hAnsi="宋体" w:eastAsia="仿宋_GB2312"/>
          <w:sz w:val="28"/>
          <w:szCs w:val="28"/>
          <w:lang w:eastAsia="zh-CN"/>
        </w:rPr>
        <w:t>我部门属于行政单位，</w:t>
      </w:r>
      <w:r>
        <w:rPr>
          <w:rFonts w:hint="eastAsia" w:ascii="仿宋_GB2312" w:hAnsi="宋体" w:eastAsia="仿宋_GB2312"/>
          <w:sz w:val="28"/>
          <w:szCs w:val="28"/>
        </w:rPr>
        <w:t>属于一级独立核算单位。</w:t>
      </w:r>
      <w:r>
        <w:rPr>
          <w:rFonts w:hint="eastAsia" w:ascii="仿宋_GB2312" w:hAnsi="宋体" w:eastAsia="仿宋_GB2312"/>
          <w:sz w:val="24"/>
        </w:rPr>
        <w:t>2022年我</w:t>
      </w:r>
      <w:r>
        <w:rPr>
          <w:rFonts w:hint="eastAsia" w:ascii="仿宋_GB2312" w:hAnsi="宋体" w:eastAsia="仿宋_GB2312"/>
          <w:sz w:val="24"/>
          <w:lang w:eastAsia="zh-CN"/>
        </w:rPr>
        <w:t>部门</w:t>
      </w:r>
      <w:r>
        <w:rPr>
          <w:rFonts w:hint="eastAsia" w:ascii="仿宋_GB2312" w:hAnsi="宋体" w:eastAsia="仿宋_GB2312"/>
          <w:sz w:val="24"/>
        </w:rPr>
        <w:t>预算收入安排为</w:t>
      </w:r>
      <w:r>
        <w:rPr>
          <w:rFonts w:hint="eastAsia" w:ascii="仿宋_GB2312" w:hAnsi="宋体" w:eastAsia="仿宋_GB2312"/>
          <w:sz w:val="24"/>
          <w:lang w:val="en-US" w:eastAsia="zh-CN"/>
        </w:rPr>
        <w:t>1531.07</w:t>
      </w:r>
      <w:r>
        <w:rPr>
          <w:rFonts w:hint="eastAsia" w:ascii="仿宋_GB2312" w:hAnsi="宋体" w:eastAsia="仿宋_GB2312"/>
          <w:sz w:val="24"/>
        </w:rPr>
        <w:t>万元，其中：一般公共预算</w:t>
      </w:r>
      <w:r>
        <w:rPr>
          <w:rFonts w:hint="eastAsia" w:ascii="仿宋_GB2312" w:hAnsi="宋体" w:eastAsia="仿宋_GB2312"/>
          <w:sz w:val="24"/>
          <w:lang w:val="en-US" w:eastAsia="zh-CN"/>
        </w:rPr>
        <w:t>1531.07</w:t>
      </w:r>
      <w:r>
        <w:rPr>
          <w:rFonts w:hint="eastAsia" w:ascii="仿宋_GB2312" w:hAnsi="宋体" w:eastAsia="仿宋_GB2312"/>
          <w:sz w:val="24"/>
        </w:rPr>
        <w:t>万元。根据收支平衡的原则，预算支出安排为</w:t>
      </w:r>
      <w:r>
        <w:rPr>
          <w:rFonts w:hint="eastAsia" w:ascii="仿宋_GB2312" w:hAnsi="宋体" w:eastAsia="仿宋_GB2312"/>
          <w:sz w:val="24"/>
          <w:lang w:val="en-US" w:eastAsia="zh-CN"/>
        </w:rPr>
        <w:t>1531.07</w:t>
      </w:r>
      <w:r>
        <w:rPr>
          <w:rFonts w:hint="eastAsia" w:ascii="仿宋_GB2312" w:hAnsi="宋体" w:eastAsia="仿宋_GB2312"/>
          <w:sz w:val="24"/>
        </w:rPr>
        <w:t>万元（其中工资福利支出为</w:t>
      </w:r>
      <w:r>
        <w:rPr>
          <w:rFonts w:hint="eastAsia" w:ascii="仿宋_GB2312" w:hAnsi="宋体" w:eastAsia="仿宋_GB2312"/>
          <w:sz w:val="24"/>
          <w:lang w:val="en-US" w:eastAsia="zh-CN"/>
        </w:rPr>
        <w:t>997.42</w:t>
      </w:r>
      <w:r>
        <w:rPr>
          <w:rFonts w:hint="eastAsia" w:ascii="仿宋_GB2312" w:hAnsi="宋体" w:eastAsia="仿宋_GB2312"/>
          <w:sz w:val="24"/>
        </w:rPr>
        <w:t>万元，对个人和家庭的补助为</w:t>
      </w:r>
      <w:r>
        <w:rPr>
          <w:rFonts w:hint="eastAsia" w:ascii="仿宋_GB2312" w:hAnsi="宋体" w:eastAsia="仿宋_GB2312"/>
          <w:sz w:val="24"/>
          <w:lang w:val="en-US" w:eastAsia="zh-CN"/>
        </w:rPr>
        <w:t>56.77</w:t>
      </w:r>
      <w:r>
        <w:rPr>
          <w:rFonts w:hint="eastAsia" w:ascii="仿宋_GB2312" w:hAnsi="宋体" w:eastAsia="仿宋_GB2312"/>
          <w:sz w:val="24"/>
        </w:rPr>
        <w:t>万元，商品服务支出为</w:t>
      </w:r>
      <w:r>
        <w:rPr>
          <w:rFonts w:hint="eastAsia" w:ascii="仿宋_GB2312" w:hAnsi="宋体" w:eastAsia="仿宋_GB2312"/>
          <w:sz w:val="24"/>
          <w:lang w:val="en-US" w:eastAsia="zh-CN"/>
        </w:rPr>
        <w:t>25.93</w:t>
      </w:r>
      <w:r>
        <w:rPr>
          <w:rFonts w:hint="eastAsia" w:ascii="仿宋_GB2312" w:hAnsi="宋体" w:eastAsia="仿宋_GB2312"/>
          <w:sz w:val="24"/>
        </w:rPr>
        <w:t>万元，项目支出为</w:t>
      </w:r>
      <w:r>
        <w:rPr>
          <w:rFonts w:hint="eastAsia" w:ascii="仿宋_GB2312" w:hAnsi="宋体" w:eastAsia="仿宋_GB2312"/>
          <w:sz w:val="24"/>
          <w:lang w:val="en-US" w:eastAsia="zh-CN"/>
        </w:rPr>
        <w:t>450.95</w:t>
      </w:r>
      <w:r>
        <w:rPr>
          <w:rFonts w:hint="eastAsia" w:ascii="仿宋_GB2312" w:hAnsi="宋体" w:eastAsia="仿宋_GB2312"/>
          <w:sz w:val="24"/>
        </w:rPr>
        <w:t>万元）。</w:t>
      </w:r>
    </w:p>
    <w:p>
      <w:pPr>
        <w:pStyle w:val="7"/>
        <w:spacing w:line="360" w:lineRule="auto"/>
        <w:ind w:firstLine="480"/>
        <w:rPr>
          <w:rFonts w:hint="eastAsia" w:ascii="黑体" w:hAnsi="黑体" w:eastAsia="黑体"/>
          <w:bCs/>
          <w:sz w:val="24"/>
          <w:lang w:eastAsia="zh-CN"/>
        </w:rPr>
      </w:pPr>
      <w:r>
        <w:rPr>
          <w:rFonts w:hint="eastAsia" w:ascii="黑体" w:hAnsi="黑体" w:eastAsia="黑体"/>
          <w:bCs/>
          <w:sz w:val="24"/>
        </w:rPr>
        <w:t>三、预算收支增减变化及情况说明</w:t>
      </w:r>
      <w:r>
        <w:rPr>
          <w:rFonts w:hint="eastAsia" w:ascii="黑体" w:hAnsi="黑体" w:eastAsia="黑体"/>
          <w:bCs/>
          <w:sz w:val="24"/>
          <w:lang w:eastAsia="zh-CN"/>
        </w:rPr>
        <w:t>（新增单位没有上年比较）</w:t>
      </w:r>
    </w:p>
    <w:p>
      <w:pPr>
        <w:spacing w:line="360" w:lineRule="auto"/>
        <w:ind w:firstLine="480" w:firstLineChars="200"/>
        <w:rPr>
          <w:rFonts w:ascii="仿宋_GB2312" w:hAnsi="宋体" w:eastAsia="仿宋_GB2312"/>
          <w:sz w:val="24"/>
        </w:rPr>
      </w:pPr>
      <w:r>
        <w:rPr>
          <w:rFonts w:ascii="仿宋_GB2312" w:hAnsi="宋体" w:eastAsia="仿宋_GB2312"/>
          <w:sz w:val="24"/>
        </w:rPr>
        <w:t>20</w:t>
      </w:r>
      <w:r>
        <w:rPr>
          <w:rFonts w:hint="eastAsia" w:ascii="仿宋_GB2312" w:hAnsi="宋体" w:eastAsia="仿宋_GB2312"/>
          <w:sz w:val="24"/>
        </w:rPr>
        <w:t>2</w:t>
      </w:r>
      <w:r>
        <w:rPr>
          <w:rFonts w:hint="eastAsia" w:ascii="仿宋_GB2312" w:hAnsi="宋体" w:eastAsia="仿宋_GB2312"/>
          <w:sz w:val="24"/>
          <w:lang w:val="en-US" w:eastAsia="zh-CN"/>
        </w:rPr>
        <w:t>3</w:t>
      </w:r>
      <w:r>
        <w:rPr>
          <w:rFonts w:hint="eastAsia" w:ascii="仿宋_GB2312" w:hAnsi="宋体" w:eastAsia="仿宋_GB2312"/>
          <w:sz w:val="24"/>
        </w:rPr>
        <w:t>年收入预算为</w:t>
      </w:r>
      <w:r>
        <w:rPr>
          <w:rFonts w:hint="eastAsia" w:ascii="仿宋_GB2312" w:hAnsi="宋体" w:eastAsia="仿宋_GB2312"/>
          <w:sz w:val="24"/>
          <w:lang w:val="en-US" w:eastAsia="zh-CN"/>
        </w:rPr>
        <w:t>1641.81</w:t>
      </w:r>
      <w:r>
        <w:rPr>
          <w:rFonts w:hint="eastAsia" w:ascii="仿宋_GB2312" w:hAnsi="宋体" w:eastAsia="仿宋_GB2312"/>
          <w:sz w:val="24"/>
        </w:rPr>
        <w:t>万元，比上年增长</w:t>
      </w:r>
      <w:r>
        <w:rPr>
          <w:rFonts w:hint="eastAsia" w:ascii="仿宋_GB2312" w:hAnsi="宋体" w:eastAsia="仿宋_GB2312"/>
          <w:sz w:val="24"/>
          <w:lang w:val="en-US" w:eastAsia="zh-CN"/>
        </w:rPr>
        <w:t>7.24</w:t>
      </w:r>
      <w:r>
        <w:rPr>
          <w:rFonts w:hint="eastAsia" w:ascii="仿宋_GB2312" w:hAnsi="宋体" w:eastAsia="仿宋_GB2312"/>
          <w:sz w:val="24"/>
        </w:rPr>
        <w:t>%。支出预算为</w:t>
      </w:r>
      <w:r>
        <w:rPr>
          <w:rFonts w:hint="eastAsia" w:ascii="仿宋_GB2312" w:hAnsi="宋体" w:eastAsia="仿宋_GB2312"/>
          <w:sz w:val="24"/>
          <w:lang w:val="en-US" w:eastAsia="zh-CN"/>
        </w:rPr>
        <w:t>1641.81</w:t>
      </w:r>
      <w:r>
        <w:rPr>
          <w:rFonts w:hint="eastAsia" w:ascii="仿宋_GB2312" w:hAnsi="宋体" w:eastAsia="仿宋_GB2312"/>
          <w:sz w:val="24"/>
        </w:rPr>
        <w:t>万元，比上年增长</w:t>
      </w:r>
      <w:r>
        <w:rPr>
          <w:rFonts w:hint="eastAsia" w:ascii="仿宋_GB2312" w:hAnsi="宋体" w:eastAsia="仿宋_GB2312"/>
          <w:sz w:val="24"/>
          <w:lang w:val="en-US" w:eastAsia="zh-CN"/>
        </w:rPr>
        <w:t>7.24</w:t>
      </w:r>
      <w:r>
        <w:rPr>
          <w:rFonts w:hint="eastAsia" w:ascii="仿宋_GB2312" w:hAnsi="宋体" w:eastAsia="仿宋_GB2312"/>
          <w:sz w:val="24"/>
        </w:rPr>
        <w:t>%，其中工资福利支出为</w:t>
      </w:r>
      <w:r>
        <w:rPr>
          <w:rFonts w:hint="eastAsia" w:ascii="仿宋_GB2312" w:hAnsi="宋体" w:eastAsia="仿宋_GB2312"/>
          <w:sz w:val="24"/>
          <w:lang w:val="en-US" w:eastAsia="zh-CN"/>
        </w:rPr>
        <w:t>1184</w:t>
      </w:r>
      <w:r>
        <w:rPr>
          <w:rFonts w:hint="eastAsia" w:ascii="仿宋_GB2312" w:hAnsi="宋体" w:eastAsia="仿宋_GB2312"/>
          <w:sz w:val="24"/>
        </w:rPr>
        <w:t>万元，比上年增长</w:t>
      </w:r>
      <w:r>
        <w:rPr>
          <w:rFonts w:hint="eastAsia" w:ascii="仿宋_GB2312" w:hAnsi="宋体" w:eastAsia="仿宋_GB2312"/>
          <w:sz w:val="24"/>
          <w:lang w:val="en-US" w:eastAsia="zh-CN"/>
        </w:rPr>
        <w:t>18.7</w:t>
      </w:r>
      <w:r>
        <w:rPr>
          <w:rFonts w:hint="eastAsia" w:ascii="仿宋_GB2312" w:hAnsi="宋体" w:eastAsia="仿宋_GB2312"/>
          <w:sz w:val="24"/>
        </w:rPr>
        <w:t>%，原因是人员工资调整及公积金比例增加；对个人和家庭的补助为</w:t>
      </w:r>
      <w:r>
        <w:rPr>
          <w:rFonts w:hint="eastAsia" w:ascii="仿宋_GB2312" w:hAnsi="宋体" w:eastAsia="仿宋_GB2312"/>
          <w:sz w:val="24"/>
          <w:lang w:val="en-US" w:eastAsia="zh-CN"/>
        </w:rPr>
        <w:t>20.38</w:t>
      </w:r>
      <w:r>
        <w:rPr>
          <w:rFonts w:hint="eastAsia" w:ascii="仿宋_GB2312" w:hAnsi="宋体" w:eastAsia="仿宋_GB2312"/>
          <w:sz w:val="24"/>
        </w:rPr>
        <w:t>万元，比上年减少</w:t>
      </w:r>
      <w:r>
        <w:rPr>
          <w:rFonts w:hint="eastAsia" w:ascii="仿宋_GB2312" w:hAnsi="宋体" w:eastAsia="仿宋_GB2312"/>
          <w:sz w:val="24"/>
          <w:lang w:val="en-US" w:eastAsia="zh-CN"/>
        </w:rPr>
        <w:t>64</w:t>
      </w:r>
      <w:r>
        <w:rPr>
          <w:rFonts w:hint="eastAsia" w:ascii="仿宋_GB2312" w:hAnsi="宋体" w:eastAsia="仿宋_GB2312"/>
          <w:sz w:val="24"/>
        </w:rPr>
        <w:t>%，原因是</w:t>
      </w:r>
      <w:r>
        <w:rPr>
          <w:rFonts w:hint="eastAsia" w:ascii="仿宋_GB2312" w:hAnsi="宋体" w:eastAsia="仿宋_GB2312"/>
          <w:sz w:val="24"/>
          <w:lang w:eastAsia="zh-CN"/>
        </w:rPr>
        <w:t>遗属补助调整为项目支出</w:t>
      </w:r>
      <w:r>
        <w:rPr>
          <w:rFonts w:hint="eastAsia" w:ascii="仿宋_GB2312" w:hAnsi="宋体" w:eastAsia="仿宋_GB2312"/>
          <w:sz w:val="24"/>
        </w:rPr>
        <w:t>；商品服务支出为</w:t>
      </w:r>
      <w:r>
        <w:rPr>
          <w:rFonts w:hint="eastAsia" w:ascii="仿宋_GB2312" w:hAnsi="宋体" w:eastAsia="仿宋_GB2312"/>
          <w:sz w:val="24"/>
          <w:lang w:val="en-US" w:eastAsia="zh-CN"/>
        </w:rPr>
        <w:t>282.89</w:t>
      </w:r>
      <w:r>
        <w:rPr>
          <w:rFonts w:hint="eastAsia" w:ascii="仿宋_GB2312" w:hAnsi="宋体" w:eastAsia="仿宋_GB2312"/>
          <w:sz w:val="24"/>
        </w:rPr>
        <w:t>万元,</w:t>
      </w:r>
      <w:r>
        <w:rPr>
          <w:rFonts w:hint="eastAsia" w:ascii="仿宋_GB2312" w:hAnsi="宋体" w:eastAsia="仿宋_GB2312"/>
          <w:sz w:val="24"/>
          <w:lang w:eastAsia="zh-CN"/>
        </w:rPr>
        <w:t>比上年增加</w:t>
      </w:r>
      <w:r>
        <w:rPr>
          <w:rFonts w:hint="eastAsia" w:ascii="仿宋_GB2312" w:hAnsi="宋体" w:eastAsia="仿宋_GB2312"/>
          <w:sz w:val="24"/>
        </w:rPr>
        <w:t>原因是</w:t>
      </w:r>
      <w:r>
        <w:rPr>
          <w:rFonts w:hint="eastAsia" w:ascii="仿宋_GB2312" w:hAnsi="宋体" w:eastAsia="仿宋_GB2312"/>
          <w:sz w:val="24"/>
          <w:lang w:eastAsia="zh-CN"/>
        </w:rPr>
        <w:t>预算方式调整</w:t>
      </w:r>
      <w:r>
        <w:rPr>
          <w:rFonts w:hint="eastAsia" w:ascii="仿宋_GB2312" w:hAnsi="宋体" w:eastAsia="仿宋_GB2312"/>
          <w:sz w:val="24"/>
        </w:rPr>
        <w:t xml:space="preserve"> ；项目支出为</w:t>
      </w:r>
      <w:r>
        <w:rPr>
          <w:rFonts w:hint="eastAsia" w:ascii="仿宋_GB2312" w:hAnsi="宋体" w:eastAsia="仿宋_GB2312"/>
          <w:sz w:val="24"/>
          <w:lang w:val="en-US" w:eastAsia="zh-CN"/>
        </w:rPr>
        <w:t>149.54</w:t>
      </w:r>
      <w:r>
        <w:rPr>
          <w:rFonts w:hint="eastAsia" w:ascii="仿宋_GB2312" w:hAnsi="宋体" w:eastAsia="仿宋_GB2312"/>
          <w:sz w:val="24"/>
        </w:rPr>
        <w:t>万元，比上年减少</w:t>
      </w:r>
      <w:r>
        <w:rPr>
          <w:rFonts w:hint="eastAsia" w:ascii="仿宋_GB2312" w:hAnsi="宋体" w:eastAsia="仿宋_GB2312"/>
          <w:sz w:val="24"/>
          <w:lang w:val="en-US" w:eastAsia="zh-CN"/>
        </w:rPr>
        <w:t>66.85</w:t>
      </w:r>
      <w:r>
        <w:rPr>
          <w:rFonts w:hint="eastAsia" w:ascii="仿宋_GB2312" w:hAnsi="宋体" w:eastAsia="仿宋_GB2312"/>
          <w:sz w:val="24"/>
        </w:rPr>
        <w:t>%，原因是</w:t>
      </w:r>
      <w:r>
        <w:rPr>
          <w:rFonts w:hint="eastAsia" w:ascii="仿宋_GB2312" w:hAnsi="宋体" w:eastAsia="仿宋_GB2312"/>
          <w:sz w:val="24"/>
          <w:lang w:eastAsia="zh-CN"/>
        </w:rPr>
        <w:t>预算方式调整</w:t>
      </w:r>
      <w:r>
        <w:rPr>
          <w:rFonts w:hint="eastAsia" w:ascii="仿宋_GB2312" w:hAnsi="宋体" w:eastAsia="仿宋_GB2312"/>
          <w:sz w:val="24"/>
        </w:rPr>
        <w:t xml:space="preserve"> 。</w:t>
      </w:r>
    </w:p>
    <w:p>
      <w:pPr>
        <w:spacing w:line="360" w:lineRule="auto"/>
        <w:ind w:firstLine="480" w:firstLineChars="200"/>
        <w:rPr>
          <w:rFonts w:ascii="黑体" w:hAnsi="黑体" w:eastAsia="黑体"/>
          <w:bCs/>
          <w:sz w:val="24"/>
        </w:rPr>
      </w:pPr>
      <w:r>
        <w:rPr>
          <w:rFonts w:hint="eastAsia" w:ascii="黑体" w:hAnsi="黑体" w:eastAsia="黑体"/>
          <w:bCs/>
          <w:sz w:val="24"/>
        </w:rPr>
        <w:t>四、机关运行经费安排情况说明</w:t>
      </w:r>
    </w:p>
    <w:p>
      <w:pPr>
        <w:spacing w:line="360" w:lineRule="auto"/>
        <w:ind w:firstLine="480" w:firstLineChars="200"/>
        <w:rPr>
          <w:rFonts w:ascii="仿宋_GB2312" w:eastAsia="仿宋_GB2312"/>
          <w:sz w:val="24"/>
        </w:rPr>
      </w:pPr>
      <w:r>
        <w:rPr>
          <w:rFonts w:ascii="仿宋_GB2312" w:hAnsi="宋体" w:eastAsia="仿宋_GB2312"/>
          <w:sz w:val="24"/>
        </w:rPr>
        <w:t>20</w:t>
      </w:r>
      <w:r>
        <w:rPr>
          <w:rFonts w:hint="eastAsia" w:ascii="仿宋_GB2312" w:hAnsi="宋体" w:eastAsia="仿宋_GB2312"/>
          <w:sz w:val="24"/>
        </w:rPr>
        <w:t>2</w:t>
      </w:r>
      <w:r>
        <w:rPr>
          <w:rFonts w:hint="eastAsia" w:ascii="仿宋_GB2312" w:hAnsi="宋体" w:eastAsia="仿宋_GB2312"/>
          <w:sz w:val="24"/>
          <w:lang w:val="en-US" w:eastAsia="zh-CN"/>
        </w:rPr>
        <w:t>3</w:t>
      </w:r>
      <w:r>
        <w:rPr>
          <w:rFonts w:hint="eastAsia" w:ascii="仿宋_GB2312" w:hAnsi="宋体" w:eastAsia="仿宋_GB2312"/>
          <w:sz w:val="24"/>
        </w:rPr>
        <w:t>年我单位</w:t>
      </w:r>
      <w:r>
        <w:rPr>
          <w:rFonts w:hint="eastAsia" w:ascii="仿宋_GB2312" w:hAnsi="宋体" w:eastAsia="仿宋_GB2312"/>
          <w:bCs/>
          <w:sz w:val="24"/>
        </w:rPr>
        <w:t>机关运行经费安排为</w:t>
      </w:r>
      <w:r>
        <w:rPr>
          <w:rFonts w:hint="eastAsia" w:ascii="仿宋_GB2312" w:hAnsi="宋体" w:eastAsia="仿宋_GB2312"/>
          <w:bCs/>
          <w:sz w:val="24"/>
          <w:lang w:eastAsia="zh-CN"/>
        </w:rPr>
        <w:t>为永济市人民政府办公室</w:t>
      </w:r>
      <w:r>
        <w:rPr>
          <w:rFonts w:hint="eastAsia" w:ascii="仿宋_GB2312" w:hAnsi="宋体" w:eastAsia="仿宋_GB2312"/>
          <w:bCs/>
          <w:sz w:val="24"/>
          <w:lang w:val="en-US" w:eastAsia="zh-CN"/>
        </w:rPr>
        <w:t>159.92</w:t>
      </w:r>
      <w:r>
        <w:rPr>
          <w:rFonts w:hint="eastAsia" w:ascii="仿宋_GB2312" w:hAnsi="宋体" w:eastAsia="仿宋_GB2312"/>
          <w:bCs/>
          <w:sz w:val="24"/>
        </w:rPr>
        <w:t>万元，</w:t>
      </w:r>
      <w:r>
        <w:rPr>
          <w:rFonts w:hint="eastAsia" w:ascii="仿宋_GB2312" w:hAnsi="宋体" w:eastAsia="仿宋_GB2312"/>
          <w:sz w:val="24"/>
        </w:rPr>
        <w:t>比上年增长</w:t>
      </w:r>
      <w:r>
        <w:rPr>
          <w:rFonts w:hint="eastAsia" w:ascii="仿宋_GB2312" w:hAnsi="宋体" w:eastAsia="仿宋_GB2312"/>
          <w:sz w:val="24"/>
          <w:lang w:val="en-US" w:eastAsia="zh-CN"/>
        </w:rPr>
        <w:t>2.39</w:t>
      </w:r>
      <w:r>
        <w:rPr>
          <w:rFonts w:hint="eastAsia" w:ascii="仿宋_GB2312" w:hAnsi="宋体" w:eastAsia="仿宋_GB2312"/>
          <w:sz w:val="24"/>
        </w:rPr>
        <w:t>%，原因是原因是</w:t>
      </w:r>
      <w:r>
        <w:rPr>
          <w:rFonts w:hint="eastAsia" w:ascii="仿宋_GB2312" w:hAnsi="宋体" w:eastAsia="仿宋_GB2312"/>
          <w:sz w:val="24"/>
          <w:lang w:eastAsia="zh-CN"/>
        </w:rPr>
        <w:t>预算方式调整</w:t>
      </w:r>
      <w:r>
        <w:rPr>
          <w:rFonts w:hint="eastAsia" w:ascii="仿宋_GB2312" w:hAnsi="宋体" w:eastAsia="仿宋_GB2312"/>
          <w:sz w:val="24"/>
          <w:lang w:val="en-US" w:eastAsia="zh-CN"/>
        </w:rPr>
        <w:t>3</w:t>
      </w:r>
      <w:r>
        <w:rPr>
          <w:rFonts w:hint="eastAsia" w:ascii="仿宋_GB2312" w:hAnsi="宋体" w:eastAsia="仿宋_GB2312"/>
          <w:sz w:val="24"/>
          <w:lang w:eastAsia="zh-CN"/>
        </w:rPr>
        <w:t>。</w:t>
      </w:r>
      <w:r>
        <w:rPr>
          <w:rFonts w:hint="eastAsia" w:ascii="仿宋_GB2312" w:hAnsi="宋体" w:eastAsia="仿宋_GB2312"/>
          <w:sz w:val="24"/>
        </w:rPr>
        <w:t xml:space="preserve">          </w:t>
      </w:r>
    </w:p>
    <w:p>
      <w:pPr>
        <w:pStyle w:val="7"/>
        <w:spacing w:line="360" w:lineRule="auto"/>
        <w:ind w:firstLine="480"/>
        <w:rPr>
          <w:rFonts w:ascii="黑体" w:hAnsi="黑体" w:eastAsia="黑体"/>
          <w:bCs/>
          <w:sz w:val="24"/>
        </w:rPr>
      </w:pPr>
      <w:r>
        <w:rPr>
          <w:rFonts w:hint="eastAsia" w:ascii="黑体" w:hAnsi="黑体" w:eastAsia="黑体"/>
          <w:bCs/>
          <w:sz w:val="24"/>
        </w:rPr>
        <w:t>五、政府采购安排情况说明</w:t>
      </w:r>
    </w:p>
    <w:p>
      <w:pPr>
        <w:spacing w:line="360" w:lineRule="auto"/>
        <w:ind w:firstLine="480" w:firstLineChars="200"/>
        <w:rPr>
          <w:rFonts w:hint="default" w:ascii="仿宋_GB2312" w:hAnsi="宋体" w:eastAsia="仿宋_GB2312"/>
          <w:sz w:val="24"/>
          <w:lang w:val="en-US" w:eastAsia="zh-CN"/>
        </w:rPr>
      </w:pPr>
      <w:r>
        <w:rPr>
          <w:rFonts w:ascii="仿宋_GB2312" w:hAnsi="宋体" w:eastAsia="仿宋_GB2312"/>
          <w:sz w:val="24"/>
        </w:rPr>
        <w:t>20</w:t>
      </w:r>
      <w:r>
        <w:rPr>
          <w:rFonts w:hint="eastAsia" w:ascii="仿宋_GB2312" w:hAnsi="宋体" w:eastAsia="仿宋_GB2312"/>
          <w:sz w:val="24"/>
        </w:rPr>
        <w:t>2</w:t>
      </w:r>
      <w:r>
        <w:rPr>
          <w:rFonts w:hint="eastAsia" w:ascii="仿宋_GB2312" w:hAnsi="宋体" w:eastAsia="仿宋_GB2312"/>
          <w:sz w:val="24"/>
          <w:lang w:val="en-US" w:eastAsia="zh-CN"/>
        </w:rPr>
        <w:t>3</w:t>
      </w:r>
      <w:r>
        <w:rPr>
          <w:rFonts w:hint="eastAsia" w:ascii="仿宋_GB2312" w:hAnsi="宋体" w:eastAsia="仿宋_GB2312"/>
          <w:sz w:val="24"/>
        </w:rPr>
        <w:t>年我单位政府采购预算安排为</w:t>
      </w:r>
      <w:r>
        <w:rPr>
          <w:rFonts w:hint="eastAsia" w:ascii="仿宋_GB2312" w:hAnsi="宋体" w:eastAsia="仿宋_GB2312"/>
          <w:sz w:val="24"/>
          <w:lang w:val="en-US" w:eastAsia="zh-CN"/>
        </w:rPr>
        <w:t>20.97</w:t>
      </w:r>
      <w:r>
        <w:rPr>
          <w:rFonts w:hint="eastAsia" w:ascii="仿宋_GB2312" w:hAnsi="宋体" w:eastAsia="仿宋_GB2312"/>
          <w:sz w:val="24"/>
        </w:rPr>
        <w:t>万元，其中：</w:t>
      </w:r>
      <w:r>
        <w:rPr>
          <w:rFonts w:hint="eastAsia" w:ascii="仿宋_GB2312" w:hAnsi="宋体" w:eastAsia="仿宋_GB2312"/>
          <w:sz w:val="24"/>
          <w:lang w:eastAsia="zh-CN"/>
        </w:rPr>
        <w:t>空调</w:t>
      </w:r>
      <w:r>
        <w:rPr>
          <w:rFonts w:hint="eastAsia" w:ascii="仿宋_GB2312" w:hAnsi="宋体" w:eastAsia="仿宋_GB2312"/>
          <w:sz w:val="24"/>
          <w:lang w:val="en-US" w:eastAsia="zh-CN"/>
        </w:rPr>
        <w:t>2</w:t>
      </w:r>
      <w:r>
        <w:rPr>
          <w:rFonts w:hint="eastAsia" w:ascii="仿宋_GB2312" w:hAnsi="宋体" w:eastAsia="仿宋_GB2312"/>
          <w:sz w:val="24"/>
        </w:rPr>
        <w:t>台</w:t>
      </w:r>
      <w:r>
        <w:rPr>
          <w:rFonts w:hint="eastAsia" w:ascii="仿宋_GB2312" w:hAnsi="宋体" w:eastAsia="仿宋_GB2312"/>
          <w:sz w:val="24"/>
          <w:lang w:val="en-US" w:eastAsia="zh-CN"/>
        </w:rPr>
        <w:t>0.74</w:t>
      </w:r>
      <w:r>
        <w:rPr>
          <w:rFonts w:hint="eastAsia" w:ascii="仿宋_GB2312" w:hAnsi="宋体" w:eastAsia="仿宋_GB2312"/>
          <w:sz w:val="24"/>
        </w:rPr>
        <w:t>万元</w:t>
      </w:r>
      <w:r>
        <w:rPr>
          <w:rFonts w:hint="eastAsia" w:ascii="仿宋_GB2312" w:hAnsi="宋体" w:eastAsia="仿宋_GB2312"/>
          <w:sz w:val="24"/>
          <w:lang w:eastAsia="zh-CN"/>
        </w:rPr>
        <w:t>；</w:t>
      </w:r>
      <w:r>
        <w:rPr>
          <w:rFonts w:hint="eastAsia" w:ascii="仿宋_GB2312" w:hAnsi="宋体" w:eastAsia="仿宋_GB2312"/>
          <w:sz w:val="24"/>
          <w:lang w:val="en-US" w:eastAsia="zh-CN"/>
        </w:rPr>
        <w:t>打印机2台0.64万元；文件柜20个0.22万元；办公椅40把2万元；碎纸机1个0.22万元；办公桌15张1.2万元；复印纸50箱1.2万元；印刷服务2万元；车辆服务12.5万元，</w:t>
      </w:r>
      <w:r>
        <w:rPr>
          <w:rFonts w:hint="eastAsia" w:ascii="仿宋_GB2312" w:hAnsi="宋体" w:eastAsia="仿宋_GB2312"/>
          <w:sz w:val="24"/>
        </w:rPr>
        <w:t>电脑</w:t>
      </w:r>
      <w:r>
        <w:rPr>
          <w:rFonts w:hint="eastAsia" w:ascii="仿宋_GB2312" w:hAnsi="宋体" w:eastAsia="仿宋_GB2312"/>
          <w:sz w:val="24"/>
          <w:lang w:val="en-US" w:eastAsia="zh-CN"/>
        </w:rPr>
        <w:t>1</w:t>
      </w:r>
      <w:r>
        <w:rPr>
          <w:rFonts w:hint="eastAsia" w:ascii="仿宋_GB2312" w:hAnsi="宋体" w:eastAsia="仿宋_GB2312"/>
          <w:sz w:val="24"/>
        </w:rPr>
        <w:t>台0.27万元</w:t>
      </w:r>
    </w:p>
    <w:p>
      <w:pPr>
        <w:pStyle w:val="7"/>
        <w:spacing w:line="360" w:lineRule="auto"/>
        <w:ind w:left="0" w:leftChars="0" w:firstLine="480" w:firstLineChars="200"/>
        <w:jc w:val="left"/>
        <w:rPr>
          <w:rFonts w:ascii="黑体" w:hAnsi="黑体" w:eastAsia="黑体"/>
          <w:bCs/>
          <w:sz w:val="24"/>
        </w:rPr>
      </w:pPr>
      <w:r>
        <w:rPr>
          <w:rFonts w:hint="eastAsia" w:ascii="黑体" w:hAnsi="黑体" w:eastAsia="黑体"/>
          <w:bCs/>
          <w:sz w:val="24"/>
        </w:rPr>
        <w:t>六、专业性较强的名词解释</w:t>
      </w:r>
    </w:p>
    <w:p>
      <w:pPr>
        <w:spacing w:line="360" w:lineRule="auto"/>
        <w:ind w:firstLine="480" w:firstLineChars="200"/>
        <w:rPr>
          <w:rFonts w:hint="eastAsia" w:ascii="黑体" w:hAnsi="黑体" w:eastAsia="仿宋_GB2312"/>
          <w:bCs/>
          <w:sz w:val="24"/>
          <w:lang w:val="en-US" w:eastAsia="zh-CN"/>
        </w:rPr>
      </w:pPr>
      <w:r>
        <w:rPr>
          <w:rFonts w:hint="eastAsia" w:ascii="仿宋_GB2312" w:hAnsi="仿宋_GB2312" w:eastAsia="仿宋_GB2312" w:cs="仿宋_GB2312"/>
          <w:kern w:val="0"/>
          <w:sz w:val="24"/>
          <w:lang w:bidi="ar"/>
        </w:rPr>
        <w:t>“三公”经费是指政府部门人员因公出国（境）费用，公务车购置及运行费、公务招待费产生的</w:t>
      </w:r>
      <w:r>
        <w:rPr>
          <w:rFonts w:hint="eastAsia" w:ascii="仿宋_GB2312" w:hAnsi="仿宋_GB2312" w:eastAsia="仿宋_GB2312" w:cs="仿宋_GB2312"/>
          <w:kern w:val="0"/>
          <w:sz w:val="24"/>
          <w:lang w:eastAsia="zh-CN" w:bidi="ar"/>
        </w:rPr>
        <w:t>费用</w:t>
      </w:r>
      <w:r>
        <w:rPr>
          <w:rFonts w:hint="eastAsia" w:ascii="仿宋_GB2312" w:hAnsi="仿宋_GB2312" w:eastAsia="仿宋_GB2312" w:cs="仿宋_GB2312"/>
          <w:kern w:val="0"/>
          <w:sz w:val="24"/>
          <w:lang w:bidi="ar"/>
        </w:rPr>
        <w:t>……</w:t>
      </w:r>
      <w:r>
        <w:rPr>
          <w:rFonts w:hint="eastAsia" w:ascii="仿宋_GB2312" w:hAnsi="仿宋_GB2312" w:eastAsia="仿宋_GB2312" w:cs="仿宋_GB2312"/>
          <w:kern w:val="0"/>
          <w:sz w:val="24"/>
          <w:lang w:val="en-US" w:eastAsia="zh-CN" w:bidi="ar"/>
        </w:rPr>
        <w:t>.</w:t>
      </w:r>
    </w:p>
    <w:p>
      <w:pPr>
        <w:spacing w:line="360" w:lineRule="auto"/>
        <w:ind w:firstLine="480" w:firstLineChars="200"/>
        <w:rPr>
          <w:rFonts w:ascii="黑体" w:hAnsi="黑体" w:eastAsia="黑体"/>
          <w:bCs/>
          <w:sz w:val="24"/>
        </w:rPr>
      </w:pPr>
      <w:r>
        <w:rPr>
          <w:rFonts w:hint="eastAsia" w:ascii="黑体" w:hAnsi="黑体" w:eastAsia="黑体"/>
          <w:bCs/>
          <w:sz w:val="24"/>
        </w:rPr>
        <w:t>七、“三公”经费增减变化情况</w:t>
      </w:r>
    </w:p>
    <w:p>
      <w:pPr>
        <w:widowControl w:val="0"/>
        <w:wordWrap/>
        <w:adjustRightInd/>
        <w:snapToGrid/>
        <w:spacing w:line="440" w:lineRule="exact"/>
        <w:ind w:left="0" w:leftChars="0" w:right="0" w:firstLine="480" w:firstLineChars="200"/>
        <w:jc w:val="both"/>
        <w:textAlignment w:val="auto"/>
        <w:outlineLvl w:val="9"/>
        <w:rPr>
          <w:rFonts w:ascii="仿宋_GB2312" w:eastAsia="仿宋_GB2312"/>
          <w:sz w:val="24"/>
          <w:szCs w:val="24"/>
        </w:rPr>
      </w:pPr>
      <w:r>
        <w:rPr>
          <w:rFonts w:ascii="仿宋_GB2312" w:eastAsia="仿宋_GB2312"/>
          <w:sz w:val="24"/>
          <w:szCs w:val="24"/>
        </w:rPr>
        <w:t>20</w:t>
      </w:r>
      <w:r>
        <w:rPr>
          <w:rFonts w:hint="eastAsia" w:ascii="仿宋_GB2312" w:eastAsia="仿宋_GB2312"/>
          <w:sz w:val="24"/>
          <w:szCs w:val="24"/>
        </w:rPr>
        <w:t>2</w:t>
      </w:r>
      <w:r>
        <w:rPr>
          <w:rFonts w:hint="eastAsia" w:ascii="仿宋_GB2312" w:eastAsia="仿宋_GB2312"/>
          <w:sz w:val="24"/>
          <w:szCs w:val="24"/>
          <w:lang w:val="en-US" w:eastAsia="zh-CN"/>
        </w:rPr>
        <w:t>3</w:t>
      </w:r>
      <w:r>
        <w:rPr>
          <w:rFonts w:hint="eastAsia" w:ascii="仿宋_GB2312" w:eastAsia="仿宋_GB2312"/>
          <w:sz w:val="24"/>
          <w:szCs w:val="24"/>
        </w:rPr>
        <w:t>年“三公经费”预算</w:t>
      </w:r>
      <w:r>
        <w:rPr>
          <w:rFonts w:hint="eastAsia" w:ascii="仿宋_GB2312" w:eastAsia="仿宋_GB2312"/>
          <w:sz w:val="24"/>
          <w:szCs w:val="24"/>
          <w:lang w:val="en-US" w:eastAsia="zh-CN"/>
        </w:rPr>
        <w:t>18.5万</w:t>
      </w:r>
      <w:r>
        <w:rPr>
          <w:rFonts w:hint="eastAsia" w:ascii="仿宋_GB2312" w:eastAsia="仿宋_GB2312"/>
          <w:sz w:val="24"/>
          <w:szCs w:val="24"/>
        </w:rPr>
        <w:t>元，</w:t>
      </w:r>
      <w:r>
        <w:rPr>
          <w:rFonts w:hint="eastAsia" w:ascii="仿宋_GB2312" w:hAnsi="宋体" w:eastAsia="仿宋_GB2312"/>
          <w:sz w:val="24"/>
          <w:szCs w:val="24"/>
        </w:rPr>
        <w:t>比上年</w:t>
      </w:r>
      <w:r>
        <w:rPr>
          <w:rFonts w:hint="eastAsia" w:ascii="仿宋_GB2312" w:hAnsi="宋体" w:eastAsia="仿宋_GB2312"/>
          <w:sz w:val="24"/>
          <w:szCs w:val="24"/>
          <w:lang w:eastAsia="zh-CN"/>
        </w:rPr>
        <w:t>减少</w:t>
      </w:r>
      <w:r>
        <w:rPr>
          <w:rFonts w:hint="eastAsia" w:ascii="仿宋_GB2312" w:hAnsi="宋体" w:eastAsia="仿宋_GB2312"/>
          <w:sz w:val="24"/>
          <w:szCs w:val="24"/>
          <w:lang w:val="en-US" w:eastAsia="zh-CN"/>
        </w:rPr>
        <w:t>43%，原因是减少因公出国（境） 费用</w:t>
      </w:r>
      <w:r>
        <w:rPr>
          <w:rFonts w:hint="eastAsia" w:ascii="仿宋_GB2312" w:eastAsia="仿宋_GB2312"/>
          <w:sz w:val="24"/>
          <w:szCs w:val="24"/>
          <w:lang w:eastAsia="zh-CN"/>
        </w:rPr>
        <w:t>。</w:t>
      </w:r>
      <w:r>
        <w:rPr>
          <w:rFonts w:hint="eastAsia" w:ascii="仿宋_GB2312" w:eastAsia="仿宋_GB2312"/>
          <w:sz w:val="24"/>
          <w:szCs w:val="24"/>
        </w:rPr>
        <w:t>其中因公出国（境）费</w:t>
      </w:r>
      <w:r>
        <w:rPr>
          <w:rFonts w:hint="eastAsia" w:ascii="仿宋_GB2312" w:eastAsia="仿宋_GB2312"/>
          <w:sz w:val="24"/>
          <w:szCs w:val="24"/>
          <w:lang w:val="en-US" w:eastAsia="zh-CN"/>
        </w:rPr>
        <w:t>6万</w:t>
      </w:r>
      <w:r>
        <w:rPr>
          <w:rFonts w:hint="eastAsia" w:ascii="仿宋_GB2312" w:eastAsia="仿宋_GB2312"/>
          <w:sz w:val="24"/>
          <w:szCs w:val="24"/>
        </w:rPr>
        <w:t>元，</w:t>
      </w:r>
      <w:r>
        <w:rPr>
          <w:rFonts w:hint="eastAsia" w:ascii="仿宋_GB2312" w:eastAsia="仿宋_GB2312"/>
          <w:sz w:val="24"/>
          <w:szCs w:val="24"/>
          <w:lang w:eastAsia="zh-CN"/>
        </w:rPr>
        <w:t>比</w:t>
      </w:r>
      <w:r>
        <w:rPr>
          <w:rFonts w:hint="eastAsia" w:ascii="仿宋_GB2312" w:eastAsia="仿宋_GB2312"/>
          <w:sz w:val="24"/>
          <w:szCs w:val="24"/>
          <w:lang w:val="en-US" w:eastAsia="zh-CN"/>
        </w:rPr>
        <w:t>上年预算减少</w:t>
      </w:r>
      <w:r>
        <w:rPr>
          <w:rFonts w:hint="eastAsia" w:ascii="仿宋_GB2312" w:eastAsia="仿宋_GB2312"/>
          <w:sz w:val="24"/>
          <w:szCs w:val="24"/>
        </w:rPr>
        <w:t>；公务接待费</w:t>
      </w:r>
      <w:r>
        <w:rPr>
          <w:rFonts w:hint="eastAsia" w:ascii="仿宋_GB2312" w:eastAsia="仿宋_GB2312"/>
          <w:sz w:val="24"/>
          <w:szCs w:val="24"/>
          <w:lang w:val="en-US" w:eastAsia="zh-CN"/>
        </w:rPr>
        <w:t>0</w:t>
      </w:r>
      <w:r>
        <w:rPr>
          <w:rFonts w:hint="eastAsia" w:ascii="仿宋_GB2312" w:eastAsia="仿宋_GB2312"/>
          <w:sz w:val="24"/>
          <w:szCs w:val="24"/>
        </w:rPr>
        <w:t>万元，</w:t>
      </w:r>
      <w:r>
        <w:rPr>
          <w:rFonts w:hint="eastAsia" w:ascii="仿宋_GB2312" w:hAnsi="宋体" w:eastAsia="仿宋_GB2312"/>
          <w:sz w:val="24"/>
          <w:szCs w:val="24"/>
        </w:rPr>
        <w:t>比上年</w:t>
      </w:r>
      <w:r>
        <w:rPr>
          <w:rFonts w:hint="eastAsia" w:ascii="仿宋_GB2312" w:hAnsi="宋体" w:eastAsia="仿宋_GB2312"/>
          <w:sz w:val="24"/>
          <w:szCs w:val="24"/>
          <w:lang w:eastAsia="zh-CN"/>
        </w:rPr>
        <w:t>增长或减少</w:t>
      </w:r>
      <w:r>
        <w:rPr>
          <w:rFonts w:hint="eastAsia" w:ascii="仿宋_GB2312" w:hAnsi="宋体" w:eastAsia="仿宋_GB2312"/>
          <w:sz w:val="24"/>
          <w:szCs w:val="24"/>
          <w:lang w:val="en-US" w:eastAsia="zh-CN"/>
        </w:rPr>
        <w:t>0%，</w:t>
      </w:r>
      <w:r>
        <w:rPr>
          <w:rFonts w:hint="eastAsia" w:ascii="仿宋_GB2312" w:eastAsia="仿宋_GB2312"/>
          <w:sz w:val="24"/>
          <w:szCs w:val="24"/>
        </w:rPr>
        <w:t>公务用车运行维护费</w:t>
      </w:r>
      <w:r>
        <w:rPr>
          <w:rFonts w:hint="eastAsia" w:ascii="仿宋_GB2312" w:eastAsia="仿宋_GB2312"/>
          <w:sz w:val="24"/>
          <w:szCs w:val="24"/>
          <w:lang w:val="en-US" w:eastAsia="zh-CN"/>
        </w:rPr>
        <w:t>12.5万</w:t>
      </w:r>
      <w:r>
        <w:rPr>
          <w:rFonts w:hint="eastAsia" w:ascii="仿宋_GB2312" w:eastAsia="仿宋_GB2312"/>
          <w:sz w:val="24"/>
          <w:szCs w:val="24"/>
        </w:rPr>
        <w:t>元，</w:t>
      </w:r>
      <w:r>
        <w:rPr>
          <w:rFonts w:hint="eastAsia" w:ascii="仿宋_GB2312" w:eastAsia="仿宋_GB2312"/>
          <w:sz w:val="24"/>
          <w:szCs w:val="24"/>
          <w:lang w:eastAsia="zh-CN"/>
        </w:rPr>
        <w:t>与上年持平</w:t>
      </w:r>
      <w:r>
        <w:rPr>
          <w:rFonts w:hint="eastAsia" w:ascii="仿宋_GB2312" w:hAnsi="宋体" w:eastAsia="仿宋_GB2312"/>
          <w:sz w:val="24"/>
          <w:szCs w:val="24"/>
          <w:lang w:val="en-US" w:eastAsia="zh-CN"/>
        </w:rPr>
        <w:t xml:space="preserve"> ；公务用车购置费0万元，</w:t>
      </w:r>
      <w:r>
        <w:rPr>
          <w:rFonts w:hint="eastAsia" w:ascii="仿宋_GB2312" w:hAnsi="宋体" w:eastAsia="仿宋_GB2312"/>
          <w:sz w:val="24"/>
          <w:szCs w:val="24"/>
        </w:rPr>
        <w:t>比上年</w:t>
      </w:r>
      <w:r>
        <w:rPr>
          <w:rFonts w:hint="eastAsia" w:ascii="仿宋_GB2312" w:hAnsi="宋体" w:eastAsia="仿宋_GB2312"/>
          <w:sz w:val="24"/>
          <w:szCs w:val="24"/>
          <w:lang w:eastAsia="zh-CN"/>
        </w:rPr>
        <w:t>增长或减少</w:t>
      </w:r>
      <w:r>
        <w:rPr>
          <w:rFonts w:hint="eastAsia" w:ascii="仿宋_GB2312" w:hAnsi="宋体" w:eastAsia="仿宋_GB2312"/>
          <w:sz w:val="24"/>
          <w:szCs w:val="24"/>
          <w:lang w:val="en-US" w:eastAsia="zh-CN"/>
        </w:rPr>
        <w:t>0% 。</w:t>
      </w:r>
    </w:p>
    <w:p>
      <w:pPr>
        <w:spacing w:line="360" w:lineRule="auto"/>
        <w:ind w:firstLine="480" w:firstLineChars="200"/>
        <w:rPr>
          <w:rFonts w:ascii="黑体" w:hAnsi="黑体" w:eastAsia="黑体"/>
          <w:sz w:val="24"/>
        </w:rPr>
      </w:pPr>
      <w:r>
        <w:rPr>
          <w:rFonts w:hint="eastAsia" w:ascii="黑体" w:hAnsi="黑体" w:eastAsia="黑体"/>
          <w:sz w:val="24"/>
        </w:rPr>
        <w:t>八、国有资产占用情况说明</w:t>
      </w:r>
    </w:p>
    <w:p>
      <w:pPr>
        <w:widowControl w:val="0"/>
        <w:wordWrap/>
        <w:adjustRightInd/>
        <w:snapToGrid/>
        <w:spacing w:line="360" w:lineRule="auto"/>
        <w:ind w:left="0" w:leftChars="0" w:right="0" w:firstLine="480" w:firstLineChars="200"/>
        <w:textAlignment w:val="auto"/>
        <w:outlineLvl w:val="9"/>
        <w:rPr>
          <w:rFonts w:hint="default" w:ascii="仿宋_GB2312" w:hAnsi="仿宋_GB2312" w:eastAsia="仿宋_GB2312" w:cs="仿宋_GB2312"/>
          <w:sz w:val="24"/>
          <w:szCs w:val="24"/>
          <w:lang w:val="en-US"/>
        </w:rPr>
      </w:pPr>
      <w:r>
        <w:rPr>
          <w:rFonts w:hint="eastAsia" w:ascii="仿宋_GB2312" w:hAnsi="仿宋_GB2312" w:eastAsia="仿宋_GB2312" w:cs="仿宋_GB2312"/>
          <w:sz w:val="24"/>
        </w:rPr>
        <w:t>截止202</w:t>
      </w:r>
      <w:r>
        <w:rPr>
          <w:rFonts w:hint="eastAsia" w:ascii="仿宋_GB2312" w:hAnsi="仿宋_GB2312" w:eastAsia="仿宋_GB2312" w:cs="仿宋_GB2312"/>
          <w:sz w:val="24"/>
          <w:lang w:val="en-US" w:eastAsia="zh-CN"/>
        </w:rPr>
        <w:t>2</w:t>
      </w:r>
      <w:r>
        <w:rPr>
          <w:rFonts w:hint="eastAsia" w:ascii="仿宋_GB2312" w:hAnsi="仿宋_GB2312" w:eastAsia="仿宋_GB2312" w:cs="仿宋_GB2312"/>
          <w:sz w:val="24"/>
        </w:rPr>
        <w:t>年12月31日，我</w:t>
      </w:r>
      <w:r>
        <w:rPr>
          <w:rFonts w:hint="eastAsia" w:ascii="仿宋_GB2312" w:hAnsi="仿宋_GB2312" w:eastAsia="仿宋_GB2312" w:cs="仿宋_GB2312"/>
          <w:sz w:val="24"/>
          <w:lang w:eastAsia="zh-CN"/>
        </w:rPr>
        <w:t>部门</w:t>
      </w:r>
      <w:r>
        <w:rPr>
          <w:rFonts w:hint="eastAsia" w:ascii="仿宋_GB2312" w:hAnsi="仿宋_GB2312" w:eastAsia="仿宋_GB2312" w:cs="仿宋_GB2312"/>
          <w:sz w:val="24"/>
        </w:rPr>
        <w:t>资产总额</w:t>
      </w:r>
      <w:r>
        <w:rPr>
          <w:rFonts w:hint="eastAsia" w:ascii="仿宋_GB2312" w:hAnsi="仿宋_GB2312" w:eastAsia="仿宋_GB2312" w:cs="仿宋_GB2312"/>
          <w:sz w:val="24"/>
          <w:lang w:val="en-US" w:eastAsia="zh-CN"/>
        </w:rPr>
        <w:t>22598.4</w:t>
      </w:r>
      <w:r>
        <w:rPr>
          <w:rFonts w:hint="eastAsia" w:ascii="仿宋_GB2312" w:hAnsi="仿宋_GB2312" w:eastAsia="仿宋_GB2312" w:cs="仿宋_GB2312"/>
          <w:sz w:val="24"/>
        </w:rPr>
        <w:t>万元，其中流动资产</w:t>
      </w:r>
      <w:r>
        <w:rPr>
          <w:rFonts w:hint="eastAsia" w:ascii="仿宋_GB2312" w:hAnsi="仿宋_GB2312" w:eastAsia="仿宋_GB2312" w:cs="仿宋_GB2312"/>
          <w:sz w:val="24"/>
          <w:lang w:val="en-US" w:eastAsia="zh-CN"/>
        </w:rPr>
        <w:t>217.43</w:t>
      </w:r>
      <w:r>
        <w:rPr>
          <w:rFonts w:hint="eastAsia" w:ascii="仿宋_GB2312" w:hAnsi="仿宋_GB2312" w:eastAsia="仿宋_GB2312" w:cs="仿宋_GB2312"/>
          <w:sz w:val="24"/>
        </w:rPr>
        <w:t>万元；固定资产原值</w:t>
      </w:r>
      <w:r>
        <w:rPr>
          <w:rFonts w:hint="eastAsia" w:ascii="仿宋_GB2312" w:hAnsi="仿宋_GB2312" w:eastAsia="仿宋_GB2312" w:cs="仿宋_GB2312"/>
          <w:sz w:val="24"/>
          <w:lang w:val="en-US" w:eastAsia="zh-CN"/>
        </w:rPr>
        <w:t>25915.97</w:t>
      </w:r>
      <w:r>
        <w:rPr>
          <w:rFonts w:hint="eastAsia" w:ascii="仿宋_GB2312" w:hAnsi="仿宋_GB2312" w:eastAsia="仿宋_GB2312" w:cs="仿宋_GB2312"/>
          <w:sz w:val="24"/>
        </w:rPr>
        <w:t>万元，累计折旧</w:t>
      </w:r>
      <w:r>
        <w:rPr>
          <w:rFonts w:hint="eastAsia" w:ascii="仿宋_GB2312" w:hAnsi="仿宋_GB2312" w:eastAsia="仿宋_GB2312" w:cs="仿宋_GB2312"/>
          <w:sz w:val="24"/>
          <w:lang w:val="en-US" w:eastAsia="zh-CN"/>
        </w:rPr>
        <w:t>3960.73</w:t>
      </w:r>
      <w:r>
        <w:rPr>
          <w:rFonts w:hint="eastAsia" w:ascii="仿宋_GB2312" w:hAnsi="仿宋_GB2312" w:eastAsia="仿宋_GB2312" w:cs="仿宋_GB2312"/>
          <w:sz w:val="24"/>
        </w:rPr>
        <w:t>万元，固定资产净值为</w:t>
      </w:r>
      <w:r>
        <w:rPr>
          <w:rFonts w:hint="eastAsia" w:ascii="仿宋_GB2312" w:hAnsi="仿宋_GB2312" w:eastAsia="仿宋_GB2312" w:cs="仿宋_GB2312"/>
          <w:sz w:val="24"/>
          <w:lang w:val="en-US" w:eastAsia="zh-CN"/>
        </w:rPr>
        <w:t>21955.24</w:t>
      </w:r>
      <w:r>
        <w:rPr>
          <w:rFonts w:hint="eastAsia" w:ascii="仿宋_GB2312" w:hAnsi="仿宋_GB2312" w:eastAsia="仿宋_GB2312" w:cs="仿宋_GB2312"/>
          <w:sz w:val="24"/>
        </w:rPr>
        <w:t>万元，在建工程</w:t>
      </w:r>
      <w:r>
        <w:rPr>
          <w:rFonts w:hint="eastAsia" w:ascii="仿宋_GB2312" w:hAnsi="仿宋_GB2312" w:eastAsia="仿宋_GB2312" w:cs="仿宋_GB2312"/>
          <w:sz w:val="24"/>
          <w:lang w:val="en-US" w:eastAsia="zh-CN"/>
        </w:rPr>
        <w:t>0</w:t>
      </w:r>
      <w:r>
        <w:rPr>
          <w:rFonts w:hint="eastAsia" w:ascii="仿宋_GB2312" w:hAnsi="仿宋_GB2312" w:eastAsia="仿宋_GB2312" w:cs="仿宋_GB2312"/>
          <w:sz w:val="24"/>
        </w:rPr>
        <w:t>万元，无形资产</w:t>
      </w:r>
      <w:r>
        <w:rPr>
          <w:rFonts w:hint="eastAsia" w:ascii="仿宋_GB2312" w:hAnsi="仿宋_GB2312" w:eastAsia="仿宋_GB2312" w:cs="仿宋_GB2312"/>
          <w:sz w:val="24"/>
          <w:lang w:val="en-US" w:eastAsia="zh-CN"/>
        </w:rPr>
        <w:t>21.93</w:t>
      </w:r>
      <w:r>
        <w:rPr>
          <w:rFonts w:hint="eastAsia" w:ascii="仿宋_GB2312" w:hAnsi="仿宋_GB2312" w:eastAsia="仿宋_GB2312" w:cs="仿宋_GB2312"/>
          <w:sz w:val="24"/>
        </w:rPr>
        <w:t>万元。固定资产当中，房屋构筑物</w:t>
      </w:r>
      <w:r>
        <w:rPr>
          <w:rFonts w:hint="eastAsia" w:ascii="仿宋_GB2312" w:hAnsi="仿宋_GB2312" w:eastAsia="仿宋_GB2312" w:cs="仿宋_GB2312"/>
          <w:sz w:val="24"/>
          <w:lang w:val="en-US" w:eastAsia="zh-CN"/>
        </w:rPr>
        <w:t>18502.08</w:t>
      </w:r>
      <w:r>
        <w:rPr>
          <w:rFonts w:hint="eastAsia" w:ascii="仿宋_GB2312" w:hAnsi="仿宋_GB2312" w:eastAsia="仿宋_GB2312" w:cs="仿宋_GB2312"/>
          <w:sz w:val="24"/>
        </w:rPr>
        <w:t>万元，通用设备</w:t>
      </w:r>
      <w:r>
        <w:rPr>
          <w:rFonts w:hint="eastAsia" w:ascii="仿宋_GB2312" w:hAnsi="仿宋_GB2312" w:eastAsia="仿宋_GB2312" w:cs="仿宋_GB2312"/>
          <w:sz w:val="24"/>
          <w:lang w:val="en-US" w:eastAsia="zh-CN"/>
        </w:rPr>
        <w:t>35852.29</w:t>
      </w:r>
      <w:r>
        <w:rPr>
          <w:rFonts w:hint="eastAsia" w:ascii="仿宋_GB2312" w:hAnsi="仿宋_GB2312" w:eastAsia="仿宋_GB2312" w:cs="仿宋_GB2312"/>
          <w:sz w:val="24"/>
        </w:rPr>
        <w:t>万元，办公家具</w:t>
      </w:r>
      <w:r>
        <w:rPr>
          <w:rFonts w:hint="eastAsia" w:ascii="仿宋_GB2312" w:hAnsi="仿宋_GB2312" w:eastAsia="仿宋_GB2312" w:cs="仿宋_GB2312"/>
          <w:sz w:val="24"/>
          <w:lang w:val="en-US" w:eastAsia="zh-CN"/>
        </w:rPr>
        <w:t>266.27</w:t>
      </w:r>
      <w:r>
        <w:rPr>
          <w:rFonts w:hint="eastAsia" w:ascii="仿宋_GB2312" w:hAnsi="仿宋_GB2312" w:eastAsia="仿宋_GB2312" w:cs="仿宋_GB2312"/>
          <w:sz w:val="24"/>
        </w:rPr>
        <w:t>万元。与上年相比，</w:t>
      </w:r>
      <w:r>
        <w:rPr>
          <w:rFonts w:hint="eastAsia" w:ascii="仿宋_GB2312" w:hAnsi="仿宋_GB2312" w:eastAsia="仿宋_GB2312" w:cs="仿宋_GB2312"/>
          <w:sz w:val="24"/>
          <w:lang w:eastAsia="zh-CN"/>
        </w:rPr>
        <w:t>主要是文化中心</w:t>
      </w:r>
      <w:r>
        <w:rPr>
          <w:rFonts w:hint="eastAsia" w:ascii="仿宋_GB2312" w:hAnsi="仿宋_GB2312" w:eastAsia="仿宋_GB2312" w:cs="仿宋_GB2312"/>
          <w:sz w:val="24"/>
        </w:rPr>
        <w:t>固定资产原值减少1510.44万元，原因是房屋构建物转出</w:t>
      </w:r>
      <w:r>
        <w:rPr>
          <w:rFonts w:hint="eastAsia" w:ascii="仿宋_GB2312" w:hAnsi="仿宋_GB2312" w:eastAsia="仿宋_GB2312" w:cs="仿宋_GB2312"/>
          <w:sz w:val="24"/>
          <w:lang w:eastAsia="zh-CN"/>
        </w:rPr>
        <w:t>，永济市人民政府办公室</w:t>
      </w:r>
      <w:r>
        <w:rPr>
          <w:rFonts w:hint="eastAsia" w:ascii="仿宋_GB2312" w:hAnsi="仿宋_GB2312" w:eastAsia="仿宋_GB2312" w:cs="仿宋_GB2312"/>
          <w:sz w:val="24"/>
        </w:rPr>
        <w:t>，</w:t>
      </w:r>
      <w:r>
        <w:rPr>
          <w:rFonts w:hint="eastAsia" w:ascii="仿宋_GB2312" w:hAnsi="仿宋_GB2312" w:eastAsia="仿宋_GB2312" w:cs="仿宋_GB2312"/>
          <w:sz w:val="24"/>
          <w:szCs w:val="24"/>
        </w:rPr>
        <w:t>固定资产原值</w:t>
      </w:r>
      <w:r>
        <w:rPr>
          <w:rFonts w:hint="eastAsia" w:ascii="仿宋_GB2312" w:hAnsi="仿宋_GB2312" w:eastAsia="仿宋_GB2312" w:cs="仿宋_GB2312"/>
          <w:sz w:val="24"/>
          <w:szCs w:val="24"/>
          <w:lang w:eastAsia="zh-CN"/>
        </w:rPr>
        <w:t>增加</w:t>
      </w:r>
      <w:r>
        <w:rPr>
          <w:rFonts w:hint="eastAsia" w:ascii="仿宋_GB2312" w:hAnsi="仿宋_GB2312" w:eastAsia="仿宋_GB2312" w:cs="仿宋_GB2312"/>
          <w:sz w:val="24"/>
          <w:szCs w:val="24"/>
          <w:lang w:val="en-US" w:eastAsia="zh-CN"/>
        </w:rPr>
        <w:t>2.2万元</w:t>
      </w:r>
      <w:r>
        <w:rPr>
          <w:rFonts w:hint="eastAsia" w:ascii="仿宋_GB2312" w:hAnsi="仿宋_GB2312" w:eastAsia="仿宋_GB2312" w:cs="仿宋_GB2312"/>
          <w:sz w:val="24"/>
          <w:szCs w:val="24"/>
        </w:rPr>
        <w:t>，原因是</w:t>
      </w:r>
      <w:r>
        <w:rPr>
          <w:rFonts w:hint="eastAsia" w:ascii="仿宋_GB2312" w:hAnsi="仿宋_GB2312" w:eastAsia="仿宋_GB2312" w:cs="仿宋_GB2312"/>
          <w:sz w:val="24"/>
          <w:szCs w:val="24"/>
          <w:lang w:eastAsia="zh-CN"/>
        </w:rPr>
        <w:t>工作需要增加办公设备和桌椅</w:t>
      </w:r>
      <w:r>
        <w:rPr>
          <w:rFonts w:hint="eastAsia" w:ascii="仿宋_GB2312" w:hAnsi="仿宋_GB2312" w:eastAsia="仿宋_GB2312" w:cs="仿宋_GB2312"/>
          <w:sz w:val="24"/>
          <w:szCs w:val="24"/>
          <w:lang w:val="en-US" w:eastAsia="zh-CN"/>
        </w:rPr>
        <w:t xml:space="preserve"> 。</w:t>
      </w:r>
    </w:p>
    <w:p>
      <w:pPr>
        <w:spacing w:line="360" w:lineRule="auto"/>
        <w:ind w:firstLine="480" w:firstLineChars="200"/>
        <w:rPr>
          <w:rFonts w:hint="default" w:ascii="仿宋_GB2312" w:hAnsi="宋体" w:eastAsia="仿宋_GB2312"/>
          <w:sz w:val="24"/>
          <w:lang w:val="en-US" w:eastAsia="zh-CN"/>
        </w:rPr>
      </w:pPr>
      <w:r>
        <w:rPr>
          <w:rFonts w:hint="eastAsia" w:ascii="仿宋_GB2312" w:hAnsi="仿宋_GB2312" w:eastAsia="仿宋_GB2312" w:cs="仿宋_GB2312"/>
          <w:sz w:val="24"/>
          <w:szCs w:val="24"/>
        </w:rPr>
        <w:t>202</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年预计新增采购固定资产</w:t>
      </w:r>
      <w:r>
        <w:rPr>
          <w:rFonts w:hint="eastAsia" w:ascii="仿宋_GB2312" w:hAnsi="仿宋_GB2312" w:eastAsia="仿宋_GB2312" w:cs="仿宋_GB2312"/>
          <w:sz w:val="24"/>
          <w:szCs w:val="24"/>
          <w:lang w:val="en-US" w:eastAsia="zh-CN"/>
        </w:rPr>
        <w:t>5万</w:t>
      </w:r>
      <w:r>
        <w:rPr>
          <w:rFonts w:hint="eastAsia" w:ascii="仿宋_GB2312" w:hAnsi="仿宋_GB2312" w:eastAsia="仿宋_GB2312" w:cs="仿宋_GB2312"/>
          <w:sz w:val="24"/>
          <w:szCs w:val="24"/>
        </w:rPr>
        <w:t>元，</w:t>
      </w:r>
      <w:r>
        <w:rPr>
          <w:rFonts w:hint="eastAsia" w:ascii="仿宋_GB2312" w:hAnsi="仿宋_GB2312" w:eastAsia="仿宋_GB2312" w:cs="仿宋_GB2312"/>
          <w:sz w:val="24"/>
        </w:rPr>
        <w:t>其中</w:t>
      </w:r>
      <w:r>
        <w:rPr>
          <w:rFonts w:hint="eastAsia" w:ascii="仿宋_GB2312" w:hAnsi="宋体" w:eastAsia="仿宋_GB2312"/>
          <w:sz w:val="24"/>
          <w:lang w:eastAsia="zh-CN"/>
        </w:rPr>
        <w:t>空调</w:t>
      </w:r>
      <w:r>
        <w:rPr>
          <w:rFonts w:hint="eastAsia" w:ascii="仿宋_GB2312" w:hAnsi="宋体" w:eastAsia="仿宋_GB2312"/>
          <w:sz w:val="24"/>
          <w:lang w:val="en-US" w:eastAsia="zh-CN"/>
        </w:rPr>
        <w:t>2</w:t>
      </w:r>
      <w:r>
        <w:rPr>
          <w:rFonts w:hint="eastAsia" w:ascii="仿宋_GB2312" w:hAnsi="宋体" w:eastAsia="仿宋_GB2312"/>
          <w:sz w:val="24"/>
        </w:rPr>
        <w:t>台</w:t>
      </w:r>
      <w:r>
        <w:rPr>
          <w:rFonts w:hint="eastAsia" w:ascii="仿宋_GB2312" w:hAnsi="宋体" w:eastAsia="仿宋_GB2312"/>
          <w:sz w:val="24"/>
          <w:lang w:val="en-US" w:eastAsia="zh-CN"/>
        </w:rPr>
        <w:t>0.74</w:t>
      </w:r>
      <w:r>
        <w:rPr>
          <w:rFonts w:hint="eastAsia" w:ascii="仿宋_GB2312" w:hAnsi="宋体" w:eastAsia="仿宋_GB2312"/>
          <w:sz w:val="24"/>
        </w:rPr>
        <w:t>万元</w:t>
      </w:r>
      <w:r>
        <w:rPr>
          <w:rFonts w:hint="eastAsia" w:ascii="仿宋_GB2312" w:hAnsi="宋体" w:eastAsia="仿宋_GB2312"/>
          <w:sz w:val="24"/>
          <w:lang w:eastAsia="zh-CN"/>
        </w:rPr>
        <w:t>；</w:t>
      </w:r>
      <w:r>
        <w:rPr>
          <w:rFonts w:hint="eastAsia" w:ascii="仿宋_GB2312" w:hAnsi="宋体" w:eastAsia="仿宋_GB2312"/>
          <w:sz w:val="24"/>
          <w:lang w:val="en-US" w:eastAsia="zh-CN"/>
        </w:rPr>
        <w:t>打印机2台0.64万元；文件柜20个0.22万元；办公椅40把2万元；碎纸机1个0.2万元；办公桌15张1.2万元。</w:t>
      </w:r>
    </w:p>
    <w:p>
      <w:pPr>
        <w:spacing w:line="360" w:lineRule="auto"/>
        <w:ind w:firstLine="480" w:firstLineChars="200"/>
        <w:rPr>
          <w:rFonts w:ascii="黑体" w:hAnsi="黑体" w:eastAsia="黑体"/>
          <w:sz w:val="24"/>
        </w:rPr>
      </w:pPr>
      <w:r>
        <w:rPr>
          <w:rFonts w:hint="eastAsia" w:ascii="黑体" w:hAnsi="黑体" w:eastAsia="黑体"/>
          <w:sz w:val="24"/>
        </w:rPr>
        <w:t>九、重点项目预算的绩效目标情况说明</w:t>
      </w:r>
    </w:p>
    <w:p>
      <w:pPr>
        <w:spacing w:line="360" w:lineRule="auto"/>
        <w:ind w:firstLine="480" w:firstLineChars="200"/>
        <w:rPr>
          <w:rFonts w:ascii="仿宋_GB2312" w:eastAsia="仿宋_GB2312" w:hAnsiTheme="minorEastAsia"/>
          <w:sz w:val="24"/>
        </w:rPr>
      </w:pPr>
      <w:r>
        <w:rPr>
          <w:rFonts w:hint="eastAsia" w:ascii="仿宋_GB2312" w:eastAsia="仿宋_GB2312"/>
          <w:sz w:val="24"/>
        </w:rPr>
        <w:t>2023年度本部门共</w:t>
      </w:r>
      <w:r>
        <w:rPr>
          <w:rFonts w:hint="eastAsia" w:ascii="仿宋_GB2312" w:eastAsia="仿宋_GB2312"/>
          <w:sz w:val="24"/>
          <w:lang w:val="en-US" w:eastAsia="zh-CN"/>
        </w:rPr>
        <w:t>4</w:t>
      </w:r>
      <w:r>
        <w:rPr>
          <w:rFonts w:hint="eastAsia" w:ascii="仿宋_GB2312" w:eastAsia="仿宋_GB2312"/>
          <w:sz w:val="24"/>
        </w:rPr>
        <w:t>个项目设定绩效目标，共146.47万元。项目名称为1、政府</w:t>
      </w:r>
      <w:r>
        <w:rPr>
          <w:rFonts w:hint="eastAsia" w:ascii="仿宋_GB2312" w:hAnsi="仿宋_GB2312" w:eastAsia="仿宋_GB2312" w:cs="仿宋_GB2312"/>
          <w:sz w:val="24"/>
        </w:rPr>
        <w:t>会议中心管理费；2、遗属补助和取暖费；3、运行维护费</w:t>
      </w:r>
      <w:r>
        <w:rPr>
          <w:rFonts w:hint="eastAsia" w:ascii="仿宋_GB2312" w:eastAsia="仿宋_GB2312"/>
          <w:sz w:val="24"/>
        </w:rPr>
        <w:t>。主要用于</w:t>
      </w:r>
      <w:r>
        <w:rPr>
          <w:rFonts w:hint="eastAsia" w:ascii="仿宋_GB2312" w:eastAsia="仿宋_GB2312" w:hAnsiTheme="minorEastAsia"/>
          <w:sz w:val="24"/>
        </w:rPr>
        <w:t>文化中心消防系统、中央空调系统、高低压配电、水系统等设备设施的维护保养。</w:t>
      </w:r>
    </w:p>
    <w:p>
      <w:pPr>
        <w:spacing w:line="360" w:lineRule="auto"/>
        <w:ind w:firstLine="480" w:firstLineChars="200"/>
        <w:jc w:val="left"/>
        <w:rPr>
          <w:rFonts w:hint="eastAsia" w:ascii="仿宋_GB2312" w:hAnsi="仿宋_GB2312" w:eastAsia="仿宋_GB2312" w:cs="仿宋_GB2312"/>
          <w:sz w:val="24"/>
        </w:rPr>
      </w:pPr>
    </w:p>
    <w:p>
      <w:pPr>
        <w:spacing w:line="360" w:lineRule="auto"/>
        <w:ind w:firstLine="480" w:firstLineChars="200"/>
        <w:jc w:val="left"/>
        <w:rPr>
          <w:rFonts w:hint="eastAsia" w:ascii="仿宋_GB2312" w:hAnsi="仿宋_GB2312" w:eastAsia="仿宋_GB2312" w:cs="仿宋_GB2312"/>
          <w:sz w:val="24"/>
        </w:rPr>
      </w:pPr>
    </w:p>
    <w:p>
      <w:pPr>
        <w:spacing w:line="360" w:lineRule="auto"/>
        <w:ind w:firstLine="480" w:firstLineChars="200"/>
        <w:jc w:val="left"/>
        <w:rPr>
          <w:rFonts w:hint="eastAsia" w:ascii="仿宋_GB2312" w:hAnsi="仿宋_GB2312" w:eastAsia="仿宋_GB2312" w:cs="仿宋_GB2312"/>
          <w:sz w:val="24"/>
          <w:lang w:eastAsia="zh-CN"/>
        </w:rPr>
      </w:pPr>
      <w:r>
        <w:rPr>
          <w:rFonts w:hint="eastAsia" w:ascii="仿宋_GB2312" w:hAnsi="仿宋_GB2312" w:eastAsia="仿宋_GB2312" w:cs="仿宋_GB2312"/>
          <w:sz w:val="24"/>
        </w:rPr>
        <w:t>单位负责人：</w:t>
      </w:r>
      <w:r>
        <w:rPr>
          <w:rFonts w:hint="eastAsia" w:ascii="仿宋_GB2312" w:hAnsi="仿宋_GB2312" w:eastAsia="仿宋_GB2312" w:cs="仿宋_GB2312"/>
          <w:sz w:val="24"/>
          <w:lang w:eastAsia="zh-CN"/>
        </w:rPr>
        <w:t>师永革</w:t>
      </w:r>
      <w:r>
        <w:rPr>
          <w:rFonts w:hint="eastAsia" w:ascii="仿宋_GB2312" w:hAnsi="仿宋_GB2312" w:eastAsia="仿宋_GB2312" w:cs="仿宋_GB2312"/>
          <w:sz w:val="24"/>
        </w:rPr>
        <w:t xml:space="preserve">         财务负责人：</w:t>
      </w:r>
      <w:r>
        <w:rPr>
          <w:rFonts w:hint="eastAsia" w:ascii="仿宋_GB2312" w:hAnsi="仿宋_GB2312" w:eastAsia="仿宋_GB2312" w:cs="仿宋_GB2312"/>
          <w:sz w:val="24"/>
          <w:lang w:eastAsia="zh-CN"/>
        </w:rPr>
        <w:t>王碧洲</w:t>
      </w:r>
      <w:bookmarkStart w:id="0" w:name="_GoBack"/>
      <w:bookmarkEnd w:id="0"/>
    </w:p>
    <w:p>
      <w:pPr>
        <w:spacing w:line="360" w:lineRule="auto"/>
        <w:ind w:firstLine="480" w:firstLineChars="200"/>
        <w:rPr>
          <w:rFonts w:hint="default" w:ascii="宋体" w:hAnsi="宋体" w:eastAsia="仿宋_GB2312" w:cs="Times New Roman"/>
          <w:sz w:val="24"/>
          <w:lang w:val="en-US" w:eastAsia="zh-CN"/>
        </w:rPr>
      </w:pPr>
      <w:r>
        <w:rPr>
          <w:rFonts w:hint="eastAsia" w:ascii="仿宋_GB2312" w:hAnsi="仿宋_GB2312" w:eastAsia="仿宋_GB2312" w:cs="仿宋_GB2312"/>
          <w:sz w:val="24"/>
        </w:rPr>
        <w:t xml:space="preserve">填  报  人： </w:t>
      </w:r>
      <w:r>
        <w:rPr>
          <w:rFonts w:hint="eastAsia" w:ascii="仿宋_GB2312" w:hAnsi="仿宋_GB2312" w:eastAsia="仿宋_GB2312" w:cs="仿宋_GB2312"/>
          <w:sz w:val="24"/>
          <w:lang w:eastAsia="zh-CN"/>
        </w:rPr>
        <w:t>张小锋</w:t>
      </w:r>
      <w:r>
        <w:rPr>
          <w:rFonts w:hint="eastAsia" w:ascii="仿宋_GB2312" w:hAnsi="仿宋_GB2312" w:eastAsia="仿宋_GB2312" w:cs="仿宋_GB2312"/>
          <w:sz w:val="24"/>
        </w:rPr>
        <w:t xml:space="preserve">        联 系 电话：</w:t>
      </w:r>
      <w:r>
        <w:rPr>
          <w:rFonts w:hint="eastAsia" w:ascii="仿宋_GB2312" w:hAnsi="仿宋_GB2312" w:eastAsia="仿宋_GB2312" w:cs="仿宋_GB2312"/>
          <w:sz w:val="24"/>
          <w:lang w:val="en-US" w:eastAsia="zh-CN"/>
        </w:rPr>
        <w:t>13994864868</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0000000000000000000"/>
    <w:charset w:val="86"/>
    <w:family w:val="auto"/>
    <w:pitch w:val="default"/>
    <w:sig w:usb0="00000000" w:usb1="00000000"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0E71E4"/>
    <w:multiLevelType w:val="singleLevel"/>
    <w:tmpl w:val="390E71E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36D73353"/>
    <w:rsid w:val="001932A1"/>
    <w:rsid w:val="001E5D0A"/>
    <w:rsid w:val="00254527"/>
    <w:rsid w:val="003D3B19"/>
    <w:rsid w:val="005A7AE8"/>
    <w:rsid w:val="00620E9B"/>
    <w:rsid w:val="00730618"/>
    <w:rsid w:val="00767F21"/>
    <w:rsid w:val="008A0D7A"/>
    <w:rsid w:val="008B452D"/>
    <w:rsid w:val="008E032C"/>
    <w:rsid w:val="008E50A1"/>
    <w:rsid w:val="00CB34EE"/>
    <w:rsid w:val="00F26148"/>
    <w:rsid w:val="0710104D"/>
    <w:rsid w:val="2D221201"/>
    <w:rsid w:val="36D73353"/>
    <w:rsid w:val="63E65A38"/>
    <w:rsid w:val="6A7B17E8"/>
    <w:rsid w:val="7E8B0B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styleId="6">
    <w:name w:val="Emphasis"/>
    <w:basedOn w:val="5"/>
    <w:qFormat/>
    <w:uiPriority w:val="0"/>
    <w:rPr>
      <w:rFonts w:cs="Times New Roman"/>
      <w:i/>
    </w:rPr>
  </w:style>
  <w:style w:type="paragraph" w:customStyle="1" w:styleId="7">
    <w:name w:val="列出段落1"/>
    <w:basedOn w:val="1"/>
    <w:qFormat/>
    <w:uiPriority w:val="34"/>
    <w:pPr>
      <w:ind w:firstLine="420" w:firstLineChars="200"/>
    </w:pPr>
  </w:style>
  <w:style w:type="paragraph" w:customStyle="1" w:styleId="8">
    <w:name w:val="列表段落1"/>
    <w:basedOn w:val="1"/>
    <w:qFormat/>
    <w:uiPriority w:val="34"/>
    <w:pPr>
      <w:ind w:firstLine="420" w:firstLineChars="200"/>
    </w:pPr>
  </w:style>
  <w:style w:type="character" w:customStyle="1" w:styleId="9">
    <w:name w:val="页眉 Char"/>
    <w:basedOn w:val="5"/>
    <w:link w:val="3"/>
    <w:qFormat/>
    <w:uiPriority w:val="0"/>
    <w:rPr>
      <w:rFonts w:ascii="Calibri" w:hAnsi="Calibri" w:eastAsia="宋体" w:cs="黑体"/>
      <w:kern w:val="2"/>
      <w:sz w:val="18"/>
      <w:szCs w:val="18"/>
    </w:rPr>
  </w:style>
  <w:style w:type="character" w:customStyle="1" w:styleId="10">
    <w:name w:val="页脚 Char"/>
    <w:basedOn w:val="5"/>
    <w:link w:val="2"/>
    <w:uiPriority w:val="0"/>
    <w:rPr>
      <w:rFonts w:ascii="Calibri" w:hAnsi="Calibri" w:eastAsia="宋体" w:cs="黑体"/>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178</Words>
  <Characters>1017</Characters>
  <Lines>8</Lines>
  <Paragraphs>2</Paragraphs>
  <TotalTime>0</TotalTime>
  <ScaleCrop>false</ScaleCrop>
  <LinksUpToDate>false</LinksUpToDate>
  <CharactersWithSpaces>1193</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2022-02-15T05:34:00Z</dcterms:created>
  <dc:creator>Administrator</dc:creator>
  <cp:lastModifiedBy>Administrator</cp:lastModifiedBy>
  <cp:lastPrinted>2022-02-15T02:08:00Z</cp:lastPrinted>
  <dcterms:modified xsi:type="dcterms:W3CDTF">2023-03-16T02:59:03Z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