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3D" w:rsidRDefault="000E7E3D">
      <w:pPr>
        <w:spacing w:line="360" w:lineRule="auto"/>
        <w:jc w:val="center"/>
        <w:rPr>
          <w:rFonts w:ascii="方正小标宋简体" w:eastAsia="方正小标宋简体" w:hAnsi="方正小标宋简体" w:cs="方正小标宋简体"/>
          <w:sz w:val="44"/>
          <w:szCs w:val="44"/>
        </w:rPr>
      </w:pPr>
    </w:p>
    <w:p w:rsidR="000E7E3D" w:rsidRDefault="00530D40">
      <w:pPr>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黄河流域山西省永济市伍姓湖岸坡与湿地</w:t>
      </w:r>
    </w:p>
    <w:p w:rsidR="000E7E3D" w:rsidRDefault="00530D40">
      <w:pPr>
        <w:spacing w:line="360" w:lineRule="auto"/>
        <w:jc w:val="center"/>
        <w:rPr>
          <w:rFonts w:ascii="仿宋" w:eastAsia="方正小标宋简体" w:hAnsi="仿宋" w:cs="仿宋"/>
        </w:rPr>
      </w:pPr>
      <w:r>
        <w:rPr>
          <w:rFonts w:ascii="方正小标宋简体" w:eastAsia="方正小标宋简体" w:hAnsi="方正小标宋简体" w:cs="方正小标宋简体" w:hint="eastAsia"/>
          <w:sz w:val="44"/>
          <w:szCs w:val="44"/>
        </w:rPr>
        <w:t>生态修复</w:t>
      </w:r>
      <w:bookmarkStart w:id="0" w:name="_Toc28781"/>
      <w:bookmarkStart w:id="1" w:name="_Toc31527"/>
      <w:r>
        <w:rPr>
          <w:rFonts w:ascii="方正小标宋简体" w:eastAsia="方正小标宋简体" w:hAnsi="方正小标宋简体" w:cs="方正小标宋简体" w:hint="eastAsia"/>
          <w:sz w:val="44"/>
          <w:szCs w:val="44"/>
        </w:rPr>
        <w:t>工程绩效评价</w:t>
      </w:r>
      <w:bookmarkEnd w:id="0"/>
      <w:bookmarkEnd w:id="1"/>
      <w:r>
        <w:rPr>
          <w:rFonts w:ascii="方正小标宋简体" w:eastAsia="方正小标宋简体" w:hAnsi="方正小标宋简体" w:cs="方正小标宋简体" w:hint="eastAsia"/>
          <w:sz w:val="44"/>
          <w:szCs w:val="44"/>
        </w:rPr>
        <w:t>报告</w:t>
      </w:r>
    </w:p>
    <w:p w:rsidR="000E7E3D" w:rsidRDefault="000E7E3D">
      <w:pPr>
        <w:autoSpaceDE w:val="0"/>
        <w:autoSpaceDN w:val="0"/>
        <w:adjustRightInd w:val="0"/>
        <w:spacing w:line="360" w:lineRule="auto"/>
        <w:ind w:firstLineChars="200" w:firstLine="640"/>
        <w:jc w:val="left"/>
        <w:rPr>
          <w:rFonts w:ascii="仿宋_GB2312" w:eastAsia="仿宋_GB2312" w:hAnsi="仿宋_GB2312" w:cs="仿宋_GB2312"/>
          <w:sz w:val="32"/>
          <w:szCs w:val="32"/>
        </w:rPr>
      </w:pPr>
    </w:p>
    <w:p w:rsidR="000E7E3D" w:rsidRDefault="000E7E3D">
      <w:pPr>
        <w:pStyle w:val="a0"/>
        <w:rPr>
          <w:rFonts w:hAnsi="仿宋_GB2312" w:cs="仿宋_GB2312"/>
          <w:sz w:val="32"/>
          <w:szCs w:val="32"/>
        </w:rPr>
      </w:pPr>
    </w:p>
    <w:p w:rsidR="000E7E3D" w:rsidRDefault="000E7E3D">
      <w:pPr>
        <w:pStyle w:val="20"/>
        <w:rPr>
          <w:rFonts w:hAnsi="仿宋_GB2312" w:cs="仿宋_GB2312"/>
        </w:rPr>
      </w:pPr>
    </w:p>
    <w:p w:rsidR="000E7E3D" w:rsidRDefault="000E7E3D">
      <w:pPr>
        <w:pStyle w:val="a5"/>
        <w:rPr>
          <w:rFonts w:ascii="仿宋_GB2312" w:eastAsia="仿宋_GB2312" w:hAnsi="仿宋_GB2312" w:cs="仿宋_GB2312"/>
          <w:sz w:val="32"/>
          <w:szCs w:val="32"/>
        </w:rPr>
      </w:pPr>
    </w:p>
    <w:p w:rsidR="000E7E3D" w:rsidRDefault="000E7E3D"/>
    <w:p w:rsidR="000E7E3D" w:rsidRDefault="000E7E3D">
      <w:pPr>
        <w:pStyle w:val="a0"/>
      </w:pPr>
    </w:p>
    <w:p w:rsidR="000E7E3D" w:rsidRDefault="000E7E3D">
      <w:pPr>
        <w:autoSpaceDE w:val="0"/>
        <w:autoSpaceDN w:val="0"/>
        <w:adjustRightInd w:val="0"/>
        <w:spacing w:line="360" w:lineRule="auto"/>
        <w:ind w:firstLineChars="200" w:firstLine="640"/>
        <w:jc w:val="left"/>
        <w:rPr>
          <w:rFonts w:ascii="仿宋_GB2312" w:eastAsia="仿宋_GB2312" w:hAnsi="仿宋_GB2312" w:cs="仿宋_GB2312"/>
          <w:sz w:val="32"/>
          <w:szCs w:val="32"/>
        </w:rPr>
      </w:pPr>
    </w:p>
    <w:p w:rsidR="000E7E3D" w:rsidRDefault="00530D40">
      <w:pPr>
        <w:autoSpaceDE w:val="0"/>
        <w:autoSpaceDN w:val="0"/>
        <w:adjustRightIn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实施单位：永济市林业局</w:t>
      </w:r>
    </w:p>
    <w:p w:rsidR="000E7E3D" w:rsidRDefault="00530D40">
      <w:pPr>
        <w:autoSpaceDE w:val="0"/>
        <w:autoSpaceDN w:val="0"/>
        <w:adjustRightIn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委托单位：永济市财政局</w:t>
      </w:r>
    </w:p>
    <w:p w:rsidR="000E7E3D" w:rsidRDefault="00530D40">
      <w:pPr>
        <w:autoSpaceDE w:val="0"/>
        <w:autoSpaceDN w:val="0"/>
        <w:adjustRightIn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评价机构：山西同仁会计师事务所（有限公司）</w:t>
      </w:r>
    </w:p>
    <w:p w:rsidR="000E7E3D" w:rsidRDefault="000E7E3D">
      <w:pPr>
        <w:autoSpaceDE w:val="0"/>
        <w:autoSpaceDN w:val="0"/>
        <w:adjustRightInd w:val="0"/>
        <w:spacing w:line="360" w:lineRule="auto"/>
        <w:ind w:firstLineChars="200" w:firstLine="640"/>
        <w:jc w:val="left"/>
        <w:rPr>
          <w:rFonts w:ascii="仿宋_GB2312" w:eastAsia="仿宋_GB2312" w:hAnsi="仿宋_GB2312" w:cs="仿宋_GB2312"/>
          <w:sz w:val="32"/>
          <w:szCs w:val="32"/>
        </w:rPr>
      </w:pPr>
    </w:p>
    <w:p w:rsidR="000E7E3D" w:rsidRDefault="00530D40">
      <w:pPr>
        <w:autoSpaceDE w:val="0"/>
        <w:autoSpaceDN w:val="0"/>
        <w:adjustRightInd w:val="0"/>
        <w:spacing w:line="360" w:lineRule="auto"/>
        <w:ind w:firstLineChars="900" w:firstLine="2880"/>
        <w:rPr>
          <w:rFonts w:ascii="仿宋_GB2312" w:eastAsia="仿宋_GB2312" w:hAnsi="仿宋_GB2312" w:cs="仿宋_GB2312"/>
          <w:sz w:val="32"/>
          <w:szCs w:val="32"/>
        </w:rPr>
        <w:sectPr w:rsidR="000E7E3D">
          <w:headerReference w:type="default" r:id="rId8"/>
          <w:footerReference w:type="default" r:id="rId9"/>
          <w:pgSz w:w="11906" w:h="16838"/>
          <w:pgMar w:top="2041" w:right="1417" w:bottom="1417" w:left="1531" w:header="851" w:footer="992" w:gutter="0"/>
          <w:pgNumType w:start="1"/>
          <w:cols w:space="720"/>
          <w:docGrid w:type="lines" w:linePitch="312"/>
        </w:sectPr>
      </w:pPr>
      <w:r>
        <w:rPr>
          <w:rFonts w:ascii="仿宋_GB2312" w:eastAsia="仿宋_GB2312" w:hAnsi="仿宋_GB2312" w:cs="仿宋_GB2312" w:hint="eastAsia"/>
          <w:sz w:val="32"/>
          <w:szCs w:val="32"/>
        </w:rPr>
        <w:t>二〇二二年十一月</w:t>
      </w:r>
    </w:p>
    <w:p w:rsidR="000E7E3D" w:rsidRDefault="000E7E3D">
      <w:pPr>
        <w:rPr>
          <w:rFonts w:ascii="仿宋" w:eastAsia="仿宋" w:hAnsi="仿宋" w:cs="仿宋"/>
          <w:b/>
          <w:bCs/>
          <w:sz w:val="28"/>
          <w:szCs w:val="28"/>
        </w:rPr>
        <w:sectPr w:rsidR="000E7E3D">
          <w:headerReference w:type="even" r:id="rId10"/>
          <w:footerReference w:type="even" r:id="rId11"/>
          <w:headerReference w:type="first" r:id="rId12"/>
          <w:footerReference w:type="first" r:id="rId13"/>
          <w:pgSz w:w="11906" w:h="16838"/>
          <w:pgMar w:top="1440" w:right="1800" w:bottom="1440" w:left="1800" w:header="851" w:footer="992" w:gutter="0"/>
          <w:cols w:space="720"/>
          <w:docGrid w:type="lines" w:linePitch="312"/>
        </w:sectPr>
      </w:pPr>
    </w:p>
    <w:p w:rsidR="000E7E3D" w:rsidRDefault="00530D40">
      <w:pPr>
        <w:spacing w:line="500" w:lineRule="exact"/>
        <w:jc w:val="center"/>
        <w:outlineLvl w:val="0"/>
        <w:rPr>
          <w:rFonts w:ascii="仿宋" w:eastAsia="仿宋" w:hAnsi="仿宋" w:cs="仿宋"/>
          <w:sz w:val="28"/>
          <w:szCs w:val="28"/>
        </w:rPr>
      </w:pPr>
      <w:bookmarkStart w:id="2" w:name="_Toc6441"/>
      <w:bookmarkStart w:id="3" w:name="_Toc6216"/>
      <w:bookmarkStart w:id="4" w:name="_Toc6168"/>
      <w:bookmarkStart w:id="5" w:name="_Toc23852"/>
      <w:r>
        <w:rPr>
          <w:rFonts w:ascii="仿宋" w:eastAsia="仿宋" w:hAnsi="仿宋" w:cs="仿宋" w:hint="eastAsia"/>
          <w:b/>
          <w:bCs/>
          <w:sz w:val="40"/>
          <w:szCs w:val="48"/>
        </w:rPr>
        <w:lastRenderedPageBreak/>
        <w:t>目</w:t>
      </w:r>
      <w:r>
        <w:rPr>
          <w:rFonts w:ascii="仿宋" w:eastAsia="仿宋" w:hAnsi="仿宋" w:cs="仿宋" w:hint="eastAsia"/>
          <w:b/>
          <w:bCs/>
          <w:sz w:val="40"/>
          <w:szCs w:val="48"/>
        </w:rPr>
        <w:t xml:space="preserve">    </w:t>
      </w:r>
      <w:r>
        <w:rPr>
          <w:rFonts w:ascii="仿宋" w:eastAsia="仿宋" w:hAnsi="仿宋" w:cs="仿宋" w:hint="eastAsia"/>
          <w:b/>
          <w:bCs/>
          <w:sz w:val="40"/>
          <w:szCs w:val="48"/>
        </w:rPr>
        <w:t>录</w:t>
      </w:r>
      <w:bookmarkEnd w:id="2"/>
      <w:bookmarkEnd w:id="3"/>
      <w:bookmarkEnd w:id="4"/>
      <w:bookmarkEnd w:id="5"/>
      <w:r w:rsidR="000E7E3D">
        <w:rPr>
          <w:rFonts w:ascii="仿宋" w:eastAsia="仿宋" w:hAnsi="仿宋" w:cs="仿宋" w:hint="eastAsia"/>
          <w:sz w:val="28"/>
          <w:szCs w:val="28"/>
        </w:rPr>
        <w:fldChar w:fldCharType="begin"/>
      </w:r>
      <w:r>
        <w:rPr>
          <w:rFonts w:ascii="仿宋" w:eastAsia="仿宋" w:hAnsi="仿宋" w:cs="仿宋" w:hint="eastAsia"/>
          <w:sz w:val="28"/>
          <w:szCs w:val="28"/>
        </w:rPr>
        <w:instrText xml:space="preserve">TOC \o "1-2" \h \u </w:instrText>
      </w:r>
      <w:r w:rsidR="000E7E3D">
        <w:rPr>
          <w:rFonts w:ascii="仿宋" w:eastAsia="仿宋" w:hAnsi="仿宋" w:cs="仿宋" w:hint="eastAsia"/>
          <w:sz w:val="28"/>
          <w:szCs w:val="28"/>
        </w:rPr>
        <w:fldChar w:fldCharType="separate"/>
      </w:r>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32108" w:history="1">
        <w:r w:rsidR="00530D40">
          <w:rPr>
            <w:rFonts w:ascii="仿宋_GB2312" w:eastAsia="仿宋_GB2312" w:hAnsi="仿宋_GB2312" w:cs="仿宋_GB2312" w:hint="eastAsia"/>
            <w:sz w:val="28"/>
            <w:szCs w:val="28"/>
          </w:rPr>
          <w:t>绩效评价报告摘要</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_Toc32108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27632" w:history="1">
        <w:r w:rsidR="00530D40">
          <w:rPr>
            <w:rFonts w:ascii="仿宋_GB2312" w:eastAsia="仿宋_GB2312" w:hAnsi="仿宋_GB2312" w:cs="仿宋_GB2312" w:hint="eastAsia"/>
            <w:sz w:val="28"/>
            <w:szCs w:val="28"/>
          </w:rPr>
          <w:t>绩效评价报告正文</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_Toc27632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22658" w:history="1">
        <w:r w:rsidR="00530D40">
          <w:rPr>
            <w:rFonts w:ascii="仿宋_GB2312" w:eastAsia="仿宋_GB2312" w:hAnsi="仿宋_GB2312" w:cs="仿宋_GB2312" w:hint="eastAsia"/>
            <w:sz w:val="28"/>
            <w:szCs w:val="28"/>
          </w:rPr>
          <w:t>一、项目概况</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_Toc22658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12109" w:history="1">
        <w:r w:rsidR="00530D40">
          <w:rPr>
            <w:rFonts w:ascii="仿宋_GB2312" w:eastAsia="仿宋_GB2312" w:hAnsi="仿宋_GB2312" w:cs="仿宋_GB2312" w:hint="eastAsia"/>
            <w:sz w:val="28"/>
            <w:szCs w:val="28"/>
          </w:rPr>
          <w:t>（一）项目基本情况</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_Toc12109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3426" w:history="1">
        <w:r w:rsidR="00530D40">
          <w:rPr>
            <w:rFonts w:ascii="仿宋_GB2312" w:eastAsia="仿宋_GB2312" w:hAnsi="仿宋_GB2312" w:cs="仿宋_GB2312" w:hint="eastAsia"/>
            <w:sz w:val="28"/>
            <w:szCs w:val="28"/>
          </w:rPr>
          <w:t>（二）项目绩效目标</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_Toc3426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9923" w:history="1">
        <w:r w:rsidR="00530D40">
          <w:rPr>
            <w:rFonts w:ascii="仿宋_GB2312" w:eastAsia="仿宋_GB2312" w:hAnsi="仿宋_GB2312" w:cs="仿宋_GB2312" w:hint="eastAsia"/>
            <w:sz w:val="28"/>
            <w:szCs w:val="28"/>
          </w:rPr>
          <w:t>二、绩效评价工作情况</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_Toc9923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15985" w:history="1">
        <w:r w:rsidR="00530D40">
          <w:rPr>
            <w:rFonts w:ascii="仿宋_GB2312" w:eastAsia="仿宋_GB2312" w:hAnsi="仿宋_GB2312" w:cs="仿宋_GB2312" w:hint="eastAsia"/>
            <w:sz w:val="28"/>
            <w:szCs w:val="28"/>
          </w:rPr>
          <w:t>（一）绩效评价对象及范围</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_Toc15985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29802" w:history="1">
        <w:r w:rsidR="00530D40">
          <w:rPr>
            <w:rFonts w:ascii="仿宋_GB2312" w:eastAsia="仿宋_GB2312" w:hAnsi="仿宋_GB2312" w:cs="仿宋_GB2312" w:hint="eastAsia"/>
            <w:sz w:val="28"/>
            <w:szCs w:val="28"/>
          </w:rPr>
          <w:t>（二）绩效评价的目的</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_Toc29802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8745" w:history="1">
        <w:r w:rsidR="00530D40">
          <w:rPr>
            <w:rFonts w:ascii="仿宋_GB2312" w:eastAsia="仿宋_GB2312" w:hAnsi="仿宋_GB2312" w:cs="仿宋_GB2312" w:hint="eastAsia"/>
            <w:sz w:val="28"/>
            <w:szCs w:val="28"/>
          </w:rPr>
          <w:t>（三）</w:t>
        </w:r>
        <w:r w:rsidR="00530D40">
          <w:rPr>
            <w:rFonts w:ascii="仿宋_GB2312" w:eastAsia="仿宋_GB2312" w:hAnsi="仿宋_GB2312" w:cs="仿宋_GB2312" w:hint="eastAsia"/>
            <w:sz w:val="28"/>
            <w:szCs w:val="28"/>
          </w:rPr>
          <w:t>绩效评价原则</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_Toc8745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5597" w:history="1">
        <w:r w:rsidR="00530D40">
          <w:rPr>
            <w:rFonts w:ascii="仿宋_GB2312" w:eastAsia="仿宋_GB2312" w:hAnsi="仿宋_GB2312" w:cs="仿宋_GB2312" w:hint="eastAsia"/>
            <w:sz w:val="28"/>
            <w:szCs w:val="28"/>
          </w:rPr>
          <w:t>（四）绩效评价方法</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_Toc5597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16413" w:history="1">
        <w:r w:rsidR="00530D40">
          <w:rPr>
            <w:rFonts w:ascii="仿宋_GB2312" w:eastAsia="仿宋_GB2312" w:hAnsi="仿宋_GB2312" w:cs="仿宋_GB2312" w:hint="eastAsia"/>
            <w:sz w:val="28"/>
            <w:szCs w:val="28"/>
          </w:rPr>
          <w:t>（五）评价基准日</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w:instrText>
        </w:r>
        <w:r w:rsidR="00530D40">
          <w:rPr>
            <w:rFonts w:ascii="仿宋_GB2312" w:eastAsia="仿宋_GB2312" w:hAnsi="仿宋_GB2312" w:cs="仿宋_GB2312" w:hint="eastAsia"/>
            <w:sz w:val="28"/>
            <w:szCs w:val="28"/>
          </w:rPr>
          <w:instrText xml:space="preserve">EREF _Toc16413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31929" w:history="1">
        <w:r w:rsidR="00530D40">
          <w:rPr>
            <w:rFonts w:ascii="仿宋_GB2312" w:eastAsia="仿宋_GB2312" w:hAnsi="仿宋_GB2312" w:cs="仿宋_GB2312" w:hint="eastAsia"/>
            <w:sz w:val="28"/>
            <w:szCs w:val="28"/>
          </w:rPr>
          <w:t>（六）</w:t>
        </w:r>
        <w:r w:rsidR="00530D40">
          <w:rPr>
            <w:rFonts w:ascii="仿宋_GB2312" w:eastAsia="仿宋_GB2312" w:hAnsi="仿宋_GB2312" w:cs="仿宋_GB2312" w:hint="eastAsia"/>
            <w:sz w:val="28"/>
            <w:szCs w:val="28"/>
          </w:rPr>
          <w:t xml:space="preserve"> </w:t>
        </w:r>
        <w:r w:rsidR="00530D40">
          <w:rPr>
            <w:rFonts w:ascii="仿宋_GB2312" w:eastAsia="仿宋_GB2312" w:hAnsi="仿宋_GB2312" w:cs="仿宋_GB2312" w:hint="eastAsia"/>
            <w:sz w:val="28"/>
            <w:szCs w:val="28"/>
          </w:rPr>
          <w:t>绩效评价依据</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_Toc31929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13631" w:history="1">
        <w:r w:rsidR="00530D40">
          <w:rPr>
            <w:rFonts w:ascii="仿宋_GB2312" w:eastAsia="仿宋_GB2312" w:hAnsi="仿宋_GB2312" w:cs="仿宋_GB2312" w:hint="eastAsia"/>
            <w:sz w:val="28"/>
            <w:szCs w:val="28"/>
          </w:rPr>
          <w:t>（七）绩效评价指标体系及评价标准</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_Toc13631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18855" w:history="1">
        <w:r w:rsidR="00530D40">
          <w:rPr>
            <w:rFonts w:ascii="仿宋_GB2312" w:eastAsia="仿宋_GB2312" w:hAnsi="仿宋_GB2312" w:cs="仿宋_GB2312" w:hint="eastAsia"/>
            <w:sz w:val="28"/>
            <w:szCs w:val="28"/>
          </w:rPr>
          <w:t>三、评价的组织实施</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_Toc18855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12258" w:history="1">
        <w:r w:rsidR="00530D40">
          <w:rPr>
            <w:rFonts w:ascii="仿宋_GB2312" w:eastAsia="仿宋_GB2312" w:hAnsi="仿宋_GB2312" w:cs="仿宋_GB2312" w:hint="eastAsia"/>
            <w:sz w:val="28"/>
            <w:szCs w:val="28"/>
          </w:rPr>
          <w:t>（一）工作组人员及分工</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_Toc12258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12511" w:history="1">
        <w:r w:rsidR="00530D40">
          <w:rPr>
            <w:rFonts w:ascii="仿宋_GB2312" w:eastAsia="仿宋_GB2312" w:hAnsi="仿宋_GB2312" w:cs="仿宋_GB2312" w:hint="eastAsia"/>
            <w:sz w:val="28"/>
            <w:szCs w:val="28"/>
          </w:rPr>
          <w:t>（二）工作要求及具体时间进度</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_Toc12511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w:t>
        </w:r>
        <w:r w:rsidR="00530D40">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23825" w:history="1">
        <w:r w:rsidR="00530D40">
          <w:rPr>
            <w:rFonts w:ascii="仿宋_GB2312" w:eastAsia="仿宋_GB2312" w:hAnsi="仿宋_GB2312" w:cs="仿宋_GB2312" w:hint="eastAsia"/>
            <w:sz w:val="28"/>
            <w:szCs w:val="28"/>
          </w:rPr>
          <w:t>（三）分值评级</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_Toc23825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11374" w:history="1">
        <w:r w:rsidR="00530D40">
          <w:rPr>
            <w:rFonts w:ascii="仿宋_GB2312" w:eastAsia="仿宋_GB2312" w:hAnsi="仿宋_GB2312" w:cs="仿宋_GB2312" w:hint="eastAsia"/>
            <w:sz w:val="28"/>
            <w:szCs w:val="28"/>
          </w:rPr>
          <w:t>四、绩效评价结论及评价指标分析</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_Toc11374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24110" w:history="1">
        <w:r w:rsidR="00530D40">
          <w:rPr>
            <w:rFonts w:ascii="仿宋_GB2312" w:eastAsia="仿宋_GB2312" w:hAnsi="仿宋_GB2312" w:cs="仿宋_GB2312" w:hint="eastAsia"/>
            <w:sz w:val="28"/>
            <w:szCs w:val="28"/>
          </w:rPr>
          <w:t>（一）评价结论</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_Toc24110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ind w:firstLineChars="200" w:firstLine="560"/>
        <w:rPr>
          <w:rFonts w:ascii="仿宋_GB2312" w:eastAsia="仿宋_GB2312" w:hAnsi="仿宋_GB2312" w:cs="仿宋_GB2312"/>
          <w:sz w:val="28"/>
          <w:szCs w:val="28"/>
        </w:rPr>
      </w:pPr>
      <w:hyperlink w:anchor="_Toc22105" w:history="1">
        <w:r w:rsidR="00530D40">
          <w:rPr>
            <w:rFonts w:ascii="仿宋_GB2312" w:eastAsia="仿宋_GB2312" w:hAnsi="仿宋_GB2312" w:cs="仿宋_GB2312" w:hint="eastAsia"/>
            <w:sz w:val="28"/>
            <w:szCs w:val="28"/>
          </w:rPr>
          <w:t>（二）评价指标分析</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_Toc22105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26424" w:history="1">
        <w:r w:rsidR="00530D40">
          <w:rPr>
            <w:rFonts w:ascii="仿宋_GB2312" w:eastAsia="仿宋_GB2312" w:hAnsi="仿宋_GB2312" w:cs="仿宋_GB2312" w:hint="eastAsia"/>
            <w:sz w:val="28"/>
            <w:szCs w:val="28"/>
          </w:rPr>
          <w:t>五、项目主要经验与做法</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_Toc26424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2932" w:history="1">
        <w:r w:rsidR="00530D40">
          <w:rPr>
            <w:rFonts w:ascii="仿宋_GB2312" w:eastAsia="仿宋_GB2312" w:hAnsi="仿宋_GB2312" w:cs="仿宋_GB2312" w:hint="eastAsia"/>
            <w:sz w:val="28"/>
            <w:szCs w:val="28"/>
          </w:rPr>
          <w:t>六、项目存在的问题及原因分析</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_Toc2932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41</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15833" w:history="1">
        <w:r w:rsidR="00530D40">
          <w:rPr>
            <w:rFonts w:ascii="仿宋_GB2312" w:eastAsia="仿宋_GB2312" w:hAnsi="仿宋_GB2312" w:cs="仿宋_GB2312" w:hint="eastAsia"/>
            <w:sz w:val="28"/>
            <w:szCs w:val="28"/>
          </w:rPr>
          <w:t>七、相关建议</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_Toc15833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8591" w:history="1">
        <w:r w:rsidR="00530D40">
          <w:rPr>
            <w:rFonts w:ascii="仿宋_GB2312" w:eastAsia="仿宋_GB2312" w:hAnsi="仿宋_GB2312" w:cs="仿宋_GB2312" w:hint="eastAsia"/>
            <w:sz w:val="28"/>
            <w:szCs w:val="28"/>
          </w:rPr>
          <w:t>附件</w:t>
        </w:r>
        <w:r w:rsidR="00530D40">
          <w:rPr>
            <w:rFonts w:ascii="仿宋_GB2312" w:eastAsia="仿宋_GB2312" w:hAnsi="仿宋_GB2312" w:cs="仿宋_GB2312" w:hint="eastAsia"/>
            <w:sz w:val="28"/>
            <w:szCs w:val="28"/>
          </w:rPr>
          <w:t>1</w:t>
        </w:r>
        <w:r w:rsidR="00530D40">
          <w:rPr>
            <w:rFonts w:ascii="仿宋_GB2312" w:eastAsia="仿宋_GB2312" w:hAnsi="仿宋_GB2312" w:cs="仿宋_GB2312" w:hint="eastAsia"/>
            <w:sz w:val="28"/>
            <w:szCs w:val="28"/>
          </w:rPr>
          <w:t>：</w:t>
        </w:r>
        <w:r w:rsidR="00530D40">
          <w:rPr>
            <w:rFonts w:ascii="仿宋_GB2312" w:eastAsia="仿宋_GB2312" w:hAnsi="仿宋_GB2312" w:cs="仿宋_GB2312" w:hint="eastAsia"/>
            <w:sz w:val="28"/>
            <w:szCs w:val="28"/>
            <w:lang w:val="zh-CN"/>
          </w:rPr>
          <w:t>绩效评价指标体系表</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_Toc8591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12249" w:history="1">
        <w:r w:rsidR="00530D40">
          <w:rPr>
            <w:rFonts w:ascii="仿宋_GB2312" w:eastAsia="仿宋_GB2312" w:hAnsi="仿宋_GB2312" w:cs="仿宋_GB2312" w:hint="eastAsia"/>
            <w:sz w:val="28"/>
            <w:szCs w:val="28"/>
          </w:rPr>
          <w:t>附件</w:t>
        </w:r>
        <w:r w:rsidR="00530D40">
          <w:rPr>
            <w:rFonts w:ascii="仿宋_GB2312" w:eastAsia="仿宋_GB2312" w:hAnsi="仿宋_GB2312" w:cs="仿宋_GB2312" w:hint="eastAsia"/>
            <w:sz w:val="28"/>
            <w:szCs w:val="28"/>
          </w:rPr>
          <w:t>2</w:t>
        </w:r>
        <w:r w:rsidR="00530D40">
          <w:rPr>
            <w:rFonts w:ascii="仿宋_GB2312" w:eastAsia="仿宋_GB2312" w:hAnsi="仿宋_GB2312" w:cs="仿宋_GB2312" w:hint="eastAsia"/>
            <w:sz w:val="28"/>
            <w:szCs w:val="28"/>
          </w:rPr>
          <w:t>：</w:t>
        </w:r>
        <w:r w:rsidR="00530D40">
          <w:rPr>
            <w:rFonts w:ascii="仿宋_GB2312" w:eastAsia="仿宋_GB2312" w:hAnsi="仿宋_GB2312" w:cs="仿宋_GB2312" w:hint="eastAsia"/>
            <w:sz w:val="28"/>
            <w:szCs w:val="28"/>
            <w:lang w:val="zh-CN"/>
          </w:rPr>
          <w:t>绩效评价评分表</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_Toc12249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54</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17313" w:history="1">
        <w:r w:rsidR="00530D40">
          <w:rPr>
            <w:rFonts w:ascii="仿宋_GB2312" w:eastAsia="仿宋_GB2312" w:hAnsi="仿宋_GB2312" w:cs="仿宋_GB2312" w:hint="eastAsia"/>
            <w:sz w:val="28"/>
            <w:szCs w:val="28"/>
          </w:rPr>
          <w:t>附件</w:t>
        </w:r>
        <w:r w:rsidR="00530D40">
          <w:rPr>
            <w:rFonts w:ascii="仿宋_GB2312" w:eastAsia="仿宋_GB2312" w:hAnsi="仿宋_GB2312" w:cs="仿宋_GB2312" w:hint="eastAsia"/>
            <w:sz w:val="28"/>
            <w:szCs w:val="28"/>
          </w:rPr>
          <w:t>3</w:t>
        </w:r>
        <w:r w:rsidR="00530D40">
          <w:rPr>
            <w:rFonts w:ascii="仿宋_GB2312" w:eastAsia="仿宋_GB2312" w:hAnsi="仿宋_GB2312" w:cs="仿宋_GB2312" w:hint="eastAsia"/>
            <w:sz w:val="28"/>
            <w:szCs w:val="28"/>
          </w:rPr>
          <w:t>：</w:t>
        </w:r>
        <w:r w:rsidR="00530D40">
          <w:rPr>
            <w:rFonts w:ascii="仿宋_GB2312" w:eastAsia="仿宋_GB2312" w:hAnsi="仿宋_GB2312" w:cs="仿宋_GB2312" w:hint="eastAsia"/>
            <w:sz w:val="28"/>
            <w:szCs w:val="28"/>
            <w:lang w:val="zh-CN"/>
          </w:rPr>
          <w:t>绩效评价访谈报告</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_Toc17313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55</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22715" w:history="1">
        <w:r w:rsidR="00530D40">
          <w:rPr>
            <w:rFonts w:ascii="仿宋_GB2312" w:eastAsia="仿宋_GB2312" w:hAnsi="仿宋_GB2312" w:cs="仿宋_GB2312" w:hint="eastAsia"/>
            <w:sz w:val="28"/>
            <w:szCs w:val="28"/>
          </w:rPr>
          <w:t>附件</w:t>
        </w:r>
        <w:r w:rsidR="00530D40">
          <w:rPr>
            <w:rFonts w:ascii="仿宋_GB2312" w:eastAsia="仿宋_GB2312" w:hAnsi="仿宋_GB2312" w:cs="仿宋_GB2312" w:hint="eastAsia"/>
            <w:sz w:val="28"/>
            <w:szCs w:val="28"/>
          </w:rPr>
          <w:t>4</w:t>
        </w:r>
        <w:r w:rsidR="00530D40">
          <w:rPr>
            <w:rFonts w:ascii="仿宋_GB2312" w:eastAsia="仿宋_GB2312" w:hAnsi="仿宋_GB2312" w:cs="仿宋_GB2312" w:hint="eastAsia"/>
            <w:sz w:val="28"/>
            <w:szCs w:val="28"/>
          </w:rPr>
          <w:t>：绩效评价调查问卷</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_Toc22715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58</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16812" w:history="1">
        <w:r w:rsidR="00530D40">
          <w:rPr>
            <w:rFonts w:ascii="仿宋_GB2312" w:eastAsia="仿宋_GB2312" w:hAnsi="仿宋_GB2312" w:cs="仿宋_GB2312" w:hint="eastAsia"/>
            <w:sz w:val="28"/>
            <w:szCs w:val="28"/>
          </w:rPr>
          <w:t>附件</w:t>
        </w:r>
        <w:r w:rsidR="00530D40">
          <w:rPr>
            <w:rFonts w:ascii="仿宋_GB2312" w:eastAsia="仿宋_GB2312" w:hAnsi="仿宋_GB2312" w:cs="仿宋_GB2312" w:hint="eastAsia"/>
            <w:sz w:val="28"/>
            <w:szCs w:val="28"/>
          </w:rPr>
          <w:t>5</w:t>
        </w:r>
        <w:r w:rsidR="00530D40">
          <w:rPr>
            <w:rFonts w:ascii="仿宋_GB2312" w:eastAsia="仿宋_GB2312" w:hAnsi="仿宋_GB2312" w:cs="仿宋_GB2312" w:hint="eastAsia"/>
            <w:sz w:val="28"/>
            <w:szCs w:val="28"/>
            <w:lang w:val="zh-CN"/>
          </w:rPr>
          <w:t>绩效评价问卷调查</w:t>
        </w:r>
        <w:r w:rsidR="00530D40">
          <w:rPr>
            <w:rFonts w:ascii="仿宋_GB2312" w:eastAsia="仿宋_GB2312" w:hAnsi="仿宋_GB2312" w:cs="仿宋_GB2312" w:hint="eastAsia"/>
            <w:sz w:val="28"/>
            <w:szCs w:val="28"/>
          </w:rPr>
          <w:t>分析报告</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_Toc16812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61</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_GB2312" w:eastAsia="仿宋_GB2312" w:hAnsi="仿宋_GB2312" w:cs="仿宋_GB2312"/>
          <w:sz w:val="28"/>
          <w:szCs w:val="28"/>
        </w:rPr>
      </w:pPr>
      <w:hyperlink w:anchor="_Toc20022" w:history="1">
        <w:r w:rsidR="00530D40">
          <w:rPr>
            <w:rFonts w:ascii="仿宋_GB2312" w:eastAsia="仿宋_GB2312" w:hAnsi="仿宋_GB2312" w:cs="仿宋_GB2312" w:hint="eastAsia"/>
            <w:sz w:val="28"/>
            <w:szCs w:val="28"/>
          </w:rPr>
          <w:t>附件</w:t>
        </w:r>
        <w:r w:rsidR="00530D40">
          <w:rPr>
            <w:rFonts w:ascii="仿宋_GB2312" w:eastAsia="仿宋_GB2312" w:hAnsi="仿宋_GB2312" w:cs="仿宋_GB2312" w:hint="eastAsia"/>
            <w:sz w:val="28"/>
            <w:szCs w:val="28"/>
          </w:rPr>
          <w:t>6</w:t>
        </w:r>
        <w:r w:rsidR="00530D40">
          <w:rPr>
            <w:rFonts w:ascii="仿宋_GB2312" w:eastAsia="仿宋_GB2312" w:hAnsi="仿宋_GB2312" w:cs="仿宋_GB2312" w:hint="eastAsia"/>
            <w:sz w:val="28"/>
            <w:szCs w:val="28"/>
            <w:lang w:val="zh-CN"/>
          </w:rPr>
          <w:t>资金合规性检查报告</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_Toc20022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64</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spacing w:line="420" w:lineRule="exact"/>
        <w:rPr>
          <w:rFonts w:ascii="仿宋" w:eastAsia="仿宋" w:hAnsi="仿宋" w:cs="仿宋"/>
          <w:sz w:val="28"/>
          <w:szCs w:val="28"/>
        </w:rPr>
      </w:pPr>
      <w:hyperlink w:anchor="_Toc2267" w:history="1">
        <w:r w:rsidR="00530D40">
          <w:rPr>
            <w:rFonts w:ascii="仿宋_GB2312" w:eastAsia="仿宋_GB2312" w:hAnsi="仿宋_GB2312" w:cs="仿宋_GB2312" w:hint="eastAsia"/>
            <w:sz w:val="28"/>
            <w:szCs w:val="28"/>
          </w:rPr>
          <w:t>附件</w:t>
        </w:r>
        <w:r w:rsidR="00530D40">
          <w:rPr>
            <w:rFonts w:ascii="仿宋_GB2312" w:eastAsia="仿宋_GB2312" w:hAnsi="仿宋_GB2312" w:cs="仿宋_GB2312" w:hint="eastAsia"/>
            <w:sz w:val="28"/>
            <w:szCs w:val="28"/>
          </w:rPr>
          <w:t>7</w:t>
        </w:r>
        <w:r w:rsidR="00530D40">
          <w:rPr>
            <w:rFonts w:ascii="仿宋_GB2312" w:eastAsia="仿宋_GB2312" w:hAnsi="仿宋_GB2312" w:cs="仿宋_GB2312" w:hint="eastAsia"/>
            <w:sz w:val="28"/>
            <w:szCs w:val="28"/>
            <w:lang w:val="zh-CN"/>
          </w:rPr>
          <w:t>基础信息及自评报告复核情况表</w:t>
        </w:r>
        <w:r w:rsidR="00530D40">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530D40">
          <w:rPr>
            <w:rFonts w:ascii="仿宋_GB2312" w:eastAsia="仿宋_GB2312" w:hAnsi="仿宋_GB2312" w:cs="仿宋_GB2312" w:hint="eastAsia"/>
            <w:sz w:val="28"/>
            <w:szCs w:val="28"/>
          </w:rPr>
          <w:instrText xml:space="preserve"> PAGEREF _Toc2267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530D40">
          <w:rPr>
            <w:rFonts w:ascii="仿宋_GB2312" w:eastAsia="仿宋_GB2312" w:hAnsi="仿宋_GB2312" w:cs="仿宋_GB2312" w:hint="eastAsia"/>
            <w:sz w:val="28"/>
            <w:szCs w:val="28"/>
          </w:rPr>
          <w:t>68</w:t>
        </w:r>
        <w:r>
          <w:rPr>
            <w:rFonts w:ascii="仿宋_GB2312" w:eastAsia="仿宋_GB2312" w:hAnsi="仿宋_GB2312" w:cs="仿宋_GB2312" w:hint="eastAsia"/>
            <w:sz w:val="28"/>
            <w:szCs w:val="28"/>
          </w:rPr>
          <w:fldChar w:fldCharType="end"/>
        </w:r>
      </w:hyperlink>
    </w:p>
    <w:p w:rsidR="000E7E3D" w:rsidRDefault="000E7E3D">
      <w:pPr>
        <w:pStyle w:val="10"/>
        <w:tabs>
          <w:tab w:val="right" w:leader="dot" w:pos="8958"/>
        </w:tabs>
        <w:adjustRightInd w:val="0"/>
        <w:snapToGrid w:val="0"/>
        <w:spacing w:line="380" w:lineRule="exact"/>
        <w:ind w:firstLineChars="200" w:firstLine="560"/>
        <w:jc w:val="left"/>
        <w:rPr>
          <w:rFonts w:ascii="仿宋" w:eastAsia="仿宋" w:hAnsi="仿宋" w:cs="仿宋"/>
          <w:sz w:val="28"/>
          <w:szCs w:val="28"/>
        </w:rPr>
        <w:sectPr w:rsidR="000E7E3D">
          <w:footerReference w:type="default" r:id="rId14"/>
          <w:pgSz w:w="11906" w:h="16838"/>
          <w:pgMar w:top="2041" w:right="1417" w:bottom="1417" w:left="1531" w:header="851" w:footer="992" w:gutter="0"/>
          <w:pgNumType w:start="1"/>
          <w:cols w:space="720"/>
          <w:docGrid w:type="lines" w:linePitch="312"/>
        </w:sectPr>
      </w:pPr>
      <w:r>
        <w:rPr>
          <w:rFonts w:ascii="仿宋" w:eastAsia="仿宋" w:hAnsi="仿宋" w:cs="仿宋" w:hint="eastAsia"/>
          <w:sz w:val="28"/>
          <w:szCs w:val="28"/>
        </w:rPr>
        <w:fldChar w:fldCharType="end"/>
      </w:r>
    </w:p>
    <w:p w:rsidR="000E7E3D" w:rsidRDefault="000E7E3D">
      <w:pPr>
        <w:spacing w:line="360" w:lineRule="auto"/>
        <w:rPr>
          <w:rFonts w:ascii="仿宋" w:eastAsia="仿宋" w:hAnsi="仿宋" w:cs="仿宋"/>
          <w:b/>
          <w:bCs/>
          <w:sz w:val="36"/>
          <w:szCs w:val="36"/>
        </w:rPr>
      </w:pPr>
      <w:bookmarkStart w:id="6" w:name="_Toc8278"/>
      <w:bookmarkStart w:id="7" w:name="_Toc6833"/>
    </w:p>
    <w:p w:rsidR="000E7E3D" w:rsidRDefault="000E7E3D">
      <w:pPr>
        <w:pStyle w:val="a0"/>
        <w:rPr>
          <w:rFonts w:ascii="仿宋" w:eastAsia="仿宋" w:hAnsi="仿宋" w:cs="仿宋"/>
          <w:b/>
          <w:bCs/>
          <w:sz w:val="36"/>
          <w:szCs w:val="36"/>
        </w:rPr>
      </w:pPr>
    </w:p>
    <w:p w:rsidR="000E7E3D" w:rsidRDefault="000E7E3D">
      <w:pPr>
        <w:pStyle w:val="20"/>
        <w:rPr>
          <w:rFonts w:ascii="仿宋" w:eastAsia="仿宋" w:hAnsi="仿宋" w:cs="仿宋"/>
          <w:b/>
          <w:bCs/>
          <w:sz w:val="36"/>
          <w:szCs w:val="36"/>
        </w:rPr>
      </w:pPr>
    </w:p>
    <w:p w:rsidR="000E7E3D" w:rsidRDefault="000E7E3D">
      <w:pPr>
        <w:pStyle w:val="a5"/>
        <w:rPr>
          <w:rFonts w:ascii="仿宋" w:eastAsia="仿宋" w:hAnsi="仿宋" w:cs="仿宋"/>
          <w:b/>
          <w:bCs/>
          <w:sz w:val="36"/>
          <w:szCs w:val="36"/>
        </w:rPr>
      </w:pPr>
    </w:p>
    <w:p w:rsidR="000E7E3D" w:rsidRDefault="000E7E3D">
      <w:pPr>
        <w:rPr>
          <w:rFonts w:ascii="仿宋" w:eastAsia="仿宋" w:hAnsi="仿宋" w:cs="仿宋"/>
          <w:b/>
          <w:bCs/>
          <w:sz w:val="36"/>
          <w:szCs w:val="36"/>
        </w:rPr>
      </w:pPr>
    </w:p>
    <w:p w:rsidR="000E7E3D" w:rsidRDefault="000E7E3D">
      <w:pPr>
        <w:pStyle w:val="a0"/>
        <w:rPr>
          <w:rFonts w:ascii="仿宋" w:eastAsia="仿宋" w:hAnsi="仿宋" w:cs="仿宋"/>
          <w:b/>
          <w:bCs/>
          <w:sz w:val="36"/>
          <w:szCs w:val="36"/>
        </w:rPr>
      </w:pPr>
    </w:p>
    <w:p w:rsidR="000E7E3D" w:rsidRDefault="000E7E3D">
      <w:pPr>
        <w:pStyle w:val="20"/>
        <w:rPr>
          <w:rFonts w:ascii="仿宋" w:eastAsia="仿宋" w:hAnsi="仿宋" w:cs="仿宋"/>
          <w:b/>
          <w:bCs/>
          <w:sz w:val="36"/>
          <w:szCs w:val="36"/>
        </w:rPr>
      </w:pPr>
    </w:p>
    <w:p w:rsidR="000E7E3D" w:rsidRDefault="000E7E3D">
      <w:pPr>
        <w:pStyle w:val="a5"/>
        <w:rPr>
          <w:rFonts w:ascii="仿宋" w:eastAsia="仿宋" w:hAnsi="仿宋" w:cs="仿宋"/>
          <w:b/>
          <w:bCs/>
          <w:sz w:val="36"/>
          <w:szCs w:val="36"/>
        </w:rPr>
      </w:pPr>
    </w:p>
    <w:p w:rsidR="000E7E3D" w:rsidRDefault="000E7E3D">
      <w:pPr>
        <w:rPr>
          <w:rFonts w:ascii="仿宋" w:eastAsia="仿宋" w:hAnsi="仿宋" w:cs="仿宋"/>
          <w:b/>
          <w:bCs/>
          <w:sz w:val="36"/>
          <w:szCs w:val="36"/>
        </w:rPr>
      </w:pPr>
    </w:p>
    <w:p w:rsidR="000E7E3D" w:rsidRDefault="000E7E3D">
      <w:pPr>
        <w:pStyle w:val="a0"/>
        <w:rPr>
          <w:rFonts w:ascii="仿宋" w:eastAsia="仿宋" w:hAnsi="仿宋" w:cs="仿宋"/>
          <w:b/>
          <w:bCs/>
          <w:sz w:val="36"/>
          <w:szCs w:val="36"/>
        </w:rPr>
      </w:pPr>
    </w:p>
    <w:p w:rsidR="000E7E3D" w:rsidRDefault="000E7E3D">
      <w:pPr>
        <w:pStyle w:val="20"/>
        <w:rPr>
          <w:rFonts w:ascii="仿宋" w:eastAsia="仿宋" w:hAnsi="仿宋" w:cs="仿宋"/>
          <w:b/>
          <w:bCs/>
          <w:sz w:val="36"/>
          <w:szCs w:val="36"/>
        </w:rPr>
      </w:pPr>
    </w:p>
    <w:p w:rsidR="000E7E3D" w:rsidRDefault="000E7E3D">
      <w:pPr>
        <w:pStyle w:val="a5"/>
        <w:rPr>
          <w:rFonts w:ascii="仿宋" w:eastAsia="仿宋" w:hAnsi="仿宋" w:cs="仿宋"/>
          <w:b/>
          <w:bCs/>
          <w:sz w:val="36"/>
          <w:szCs w:val="36"/>
        </w:rPr>
      </w:pPr>
    </w:p>
    <w:p w:rsidR="000E7E3D" w:rsidRDefault="000E7E3D">
      <w:pPr>
        <w:rPr>
          <w:rFonts w:ascii="仿宋" w:eastAsia="仿宋" w:hAnsi="仿宋" w:cs="仿宋"/>
          <w:b/>
          <w:bCs/>
          <w:sz w:val="36"/>
          <w:szCs w:val="36"/>
        </w:rPr>
      </w:pPr>
    </w:p>
    <w:p w:rsidR="000E7E3D" w:rsidRDefault="000E7E3D">
      <w:pPr>
        <w:pStyle w:val="a0"/>
        <w:rPr>
          <w:rFonts w:ascii="仿宋" w:eastAsia="仿宋" w:hAnsi="仿宋" w:cs="仿宋"/>
          <w:b/>
          <w:bCs/>
          <w:sz w:val="36"/>
          <w:szCs w:val="36"/>
        </w:rPr>
      </w:pPr>
    </w:p>
    <w:p w:rsidR="000E7E3D" w:rsidRDefault="000E7E3D">
      <w:pPr>
        <w:pStyle w:val="20"/>
        <w:rPr>
          <w:rFonts w:ascii="仿宋" w:eastAsia="仿宋" w:hAnsi="仿宋" w:cs="仿宋"/>
          <w:b/>
          <w:bCs/>
          <w:sz w:val="36"/>
          <w:szCs w:val="36"/>
        </w:rPr>
      </w:pPr>
    </w:p>
    <w:p w:rsidR="000E7E3D" w:rsidRDefault="000E7E3D">
      <w:pPr>
        <w:pStyle w:val="a5"/>
        <w:rPr>
          <w:rFonts w:ascii="仿宋" w:eastAsia="仿宋" w:hAnsi="仿宋" w:cs="仿宋"/>
          <w:b/>
          <w:bCs/>
          <w:sz w:val="36"/>
          <w:szCs w:val="36"/>
        </w:rPr>
      </w:pPr>
    </w:p>
    <w:p w:rsidR="000E7E3D" w:rsidRDefault="000E7E3D">
      <w:pPr>
        <w:rPr>
          <w:rFonts w:ascii="仿宋" w:eastAsia="仿宋" w:hAnsi="仿宋" w:cs="仿宋"/>
          <w:b/>
          <w:bCs/>
          <w:sz w:val="36"/>
          <w:szCs w:val="36"/>
        </w:rPr>
      </w:pPr>
    </w:p>
    <w:p w:rsidR="000E7E3D" w:rsidRDefault="000E7E3D">
      <w:pPr>
        <w:pStyle w:val="a0"/>
        <w:rPr>
          <w:rFonts w:ascii="仿宋" w:eastAsia="仿宋" w:hAnsi="仿宋" w:cs="仿宋"/>
          <w:b/>
          <w:bCs/>
          <w:sz w:val="36"/>
          <w:szCs w:val="36"/>
        </w:rPr>
      </w:pPr>
    </w:p>
    <w:p w:rsidR="000E7E3D" w:rsidRDefault="000E7E3D">
      <w:pPr>
        <w:spacing w:line="360" w:lineRule="auto"/>
        <w:rPr>
          <w:rFonts w:ascii="方正小标宋简体" w:eastAsia="方正小标宋简体" w:hAnsi="方正小标宋简体" w:cs="方正小标宋简体"/>
          <w:sz w:val="36"/>
          <w:szCs w:val="36"/>
        </w:rPr>
        <w:sectPr w:rsidR="000E7E3D">
          <w:footerReference w:type="default" r:id="rId15"/>
          <w:pgSz w:w="11906" w:h="16838"/>
          <w:pgMar w:top="2041" w:right="1417" w:bottom="1417" w:left="1531" w:header="851" w:footer="992" w:gutter="0"/>
          <w:pgNumType w:start="1"/>
          <w:cols w:space="720"/>
          <w:docGrid w:type="lines" w:linePitch="312"/>
        </w:sectPr>
      </w:pPr>
      <w:bookmarkStart w:id="8" w:name="_Toc24704"/>
    </w:p>
    <w:p w:rsidR="000E7E3D" w:rsidRDefault="00530D40">
      <w:pPr>
        <w:spacing w:line="360" w:lineRule="auto"/>
        <w:jc w:val="center"/>
        <w:outlineLvl w:val="0"/>
        <w:rPr>
          <w:rFonts w:ascii="方正小标宋简体" w:eastAsia="方正小标宋简体" w:hAnsi="方正小标宋简体" w:cs="方正小标宋简体"/>
          <w:sz w:val="36"/>
          <w:szCs w:val="36"/>
        </w:rPr>
      </w:pPr>
      <w:bookmarkStart w:id="9" w:name="_Toc5258"/>
      <w:bookmarkStart w:id="10" w:name="_Toc23173"/>
      <w:bookmarkStart w:id="11" w:name="_Toc23120"/>
      <w:bookmarkStart w:id="12" w:name="_Toc30921"/>
      <w:bookmarkStart w:id="13" w:name="_Toc6346"/>
      <w:bookmarkStart w:id="14" w:name="_Toc14645"/>
      <w:bookmarkEnd w:id="6"/>
      <w:bookmarkEnd w:id="7"/>
      <w:bookmarkEnd w:id="8"/>
      <w:r>
        <w:rPr>
          <w:rFonts w:ascii="方正小标宋简体" w:eastAsia="方正小标宋简体" w:hAnsi="方正小标宋简体" w:cs="方正小标宋简体" w:hint="eastAsia"/>
          <w:sz w:val="36"/>
          <w:szCs w:val="36"/>
        </w:rPr>
        <w:lastRenderedPageBreak/>
        <w:t>黄河流域山西省永济市伍姓湖岸坡与湿地</w:t>
      </w:r>
      <w:bookmarkEnd w:id="9"/>
    </w:p>
    <w:p w:rsidR="000E7E3D" w:rsidRDefault="00530D40">
      <w:pPr>
        <w:spacing w:line="360" w:lineRule="auto"/>
        <w:jc w:val="center"/>
        <w:outlineLvl w:val="0"/>
        <w:rPr>
          <w:rFonts w:ascii="仿宋_GB2312" w:eastAsia="仿宋_GB2312" w:hAnsi="仿宋_GB2312" w:cs="仿宋_GB2312"/>
          <w:sz w:val="32"/>
          <w:szCs w:val="32"/>
        </w:rPr>
      </w:pPr>
      <w:bookmarkStart w:id="15" w:name="_Toc32108"/>
      <w:r>
        <w:rPr>
          <w:rFonts w:ascii="方正小标宋简体" w:eastAsia="方正小标宋简体" w:hAnsi="方正小标宋简体" w:cs="方正小标宋简体" w:hint="eastAsia"/>
          <w:sz w:val="36"/>
          <w:szCs w:val="36"/>
        </w:rPr>
        <w:t>生态修复工程绩效评价报告摘要</w:t>
      </w:r>
      <w:bookmarkEnd w:id="15"/>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晋同仁鉴</w:t>
      </w:r>
      <w:r>
        <w:rPr>
          <w:rFonts w:ascii="仿宋_GB2312" w:eastAsia="仿宋_GB2312" w:hAnsi="仿宋_GB2312" w:cs="仿宋_GB2312" w:hint="eastAsia"/>
          <w:sz w:val="32"/>
          <w:szCs w:val="32"/>
        </w:rPr>
        <w:t>[2022]0097</w:t>
      </w:r>
      <w:r>
        <w:rPr>
          <w:rFonts w:ascii="仿宋_GB2312" w:eastAsia="仿宋_GB2312" w:hAnsi="仿宋_GB2312" w:cs="仿宋_GB2312" w:hint="eastAsia"/>
          <w:sz w:val="32"/>
          <w:szCs w:val="32"/>
        </w:rPr>
        <w:t>号</w:t>
      </w:r>
    </w:p>
    <w:p w:rsidR="000E7E3D" w:rsidRDefault="000E7E3D">
      <w:pPr>
        <w:spacing w:line="360" w:lineRule="auto"/>
        <w:ind w:firstLineChars="200" w:firstLine="640"/>
        <w:rPr>
          <w:rFonts w:ascii="仿宋_GB2312" w:eastAsia="仿宋_GB2312" w:hAnsi="仿宋_GB2312" w:cs="仿宋_GB2312"/>
          <w:sz w:val="32"/>
          <w:szCs w:val="32"/>
        </w:rPr>
      </w:pP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山西同仁会计师事务所（有限公司）受永济市财政局委托对黄河流域山西省永济市伍姓湖岸坡与湿地生态修复工程进行绩效评价工作。绩效评价报告主要内容汇总如下：</w:t>
      </w:r>
    </w:p>
    <w:p w:rsidR="000E7E3D" w:rsidRDefault="00530D40">
      <w:pPr>
        <w:pStyle w:val="a0"/>
        <w:ind w:firstLineChars="200" w:firstLine="643"/>
        <w:outlineLvl w:val="0"/>
      </w:pPr>
      <w:bookmarkStart w:id="16" w:name="_Toc524"/>
      <w:bookmarkStart w:id="17" w:name="_Toc9722"/>
      <w:bookmarkStart w:id="18" w:name="_Toc8746"/>
      <w:bookmarkStart w:id="19" w:name="_Toc21311"/>
      <w:bookmarkStart w:id="20" w:name="_Toc23883"/>
      <w:bookmarkStart w:id="21" w:name="_Toc18422"/>
      <w:bookmarkStart w:id="22" w:name="_Toc27409"/>
      <w:bookmarkStart w:id="23" w:name="_Toc27556"/>
      <w:bookmarkStart w:id="24" w:name="_Toc12637"/>
      <w:r>
        <w:rPr>
          <w:rFonts w:ascii="Arial" w:eastAsia="黑体" w:hAnsi="Arial" w:hint="eastAsia"/>
          <w:b/>
          <w:bCs/>
          <w:sz w:val="32"/>
        </w:rPr>
        <w:t>一、项目</w:t>
      </w:r>
      <w:bookmarkEnd w:id="16"/>
      <w:bookmarkEnd w:id="17"/>
      <w:r>
        <w:rPr>
          <w:rFonts w:ascii="Arial" w:eastAsia="黑体" w:hAnsi="Arial" w:hint="eastAsia"/>
          <w:b/>
          <w:bCs/>
          <w:sz w:val="32"/>
        </w:rPr>
        <w:t>概况</w:t>
      </w:r>
      <w:bookmarkEnd w:id="18"/>
      <w:bookmarkEnd w:id="19"/>
      <w:bookmarkEnd w:id="20"/>
      <w:bookmarkEnd w:id="21"/>
      <w:bookmarkEnd w:id="22"/>
      <w:bookmarkEnd w:id="23"/>
      <w:bookmarkEnd w:id="24"/>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山西是一个湖泊资源稀缺的省份，据山西省第一次全国地理国情普查成果显示，湖泊总面积仅</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平方公里，不足国土面积的千分之一，已建水库水面面积也仅</w:t>
      </w:r>
      <w:r>
        <w:rPr>
          <w:rFonts w:ascii="仿宋_GB2312" w:eastAsia="仿宋_GB2312" w:hAnsi="仿宋_GB2312" w:cs="仿宋_GB2312" w:hint="eastAsia"/>
          <w:sz w:val="32"/>
          <w:szCs w:val="32"/>
        </w:rPr>
        <w:t>368</w:t>
      </w:r>
      <w:r>
        <w:rPr>
          <w:rFonts w:ascii="仿宋_GB2312" w:eastAsia="仿宋_GB2312" w:hAnsi="仿宋_GB2312" w:cs="仿宋_GB2312" w:hint="eastAsia"/>
          <w:sz w:val="32"/>
          <w:szCs w:val="32"/>
        </w:rPr>
        <w:t>平方公里，湖泊保护与修复非常迫切。山西省委、省政府高度重视晋阳湖、漳泽湖、云珠湖、盐湖、伍姓湖“五湖”生态保护与修复工作，多次对“五湖”相关工作给予了具体指导。位于永济市的伍姓湖作为山西省“五湖”生态</w:t>
      </w:r>
      <w:r>
        <w:rPr>
          <w:rFonts w:ascii="仿宋_GB2312" w:eastAsia="仿宋_GB2312" w:hAnsi="仿宋_GB2312" w:cs="仿宋_GB2312" w:hint="eastAsia"/>
          <w:sz w:val="32"/>
          <w:szCs w:val="32"/>
        </w:rPr>
        <w:t>保护与修复规划中的其中一湖，是山西省重要的自然湿地保护区和城市湿地公园，涑水河流域重要的蓄滞洪区，河东文化传承的载体。</w:t>
      </w: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历史原因，伍姓湖出现了水量减少、水质恶化等现象，区域内生态环境受到严重破坏。尽管伍姓湖目前已开展了生态修护保护治理工程，但是封闭鱼塘内的污水、粉煤灰堆场雨天产生的污染径流以及农业农村存在的面源污染等问题仍对伍姓湖的</w:t>
      </w:r>
      <w:r>
        <w:rPr>
          <w:rFonts w:ascii="仿宋_GB2312" w:eastAsia="仿宋_GB2312" w:hAnsi="仿宋_GB2312" w:cs="仿宋_GB2312" w:hint="eastAsia"/>
          <w:sz w:val="32"/>
          <w:szCs w:val="32"/>
        </w:rPr>
        <w:lastRenderedPageBreak/>
        <w:t>生态环境产生较大危害。因此，为了彻底改善伍姓湖生态环境，达到永济市城市发展的布局定位，还需进一步加大湖区内生态环境的修复保护力度，充实优化伍姓湖功能产业布局，塑造滨水景观格局</w:t>
      </w:r>
      <w:r>
        <w:rPr>
          <w:rFonts w:ascii="仿宋_GB2312" w:eastAsia="仿宋_GB2312" w:hAnsi="仿宋_GB2312" w:cs="仿宋_GB2312" w:hint="eastAsia"/>
          <w:sz w:val="32"/>
          <w:szCs w:val="32"/>
        </w:rPr>
        <w:t>，推进科普文化展示、湿地风光游赏、滨湖休闲度假、生态健康医养等功能。为构建伍姓湖湖区的生态平衡，实现区内人水和谐，落实伍姓湖生态修复与保护规划中对于伍姓湖水环境综合质量提升的规划要求，永济市林业局决定实施黄河流域山西省永济市伍姓湖岸坡与湿地生态修复工程。</w:t>
      </w:r>
    </w:p>
    <w:p w:rsidR="000E7E3D" w:rsidRDefault="00530D40">
      <w:pPr>
        <w:pStyle w:val="a0"/>
        <w:spacing w:line="620" w:lineRule="exact"/>
        <w:ind w:firstLineChars="200" w:firstLine="643"/>
        <w:outlineLvl w:val="0"/>
        <w:rPr>
          <w:rFonts w:ascii="Arial" w:eastAsia="黑体" w:hAnsi="Arial"/>
          <w:b/>
          <w:bCs/>
          <w:sz w:val="32"/>
        </w:rPr>
      </w:pPr>
      <w:bookmarkStart w:id="25" w:name="_Toc14479"/>
      <w:bookmarkStart w:id="26" w:name="_Toc7866"/>
      <w:bookmarkStart w:id="27" w:name="_Toc24909"/>
      <w:bookmarkStart w:id="28" w:name="_Toc739"/>
      <w:r>
        <w:rPr>
          <w:rFonts w:ascii="Arial" w:eastAsia="黑体" w:hAnsi="Arial" w:hint="eastAsia"/>
          <w:b/>
          <w:bCs/>
          <w:sz w:val="32"/>
        </w:rPr>
        <w:t>二、项目主要内容</w:t>
      </w:r>
      <w:bookmarkEnd w:id="25"/>
      <w:bookmarkEnd w:id="26"/>
      <w:bookmarkEnd w:id="27"/>
      <w:bookmarkEnd w:id="28"/>
    </w:p>
    <w:p w:rsidR="000E7E3D" w:rsidRDefault="00530D40">
      <w:pPr>
        <w:pStyle w:val="3"/>
        <w:adjustRightInd w:val="0"/>
        <w:snapToGrid w:val="0"/>
        <w:spacing w:beforeLines="0" w:line="620" w:lineRule="exact"/>
        <w:ind w:firstLineChars="200" w:firstLine="643"/>
        <w:jc w:val="left"/>
        <w:rPr>
          <w:rFonts w:cstheme="minorBidi"/>
          <w:sz w:val="32"/>
          <w:szCs w:val="32"/>
        </w:rPr>
      </w:pPr>
      <w:r>
        <w:rPr>
          <w:rFonts w:cstheme="minorBidi" w:hint="eastAsia"/>
          <w:sz w:val="32"/>
          <w:szCs w:val="32"/>
        </w:rPr>
        <w:t>（一）项目批复情况</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Times New Roman" w:eastAsia="仿宋_GB2312" w:hAnsi="Times New Roman" w:hint="eastAsia"/>
          <w:sz w:val="32"/>
          <w:szCs w:val="32"/>
        </w:rPr>
        <w:t>依据《关于</w:t>
      </w:r>
      <w:r>
        <w:rPr>
          <w:rFonts w:ascii="Times New Roman" w:eastAsia="仿宋_GB2312" w:hAnsi="Times New Roman" w:hint="eastAsia"/>
          <w:sz w:val="32"/>
          <w:szCs w:val="32"/>
        </w:rPr>
        <w:t>黄河流域山西省永济市伍姓湖岸坡与湿地生态修复工程</w:t>
      </w:r>
      <w:r>
        <w:rPr>
          <w:rFonts w:ascii="Times New Roman" w:eastAsia="仿宋_GB2312" w:hAnsi="Times New Roman" w:hint="eastAsia"/>
          <w:sz w:val="32"/>
          <w:szCs w:val="32"/>
        </w:rPr>
        <w:t>初步设计的批复》（永审管资发</w:t>
      </w:r>
      <w:r>
        <w:rPr>
          <w:rFonts w:ascii="Times New Roman" w:eastAsia="仿宋_GB2312" w:hAnsi="Times New Roman" w:hint="eastAsia"/>
          <w:sz w:val="32"/>
          <w:szCs w:val="32"/>
        </w:rPr>
        <w:t>〔</w:t>
      </w:r>
      <w:r>
        <w:rPr>
          <w:rFonts w:ascii="Times New Roman" w:eastAsia="仿宋_GB2312" w:hAnsi="Times New Roman" w:hint="eastAsia"/>
          <w:sz w:val="32"/>
          <w:szCs w:val="32"/>
        </w:rPr>
        <w:t>2021</w:t>
      </w:r>
      <w:r>
        <w:rPr>
          <w:rFonts w:ascii="Times New Roman" w:eastAsia="仿宋_GB2312" w:hAnsi="Times New Roman" w:hint="eastAsia"/>
          <w:sz w:val="32"/>
          <w:szCs w:val="32"/>
        </w:rPr>
        <w:t>〕</w:t>
      </w:r>
      <w:r>
        <w:rPr>
          <w:rFonts w:ascii="Times New Roman" w:eastAsia="仿宋_GB2312" w:hAnsi="Times New Roman" w:hint="eastAsia"/>
          <w:sz w:val="32"/>
          <w:szCs w:val="32"/>
        </w:rPr>
        <w:t>15</w:t>
      </w:r>
      <w:r>
        <w:rPr>
          <w:rFonts w:ascii="Times New Roman" w:eastAsia="仿宋_GB2312" w:hAnsi="Times New Roman" w:hint="eastAsia"/>
          <w:sz w:val="32"/>
          <w:szCs w:val="32"/>
        </w:rPr>
        <w:t>号</w:t>
      </w:r>
      <w:r>
        <w:rPr>
          <w:rFonts w:ascii="Times New Roman" w:eastAsia="仿宋_GB2312" w:hAnsi="Times New Roman" w:hint="eastAsia"/>
          <w:sz w:val="32"/>
          <w:szCs w:val="32"/>
        </w:rPr>
        <w:t>），批复内容如下：</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）项目名称：黄河流域山西省永济市伍姓湖岸坡与湿地生态修复工程；</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）项目代码：</w:t>
      </w:r>
      <w:r>
        <w:rPr>
          <w:rFonts w:ascii="仿宋_GB2312" w:eastAsia="仿宋_GB2312" w:hAnsi="仿宋_GB2312" w:cs="仿宋_GB2312" w:hint="eastAsia"/>
          <w:sz w:val="32"/>
          <w:szCs w:val="32"/>
        </w:rPr>
        <w:t>2020-140881-77-01-020864</w:t>
      </w:r>
      <w:r>
        <w:rPr>
          <w:rFonts w:ascii="仿宋_GB2312" w:eastAsia="仿宋_GB2312" w:hAnsi="仿宋_GB2312" w:cs="仿宋_GB2312" w:hint="eastAsia"/>
          <w:sz w:val="32"/>
          <w:szCs w:val="32"/>
        </w:rPr>
        <w:t>；</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）建设地址：山西省运城永济市伍姓湖；</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）项目建设规模内容：</w:t>
      </w:r>
    </w:p>
    <w:p w:rsidR="000E7E3D" w:rsidRDefault="00530D40">
      <w:pPr>
        <w:spacing w:line="600" w:lineRule="exact"/>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①</w:t>
      </w:r>
      <w:r>
        <w:rPr>
          <w:rFonts w:ascii="Times New Roman" w:eastAsia="仿宋_GB2312" w:hAnsi="Times New Roman" w:hint="eastAsia"/>
          <w:sz w:val="32"/>
          <w:szCs w:val="32"/>
        </w:rPr>
        <w:t>生态护岸工程</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实施护岸工程，建设</w:t>
      </w:r>
      <w:r>
        <w:rPr>
          <w:rFonts w:ascii="仿宋_GB2312" w:eastAsia="仿宋_GB2312" w:hAnsi="仿宋_GB2312" w:cs="仿宋_GB2312" w:hint="eastAsia"/>
          <w:sz w:val="32"/>
          <w:szCs w:val="32"/>
        </w:rPr>
        <w:t>6.42km</w:t>
      </w:r>
      <w:r>
        <w:rPr>
          <w:rFonts w:ascii="仿宋_GB2312" w:eastAsia="仿宋_GB2312" w:hAnsi="仿宋_GB2312" w:cs="仿宋_GB2312" w:hint="eastAsia"/>
          <w:sz w:val="32"/>
          <w:szCs w:val="32"/>
        </w:rPr>
        <w:t>生态护岸，连通湖滨带水面，以提高护岸净化和美化能力。设计搭建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型”亲水平台、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lastRenderedPageBreak/>
        <w:t>条亲水步道、</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条亲水浮桥以及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个生态浮岛围绕亲水平台分布。其中，亲水步道长约</w:t>
      </w:r>
      <w:r>
        <w:rPr>
          <w:rFonts w:ascii="仿宋_GB2312" w:eastAsia="仿宋_GB2312" w:hAnsi="仿宋_GB2312" w:cs="仿宋_GB2312" w:hint="eastAsia"/>
          <w:sz w:val="32"/>
          <w:szCs w:val="32"/>
        </w:rPr>
        <w:t>0.65km</w:t>
      </w:r>
      <w:r>
        <w:rPr>
          <w:rFonts w:ascii="仿宋_GB2312" w:eastAsia="仿宋_GB2312" w:hAnsi="仿宋_GB2312" w:cs="仿宋_GB2312" w:hint="eastAsia"/>
          <w:sz w:val="32"/>
          <w:szCs w:val="32"/>
        </w:rPr>
        <w:t>，亲水平台面积为</w:t>
      </w:r>
      <w:r>
        <w:rPr>
          <w:rFonts w:ascii="仿宋_GB2312" w:eastAsia="仿宋_GB2312" w:hAnsi="仿宋_GB2312" w:cs="仿宋_GB2312" w:hint="eastAsia"/>
          <w:sz w:val="32"/>
          <w:szCs w:val="32"/>
        </w:rPr>
        <w:t>460</w:t>
      </w:r>
      <w:r>
        <w:rPr>
          <w:rFonts w:ascii="仿宋_GB2312" w:eastAsia="仿宋_GB2312" w:hAnsi="仿宋_GB2312" w:cs="仿宋_GB2312" w:hint="eastAsia"/>
          <w:sz w:val="32"/>
          <w:szCs w:val="32"/>
        </w:rPr>
        <w:t>㎡。</w:t>
      </w:r>
    </w:p>
    <w:p w:rsidR="000E7E3D" w:rsidRDefault="00530D40">
      <w:pPr>
        <w:spacing w:line="600" w:lineRule="exact"/>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②</w:t>
      </w:r>
      <w:r>
        <w:rPr>
          <w:rFonts w:ascii="Times New Roman" w:eastAsia="仿宋_GB2312" w:hAnsi="Times New Roman" w:hint="eastAsia"/>
          <w:sz w:val="32"/>
          <w:szCs w:val="32"/>
        </w:rPr>
        <w:t>湿地修复工程</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修复工程选择南湖西侧</w:t>
      </w:r>
      <w:r>
        <w:rPr>
          <w:rFonts w:ascii="仿宋_GB2312" w:eastAsia="仿宋_GB2312" w:hAnsi="仿宋_GB2312" w:cs="仿宋_GB2312" w:hint="eastAsia"/>
          <w:sz w:val="32"/>
          <w:szCs w:val="32"/>
        </w:rPr>
        <w:t>1362.6</w:t>
      </w:r>
      <w:r>
        <w:rPr>
          <w:rFonts w:ascii="仿宋_GB2312" w:eastAsia="仿宋_GB2312" w:hAnsi="仿宋_GB2312" w:cs="仿宋_GB2312" w:hint="eastAsia"/>
          <w:sz w:val="32"/>
          <w:szCs w:val="32"/>
        </w:rPr>
        <w:t>亩范围作为本项目湿地生态修复的主要实施区域。湿地增氧工程建设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台微纳米气泡发生器。</w:t>
      </w:r>
    </w:p>
    <w:p w:rsidR="000E7E3D" w:rsidRDefault="00530D40">
      <w:pPr>
        <w:spacing w:line="600" w:lineRule="exact"/>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③</w:t>
      </w:r>
      <w:r>
        <w:rPr>
          <w:rFonts w:ascii="Times New Roman" w:eastAsia="仿宋_GB2312" w:hAnsi="Times New Roman" w:hint="eastAsia"/>
          <w:sz w:val="32"/>
          <w:szCs w:val="32"/>
        </w:rPr>
        <w:t>湿地科普展馆工程</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湿地科普中心工程建设位于伍姓湖南湖西侧，利用已有建筑进行改造升级。展馆为一层钢结构设计，展馆内布设尺寸为</w:t>
      </w:r>
      <w:r>
        <w:rPr>
          <w:rFonts w:ascii="仿宋_GB2312" w:eastAsia="仿宋_GB2312" w:hAnsi="仿宋_GB2312" w:cs="仿宋_GB2312" w:hint="eastAsia"/>
          <w:sz w:val="32"/>
          <w:szCs w:val="32"/>
        </w:rPr>
        <w:t>40m*50m</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㎡展馆。馆内设计为三个板块：人文板块、生态板块、科普板块，共计</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处科技性亮点，以体现伍姓湖深厚的文化底蕴。</w:t>
      </w:r>
    </w:p>
    <w:p w:rsidR="000E7E3D" w:rsidRDefault="00530D40">
      <w:pPr>
        <w:pStyle w:val="3"/>
        <w:adjustRightInd w:val="0"/>
        <w:snapToGrid w:val="0"/>
        <w:spacing w:beforeLines="0" w:line="600" w:lineRule="exact"/>
        <w:ind w:firstLineChars="200" w:firstLine="643"/>
        <w:jc w:val="left"/>
        <w:rPr>
          <w:rFonts w:cstheme="minorBidi"/>
          <w:sz w:val="32"/>
          <w:szCs w:val="32"/>
        </w:rPr>
      </w:pPr>
      <w:r>
        <w:rPr>
          <w:rFonts w:cstheme="minorBidi" w:hint="eastAsia"/>
          <w:sz w:val="32"/>
          <w:szCs w:val="32"/>
        </w:rPr>
        <w:t>（二）项目招投标情况</w:t>
      </w:r>
    </w:p>
    <w:p w:rsidR="000E7E3D" w:rsidRDefault="00530D40">
      <w:pPr>
        <w:spacing w:line="600" w:lineRule="exact"/>
        <w:ind w:firstLineChars="200" w:firstLine="640"/>
        <w:outlineLvl w:val="3"/>
        <w:rPr>
          <w:rFonts w:ascii="Times New Roman" w:eastAsia="仿宋_GB2312" w:hAnsi="Times New Roman"/>
          <w:sz w:val="32"/>
          <w:szCs w:val="32"/>
        </w:rPr>
      </w:pPr>
      <w:bookmarkStart w:id="29" w:name="_Toc23608"/>
      <w:bookmarkStart w:id="30" w:name="_Toc14237"/>
      <w:bookmarkStart w:id="31" w:name="_Toc25109"/>
      <w:r>
        <w:rPr>
          <w:rFonts w:ascii="Times New Roman" w:eastAsia="仿宋_GB2312" w:hAnsi="Times New Roman" w:hint="eastAsia"/>
          <w:sz w:val="32"/>
          <w:szCs w:val="32"/>
        </w:rPr>
        <w:t>黄河流域山西省永济市伍姓湖岸坡与湿地生态修复工程在运城市公共资源交易中心公开招标，具体中标情况如下表所示</w:t>
      </w:r>
      <w:r>
        <w:rPr>
          <w:rFonts w:ascii="Times New Roman" w:eastAsia="仿宋_GB2312" w:hAnsi="Times New Roman" w:hint="eastAsia"/>
          <w:sz w:val="32"/>
          <w:szCs w:val="32"/>
        </w:rPr>
        <w:t>:</w:t>
      </w:r>
    </w:p>
    <w:tbl>
      <w:tblPr>
        <w:tblStyle w:val="ac"/>
        <w:tblW w:w="8947" w:type="dxa"/>
        <w:jc w:val="center"/>
        <w:tblLayout w:type="fixed"/>
        <w:tblLook w:val="04A0"/>
      </w:tblPr>
      <w:tblGrid>
        <w:gridCol w:w="3384"/>
        <w:gridCol w:w="3919"/>
        <w:gridCol w:w="1644"/>
      </w:tblGrid>
      <w:tr w:rsidR="000E7E3D">
        <w:trPr>
          <w:jc w:val="center"/>
        </w:trPr>
        <w:tc>
          <w:tcPr>
            <w:tcW w:w="338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标段</w:t>
            </w:r>
          </w:p>
        </w:tc>
        <w:tc>
          <w:tcPr>
            <w:tcW w:w="3919"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中标单位</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中标价（元）</w:t>
            </w:r>
          </w:p>
        </w:tc>
      </w:tr>
      <w:tr w:rsidR="000E7E3D">
        <w:trPr>
          <w:jc w:val="center"/>
        </w:trPr>
        <w:tc>
          <w:tcPr>
            <w:tcW w:w="3384" w:type="dxa"/>
            <w:vAlign w:val="center"/>
          </w:tcPr>
          <w:p w:rsidR="000E7E3D" w:rsidRDefault="00530D40">
            <w:pPr>
              <w:pStyle w:val="a0"/>
              <w:tabs>
                <w:tab w:val="left" w:pos="912"/>
              </w:tabs>
              <w:jc w:val="center"/>
              <w:rPr>
                <w:rFonts w:ascii="宋体" w:eastAsia="宋体" w:hAnsi="宋体" w:cs="宋体"/>
                <w:sz w:val="21"/>
                <w:szCs w:val="21"/>
              </w:rPr>
            </w:pPr>
            <w:r>
              <w:rPr>
                <w:rFonts w:ascii="宋体" w:eastAsia="宋体" w:hAnsi="宋体" w:cs="宋体" w:hint="eastAsia"/>
                <w:sz w:val="21"/>
                <w:szCs w:val="21"/>
              </w:rPr>
              <w:t>初步设计</w:t>
            </w:r>
          </w:p>
        </w:tc>
        <w:tc>
          <w:tcPr>
            <w:tcW w:w="3919" w:type="dxa"/>
            <w:vAlign w:val="center"/>
          </w:tcPr>
          <w:p w:rsidR="000E7E3D" w:rsidRDefault="00530D40">
            <w:pPr>
              <w:pStyle w:val="a0"/>
              <w:tabs>
                <w:tab w:val="left" w:pos="912"/>
              </w:tabs>
              <w:jc w:val="center"/>
              <w:rPr>
                <w:rFonts w:ascii="宋体" w:eastAsia="宋体" w:hAnsi="宋体" w:cs="宋体"/>
                <w:sz w:val="21"/>
                <w:szCs w:val="21"/>
              </w:rPr>
            </w:pPr>
            <w:r>
              <w:rPr>
                <w:rFonts w:ascii="宋体" w:eastAsia="宋体" w:hAnsi="宋体" w:cs="宋体" w:hint="eastAsia"/>
                <w:sz w:val="21"/>
                <w:szCs w:val="21"/>
              </w:rPr>
              <w:t>北京炎黄联合国际工程设计有限公司</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725000.00</w:t>
            </w:r>
          </w:p>
        </w:tc>
      </w:tr>
      <w:tr w:rsidR="000E7E3D">
        <w:trPr>
          <w:jc w:val="center"/>
        </w:trPr>
        <w:tc>
          <w:tcPr>
            <w:tcW w:w="338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一标段湿地修复和生态护岸工程</w:t>
            </w:r>
          </w:p>
        </w:tc>
        <w:tc>
          <w:tcPr>
            <w:tcW w:w="3919"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中铁环境科技工程有限公司</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25884920.66</w:t>
            </w:r>
          </w:p>
        </w:tc>
      </w:tr>
      <w:tr w:rsidR="000E7E3D">
        <w:trPr>
          <w:trHeight w:val="90"/>
          <w:jc w:val="center"/>
        </w:trPr>
        <w:tc>
          <w:tcPr>
            <w:tcW w:w="338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二标段湿地科普展馆工程</w:t>
            </w:r>
          </w:p>
        </w:tc>
        <w:tc>
          <w:tcPr>
            <w:tcW w:w="3919"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青岛中正展示设计工程有限公司</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10271883.82</w:t>
            </w:r>
          </w:p>
        </w:tc>
      </w:tr>
      <w:tr w:rsidR="000E7E3D">
        <w:trPr>
          <w:jc w:val="center"/>
        </w:trPr>
        <w:tc>
          <w:tcPr>
            <w:tcW w:w="338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三标段监理</w:t>
            </w:r>
          </w:p>
        </w:tc>
        <w:tc>
          <w:tcPr>
            <w:tcW w:w="3919"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运城市德厚工程监理有限公司</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455000.00</w:t>
            </w:r>
          </w:p>
        </w:tc>
      </w:tr>
      <w:tr w:rsidR="000E7E3D">
        <w:trPr>
          <w:jc w:val="center"/>
        </w:trPr>
        <w:tc>
          <w:tcPr>
            <w:tcW w:w="7303" w:type="dxa"/>
            <w:gridSpan w:val="2"/>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合</w:t>
            </w:r>
            <w:r>
              <w:rPr>
                <w:rFonts w:ascii="宋体" w:eastAsia="宋体" w:hAnsi="宋体" w:cs="宋体" w:hint="eastAsia"/>
                <w:sz w:val="21"/>
                <w:szCs w:val="21"/>
              </w:rPr>
              <w:t xml:space="preserve">       </w:t>
            </w:r>
            <w:r>
              <w:rPr>
                <w:rFonts w:ascii="宋体" w:eastAsia="宋体" w:hAnsi="宋体" w:cs="宋体" w:hint="eastAsia"/>
                <w:sz w:val="21"/>
                <w:szCs w:val="21"/>
              </w:rPr>
              <w:t>计</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36611804.48</w:t>
            </w:r>
          </w:p>
        </w:tc>
      </w:tr>
    </w:tbl>
    <w:p w:rsidR="000E7E3D" w:rsidRDefault="00530D40">
      <w:pPr>
        <w:pStyle w:val="a1"/>
        <w:spacing w:before="0" w:after="0" w:line="600" w:lineRule="exact"/>
        <w:ind w:firstLineChars="200" w:firstLine="643"/>
        <w:jc w:val="left"/>
        <w:rPr>
          <w:rFonts w:ascii="Arial" w:eastAsia="楷体" w:hAnsi="Arial" w:cstheme="minorBidi"/>
          <w:bCs w:val="0"/>
          <w:kern w:val="2"/>
        </w:rPr>
      </w:pPr>
      <w:bookmarkStart w:id="32" w:name="_Toc5252"/>
      <w:r>
        <w:rPr>
          <w:rFonts w:ascii="Arial" w:eastAsia="楷体" w:hAnsi="Arial" w:cstheme="minorBidi" w:hint="eastAsia"/>
          <w:bCs w:val="0"/>
          <w:kern w:val="2"/>
        </w:rPr>
        <w:t>（三）项目实施情况</w:t>
      </w:r>
    </w:p>
    <w:p w:rsidR="000E7E3D" w:rsidRDefault="00530D40">
      <w:pPr>
        <w:spacing w:line="600" w:lineRule="exact"/>
        <w:ind w:firstLineChars="200" w:firstLine="640"/>
        <w:outlineLvl w:val="3"/>
        <w:rPr>
          <w:rFonts w:ascii="黑体" w:eastAsia="黑体" w:hAnsi="黑体" w:cs="黑体"/>
        </w:rPr>
      </w:pPr>
      <w:r>
        <w:rPr>
          <w:rFonts w:ascii="仿宋_GB2312" w:eastAsia="仿宋_GB2312" w:hAnsi="仿宋_GB2312" w:cs="仿宋_GB2312" w:hint="eastAsia"/>
          <w:sz w:val="32"/>
          <w:szCs w:val="32"/>
        </w:rPr>
        <w:t>黄河流域山西省永济市伍姓湖岸坡与湿地生态修复工程于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日开工，截至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日，生态护岸工程和湿地生态修复工程完工</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，湿地科普展馆工程全部完工。</w:t>
      </w:r>
    </w:p>
    <w:p w:rsidR="000E7E3D" w:rsidRDefault="00530D40">
      <w:pPr>
        <w:pStyle w:val="a0"/>
        <w:spacing w:line="620" w:lineRule="exact"/>
        <w:ind w:firstLineChars="200" w:firstLine="643"/>
        <w:outlineLvl w:val="0"/>
        <w:rPr>
          <w:rFonts w:ascii="Arial" w:eastAsia="黑体" w:hAnsi="Arial"/>
          <w:b/>
          <w:bCs/>
          <w:sz w:val="32"/>
        </w:rPr>
      </w:pPr>
      <w:r>
        <w:rPr>
          <w:rFonts w:ascii="Arial" w:eastAsia="黑体" w:hAnsi="Arial" w:hint="eastAsia"/>
          <w:b/>
          <w:bCs/>
          <w:sz w:val="32"/>
        </w:rPr>
        <w:t>三、项目资金到位及使用情况</w:t>
      </w:r>
      <w:bookmarkEnd w:id="29"/>
      <w:bookmarkEnd w:id="30"/>
      <w:bookmarkEnd w:id="31"/>
      <w:bookmarkEnd w:id="32"/>
    </w:p>
    <w:p w:rsidR="000E7E3D" w:rsidRDefault="00530D40">
      <w:pPr>
        <w:pStyle w:val="a0"/>
        <w:spacing w:line="620" w:lineRule="exact"/>
        <w:ind w:firstLineChars="200" w:firstLine="643"/>
        <w:outlineLvl w:val="0"/>
        <w:rPr>
          <w:rFonts w:ascii="楷体" w:eastAsia="楷体" w:hAnsi="楷体" w:cs="楷体"/>
          <w:b/>
          <w:bCs/>
          <w:sz w:val="32"/>
        </w:rPr>
      </w:pPr>
      <w:bookmarkStart w:id="33" w:name="_Toc29208"/>
      <w:bookmarkStart w:id="34" w:name="_Toc18122"/>
      <w:bookmarkStart w:id="35" w:name="_Toc204"/>
      <w:r>
        <w:rPr>
          <w:rFonts w:ascii="楷体" w:eastAsia="楷体" w:hAnsi="楷体" w:cs="楷体" w:hint="eastAsia"/>
          <w:b/>
          <w:bCs/>
          <w:sz w:val="32"/>
        </w:rPr>
        <w:lastRenderedPageBreak/>
        <w:t>（</w:t>
      </w:r>
      <w:r>
        <w:rPr>
          <w:rFonts w:ascii="楷体" w:eastAsia="楷体" w:hAnsi="楷体" w:cs="楷体" w:hint="eastAsia"/>
          <w:b/>
          <w:bCs/>
          <w:sz w:val="32"/>
        </w:rPr>
        <w:t>一</w:t>
      </w:r>
      <w:r>
        <w:rPr>
          <w:rFonts w:ascii="楷体" w:eastAsia="楷体" w:hAnsi="楷体" w:cs="楷体" w:hint="eastAsia"/>
          <w:b/>
          <w:bCs/>
          <w:sz w:val="32"/>
        </w:rPr>
        <w:t>）</w:t>
      </w:r>
      <w:r>
        <w:rPr>
          <w:rFonts w:ascii="楷体" w:eastAsia="楷体" w:hAnsi="楷体" w:cs="楷体" w:hint="eastAsia"/>
          <w:b/>
          <w:bCs/>
          <w:sz w:val="32"/>
        </w:rPr>
        <w:t>资金预算情况</w:t>
      </w:r>
      <w:bookmarkEnd w:id="33"/>
      <w:bookmarkEnd w:id="34"/>
      <w:bookmarkEnd w:id="35"/>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依据永济市行政审批服务管理局《关于黄河流域山西省永济市伍姓湖岸坡与湿地生态修复工程可行性研究报告（代项目建议</w:t>
      </w:r>
      <w:r>
        <w:rPr>
          <w:rFonts w:ascii="仿宋_GB2312" w:eastAsia="仿宋_GB2312" w:hAnsi="仿宋_GB2312" w:cs="仿宋_GB2312" w:hint="eastAsia"/>
          <w:sz w:val="32"/>
          <w:szCs w:val="32"/>
        </w:rPr>
        <w:t>书）的批复》，本项目总投资估算共</w:t>
      </w:r>
      <w:r>
        <w:rPr>
          <w:rFonts w:ascii="仿宋_GB2312" w:eastAsia="仿宋_GB2312" w:hAnsi="仿宋_GB2312" w:cs="仿宋_GB2312" w:hint="eastAsia"/>
          <w:sz w:val="32"/>
          <w:szCs w:val="32"/>
        </w:rPr>
        <w:t>4721.69</w:t>
      </w:r>
      <w:r>
        <w:rPr>
          <w:rFonts w:ascii="仿宋_GB2312" w:eastAsia="仿宋_GB2312" w:hAnsi="仿宋_GB2312" w:cs="仿宋_GB2312" w:hint="eastAsia"/>
          <w:sz w:val="32"/>
          <w:szCs w:val="32"/>
        </w:rPr>
        <w:t>万元，其中工程直接费用为</w:t>
      </w:r>
      <w:r>
        <w:rPr>
          <w:rFonts w:ascii="仿宋_GB2312" w:eastAsia="仿宋_GB2312" w:hAnsi="仿宋_GB2312" w:cs="仿宋_GB2312" w:hint="eastAsia"/>
          <w:sz w:val="32"/>
          <w:szCs w:val="32"/>
        </w:rPr>
        <w:t>4065.77</w:t>
      </w:r>
      <w:r>
        <w:rPr>
          <w:rFonts w:ascii="仿宋_GB2312" w:eastAsia="仿宋_GB2312" w:hAnsi="仿宋_GB2312" w:cs="仿宋_GB2312" w:hint="eastAsia"/>
          <w:sz w:val="32"/>
          <w:szCs w:val="32"/>
        </w:rPr>
        <w:t>万元，建设工程其他费用为</w:t>
      </w:r>
      <w:r>
        <w:rPr>
          <w:rFonts w:ascii="仿宋_GB2312" w:eastAsia="仿宋_GB2312" w:hAnsi="仿宋_GB2312" w:cs="仿宋_GB2312" w:hint="eastAsia"/>
          <w:sz w:val="32"/>
          <w:szCs w:val="32"/>
        </w:rPr>
        <w:t>431.08</w:t>
      </w:r>
      <w:r>
        <w:rPr>
          <w:rFonts w:ascii="仿宋_GB2312" w:eastAsia="仿宋_GB2312" w:hAnsi="仿宋_GB2312" w:cs="仿宋_GB2312" w:hint="eastAsia"/>
          <w:sz w:val="32"/>
          <w:szCs w:val="32"/>
        </w:rPr>
        <w:t>万元，基本预备费为</w:t>
      </w:r>
      <w:r>
        <w:rPr>
          <w:rFonts w:ascii="仿宋_GB2312" w:eastAsia="仿宋_GB2312" w:hAnsi="仿宋_GB2312" w:cs="仿宋_GB2312" w:hint="eastAsia"/>
          <w:sz w:val="32"/>
          <w:szCs w:val="32"/>
        </w:rPr>
        <w:t>224.84</w:t>
      </w:r>
      <w:r>
        <w:rPr>
          <w:rFonts w:ascii="仿宋_GB2312" w:eastAsia="仿宋_GB2312" w:hAnsi="仿宋_GB2312" w:cs="仿宋_GB2312" w:hint="eastAsia"/>
          <w:sz w:val="32"/>
          <w:szCs w:val="32"/>
        </w:rPr>
        <w:t>万元。</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依据永济市行政审批服务管理局《关于黄河流域山西省永济市伍姓湖岸坡与湿地生态修复工程初步设计的批复》，本项目总投资估算共</w:t>
      </w:r>
      <w:r>
        <w:rPr>
          <w:rFonts w:ascii="仿宋_GB2312" w:eastAsia="仿宋_GB2312" w:hAnsi="仿宋_GB2312" w:cs="仿宋_GB2312" w:hint="eastAsia"/>
          <w:sz w:val="32"/>
          <w:szCs w:val="32"/>
        </w:rPr>
        <w:t>4721.36</w:t>
      </w:r>
      <w:r>
        <w:rPr>
          <w:rFonts w:ascii="仿宋_GB2312" w:eastAsia="仿宋_GB2312" w:hAnsi="仿宋_GB2312" w:cs="仿宋_GB2312" w:hint="eastAsia"/>
          <w:sz w:val="32"/>
          <w:szCs w:val="32"/>
        </w:rPr>
        <w:t>万元，其中工程费用为</w:t>
      </w:r>
      <w:r>
        <w:rPr>
          <w:rFonts w:ascii="仿宋_GB2312" w:eastAsia="仿宋_GB2312" w:hAnsi="仿宋_GB2312" w:cs="仿宋_GB2312" w:hint="eastAsia"/>
          <w:sz w:val="32"/>
          <w:szCs w:val="32"/>
        </w:rPr>
        <w:t>4183.44</w:t>
      </w:r>
      <w:r>
        <w:rPr>
          <w:rFonts w:ascii="仿宋_GB2312" w:eastAsia="仿宋_GB2312" w:hAnsi="仿宋_GB2312" w:cs="仿宋_GB2312" w:hint="eastAsia"/>
          <w:sz w:val="32"/>
          <w:szCs w:val="32"/>
        </w:rPr>
        <w:t>万元，建设其他费用为</w:t>
      </w:r>
      <w:r>
        <w:rPr>
          <w:rFonts w:ascii="仿宋_GB2312" w:eastAsia="仿宋_GB2312" w:hAnsi="仿宋_GB2312" w:cs="仿宋_GB2312" w:hint="eastAsia"/>
          <w:sz w:val="32"/>
          <w:szCs w:val="32"/>
        </w:rPr>
        <w:t>313.09</w:t>
      </w:r>
      <w:r>
        <w:rPr>
          <w:rFonts w:ascii="仿宋_GB2312" w:eastAsia="仿宋_GB2312" w:hAnsi="仿宋_GB2312" w:cs="仿宋_GB2312" w:hint="eastAsia"/>
          <w:sz w:val="32"/>
          <w:szCs w:val="32"/>
        </w:rPr>
        <w:t>万元，预备费用为</w:t>
      </w:r>
      <w:r>
        <w:rPr>
          <w:rFonts w:ascii="仿宋_GB2312" w:eastAsia="仿宋_GB2312" w:hAnsi="仿宋_GB2312" w:cs="仿宋_GB2312" w:hint="eastAsia"/>
          <w:sz w:val="32"/>
          <w:szCs w:val="32"/>
        </w:rPr>
        <w:t>224.83</w:t>
      </w:r>
      <w:r>
        <w:rPr>
          <w:rFonts w:ascii="仿宋_GB2312" w:eastAsia="仿宋_GB2312" w:hAnsi="仿宋_GB2312" w:cs="仿宋_GB2312" w:hint="eastAsia"/>
          <w:sz w:val="32"/>
          <w:szCs w:val="32"/>
        </w:rPr>
        <w:t>万元。</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w:t>
      </w:r>
      <w:r>
        <w:rPr>
          <w:rFonts w:ascii="仿宋_GB2312" w:eastAsia="仿宋_GB2312" w:hAnsi="仿宋_GB2312" w:cs="仿宋_GB2312" w:hint="eastAsia"/>
          <w:sz w:val="32"/>
          <w:szCs w:val="32"/>
        </w:rPr>
        <w:t>政局《伍姓湖岸坡与湿地生态修复工程可研报告和设计费》（永财预评报［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号）和《伍姓湖岸坡与湿地生态修复工程评审报告书》（永财预评报［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113</w:t>
      </w:r>
      <w:r>
        <w:rPr>
          <w:rFonts w:ascii="仿宋_GB2312" w:eastAsia="仿宋_GB2312" w:hAnsi="仿宋_GB2312" w:cs="仿宋_GB2312" w:hint="eastAsia"/>
          <w:sz w:val="32"/>
          <w:szCs w:val="32"/>
        </w:rPr>
        <w:t>号），本项目审定金额为</w:t>
      </w:r>
      <w:r>
        <w:rPr>
          <w:rFonts w:ascii="仿宋_GB2312" w:eastAsia="仿宋_GB2312" w:hAnsi="仿宋_GB2312" w:cs="仿宋_GB2312" w:hint="eastAsia"/>
          <w:sz w:val="32"/>
          <w:szCs w:val="32"/>
        </w:rPr>
        <w:t>3788.96</w:t>
      </w:r>
      <w:r>
        <w:rPr>
          <w:rFonts w:ascii="仿宋_GB2312" w:eastAsia="仿宋_GB2312" w:hAnsi="仿宋_GB2312" w:cs="仿宋_GB2312" w:hint="eastAsia"/>
          <w:sz w:val="32"/>
          <w:szCs w:val="32"/>
        </w:rPr>
        <w:t>万元，明细如下表所示：</w:t>
      </w:r>
    </w:p>
    <w:p w:rsidR="000E7E3D" w:rsidRDefault="00530D40">
      <w:pPr>
        <w:pStyle w:val="a0"/>
        <w:spacing w:line="360" w:lineRule="exact"/>
        <w:jc w:val="center"/>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建设项目评审情况明细表</w:t>
      </w:r>
    </w:p>
    <w:tbl>
      <w:tblPr>
        <w:tblStyle w:val="ac"/>
        <w:tblW w:w="0" w:type="auto"/>
        <w:jc w:val="center"/>
        <w:tblLook w:val="04A0"/>
      </w:tblPr>
      <w:tblGrid>
        <w:gridCol w:w="922"/>
        <w:gridCol w:w="1437"/>
        <w:gridCol w:w="2670"/>
        <w:gridCol w:w="1662"/>
        <w:gridCol w:w="1877"/>
      </w:tblGrid>
      <w:tr w:rsidR="000E7E3D">
        <w:trPr>
          <w:trHeight w:hRule="exact" w:val="425"/>
          <w:jc w:val="center"/>
        </w:trPr>
        <w:tc>
          <w:tcPr>
            <w:tcW w:w="922"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序号</w:t>
            </w:r>
          </w:p>
        </w:tc>
        <w:tc>
          <w:tcPr>
            <w:tcW w:w="4107" w:type="dxa"/>
            <w:gridSpan w:val="2"/>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工程名称</w:t>
            </w:r>
          </w:p>
        </w:tc>
        <w:tc>
          <w:tcPr>
            <w:tcW w:w="1662"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审定金额</w:t>
            </w:r>
          </w:p>
        </w:tc>
        <w:tc>
          <w:tcPr>
            <w:tcW w:w="1877"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合计</w:t>
            </w:r>
          </w:p>
        </w:tc>
      </w:tr>
      <w:tr w:rsidR="000E7E3D">
        <w:trPr>
          <w:trHeight w:hRule="exact" w:val="425"/>
          <w:jc w:val="center"/>
        </w:trPr>
        <w:tc>
          <w:tcPr>
            <w:tcW w:w="92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1</w:t>
            </w:r>
          </w:p>
        </w:tc>
        <w:tc>
          <w:tcPr>
            <w:tcW w:w="1437"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前期费用</w:t>
            </w: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可研费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6.62</w:t>
            </w:r>
          </w:p>
        </w:tc>
        <w:tc>
          <w:tcPr>
            <w:tcW w:w="1877" w:type="dxa"/>
            <w:vMerge w:val="restart"/>
            <w:vAlign w:val="center"/>
          </w:tcPr>
          <w:p w:rsidR="000E7E3D" w:rsidRDefault="000E7E3D">
            <w:pPr>
              <w:widowControl/>
              <w:jc w:val="center"/>
              <w:textAlignment w:val="bottom"/>
              <w:rPr>
                <w:rFonts w:ascii="宋体" w:hAnsi="宋体" w:cs="宋体"/>
                <w:szCs w:val="21"/>
              </w:rPr>
            </w:pPr>
          </w:p>
          <w:p w:rsidR="000E7E3D" w:rsidRDefault="000E7E3D">
            <w:pPr>
              <w:widowControl/>
              <w:jc w:val="center"/>
              <w:textAlignment w:val="bottom"/>
              <w:rPr>
                <w:rFonts w:ascii="宋体" w:hAnsi="宋体" w:cs="宋体"/>
                <w:szCs w:val="21"/>
              </w:rPr>
            </w:pPr>
          </w:p>
          <w:p w:rsidR="000E7E3D" w:rsidRDefault="00530D40">
            <w:pPr>
              <w:widowControl/>
              <w:jc w:val="center"/>
              <w:textAlignment w:val="bottom"/>
              <w:rPr>
                <w:rFonts w:ascii="宋体" w:hAnsi="宋体" w:cs="宋体"/>
                <w:szCs w:val="21"/>
              </w:rPr>
            </w:pPr>
            <w:r>
              <w:rPr>
                <w:rFonts w:ascii="宋体" w:hAnsi="宋体" w:cs="宋体" w:hint="eastAsia"/>
                <w:szCs w:val="21"/>
              </w:rPr>
              <w:t>166.18</w:t>
            </w:r>
          </w:p>
        </w:tc>
      </w:tr>
      <w:tr w:rsidR="000E7E3D">
        <w:trPr>
          <w:trHeight w:hRule="exact" w:val="425"/>
          <w:jc w:val="center"/>
        </w:trPr>
        <w:tc>
          <w:tcPr>
            <w:tcW w:w="92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设计费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75.04</w:t>
            </w:r>
          </w:p>
        </w:tc>
        <w:tc>
          <w:tcPr>
            <w:tcW w:w="1877"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92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3</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预算编制费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9.38</w:t>
            </w:r>
          </w:p>
        </w:tc>
        <w:tc>
          <w:tcPr>
            <w:tcW w:w="1877"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92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4</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监理费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46.61</w:t>
            </w:r>
          </w:p>
        </w:tc>
        <w:tc>
          <w:tcPr>
            <w:tcW w:w="1877"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92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5</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勘测费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28.53</w:t>
            </w:r>
          </w:p>
        </w:tc>
        <w:tc>
          <w:tcPr>
            <w:tcW w:w="1877"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92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6</w:t>
            </w:r>
          </w:p>
        </w:tc>
        <w:tc>
          <w:tcPr>
            <w:tcW w:w="1437"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工程费用</w:t>
            </w: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湿地科普中心</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1030.83</w:t>
            </w:r>
          </w:p>
        </w:tc>
        <w:tc>
          <w:tcPr>
            <w:tcW w:w="1877"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3622.78</w:t>
            </w:r>
          </w:p>
        </w:tc>
      </w:tr>
      <w:tr w:rsidR="000E7E3D">
        <w:trPr>
          <w:trHeight w:hRule="exact" w:val="425"/>
          <w:jc w:val="center"/>
        </w:trPr>
        <w:tc>
          <w:tcPr>
            <w:tcW w:w="92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7</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湿地生态修复</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2591.95</w:t>
            </w:r>
          </w:p>
        </w:tc>
        <w:tc>
          <w:tcPr>
            <w:tcW w:w="1877"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6691" w:type="dxa"/>
            <w:gridSpan w:val="4"/>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合</w:t>
            </w:r>
            <w:r>
              <w:rPr>
                <w:rFonts w:ascii="宋体" w:hAnsi="宋体" w:cs="宋体" w:hint="eastAsia"/>
                <w:b/>
                <w:bCs/>
                <w:szCs w:val="21"/>
              </w:rPr>
              <w:t xml:space="preserve">      </w:t>
            </w:r>
            <w:r>
              <w:rPr>
                <w:rFonts w:ascii="宋体" w:hAnsi="宋体" w:cs="宋体" w:hint="eastAsia"/>
                <w:b/>
                <w:bCs/>
                <w:szCs w:val="21"/>
              </w:rPr>
              <w:t>计</w:t>
            </w:r>
          </w:p>
        </w:tc>
        <w:tc>
          <w:tcPr>
            <w:tcW w:w="1877"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3788.96</w:t>
            </w:r>
          </w:p>
        </w:tc>
      </w:tr>
    </w:tbl>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根据永济市财政局《关于拨付支农专项资金的通知》（永财农［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034</w:t>
      </w:r>
      <w:r>
        <w:rPr>
          <w:rFonts w:ascii="仿宋_GB2312" w:eastAsia="仿宋_GB2312" w:hAnsi="仿宋_GB2312" w:cs="仿宋_GB2312" w:hint="eastAsia"/>
          <w:sz w:val="32"/>
          <w:szCs w:val="32"/>
        </w:rPr>
        <w:t>号）文件，下达资金</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万元；根据永济市财政局《关于下达预算指标的通知》（永财预〔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号）文件，下达资金</w:t>
      </w:r>
      <w:r>
        <w:rPr>
          <w:rFonts w:ascii="仿宋_GB2312" w:eastAsia="仿宋_GB2312" w:hAnsi="仿宋_GB2312" w:cs="仿宋_GB2312" w:hint="eastAsia"/>
          <w:sz w:val="32"/>
          <w:szCs w:val="32"/>
        </w:rPr>
        <w:t>188</w:t>
      </w:r>
      <w:r>
        <w:rPr>
          <w:rFonts w:ascii="仿宋_GB2312" w:eastAsia="仿宋_GB2312" w:hAnsi="仿宋_GB2312" w:cs="仿宋_GB2312" w:hint="eastAsia"/>
          <w:sz w:val="32"/>
          <w:szCs w:val="32"/>
        </w:rPr>
        <w:t>万元；根据永济市财政局《关于下达财政资金的通知》（永财预〔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004</w:t>
      </w:r>
      <w:r>
        <w:rPr>
          <w:rFonts w:ascii="仿宋_GB2312" w:eastAsia="仿宋_GB2312" w:hAnsi="仿宋_GB2312" w:cs="仿宋_GB2312" w:hint="eastAsia"/>
          <w:sz w:val="32"/>
          <w:szCs w:val="32"/>
        </w:rPr>
        <w:t>号）文件，下达资金</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万元。综上，黄河流域山西省永济市伍姓湖岸坡与湿地生态修复工程预算资金</w:t>
      </w:r>
      <w:r>
        <w:rPr>
          <w:rFonts w:ascii="仿宋_GB2312" w:eastAsia="仿宋_GB2312" w:hAnsi="仿宋_GB2312" w:cs="仿宋_GB2312" w:hint="eastAsia"/>
          <w:sz w:val="32"/>
          <w:szCs w:val="32"/>
        </w:rPr>
        <w:t>3988</w:t>
      </w:r>
      <w:r>
        <w:rPr>
          <w:rFonts w:ascii="仿宋_GB2312" w:eastAsia="仿宋_GB2312" w:hAnsi="仿宋_GB2312" w:cs="仿宋_GB2312" w:hint="eastAsia"/>
          <w:sz w:val="32"/>
          <w:szCs w:val="32"/>
        </w:rPr>
        <w:t>万元。</w:t>
      </w:r>
    </w:p>
    <w:p w:rsidR="000E7E3D" w:rsidRDefault="00530D40" w:rsidP="00C80C1E">
      <w:pPr>
        <w:pStyle w:val="3"/>
        <w:spacing w:before="156"/>
        <w:ind w:firstLine="643"/>
        <w:rPr>
          <w:sz w:val="32"/>
          <w:szCs w:val="32"/>
        </w:rPr>
      </w:pPr>
      <w:r>
        <w:rPr>
          <w:rFonts w:hint="eastAsia"/>
          <w:sz w:val="32"/>
          <w:szCs w:val="32"/>
        </w:rPr>
        <w:t>（二）项目资金到位情况</w:t>
      </w:r>
    </w:p>
    <w:p w:rsidR="000E7E3D" w:rsidRDefault="00530D40">
      <w:pPr>
        <w:spacing w:line="360" w:lineRule="auto"/>
        <w:ind w:firstLine="629"/>
        <w:rPr>
          <w:rFonts w:ascii="黑体" w:eastAsia="黑体" w:hAnsi="黑体" w:cs="黑体"/>
          <w:sz w:val="28"/>
          <w:szCs w:val="28"/>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Times New Roman" w:eastAsia="仿宋_GB2312" w:hAnsi="Times New Roman" w:hint="eastAsia"/>
          <w:sz w:val="32"/>
          <w:szCs w:val="32"/>
        </w:rPr>
        <w:t>黄河流域山西省永济市伍姓湖岸坡与湿地生态修复工程</w:t>
      </w:r>
      <w:r>
        <w:rPr>
          <w:rFonts w:ascii="仿宋_GB2312" w:eastAsia="仿宋_GB2312" w:hAnsi="仿宋_GB2312" w:cs="仿宋_GB2312" w:hint="eastAsia"/>
          <w:sz w:val="32"/>
          <w:szCs w:val="32"/>
        </w:rPr>
        <w:t>共计到位资金</w:t>
      </w:r>
      <w:r>
        <w:rPr>
          <w:rFonts w:ascii="仿宋_GB2312" w:eastAsia="仿宋_GB2312" w:hAnsi="仿宋_GB2312" w:cs="仿宋_GB2312" w:hint="eastAsia"/>
          <w:sz w:val="32"/>
          <w:szCs w:val="32"/>
        </w:rPr>
        <w:t>3988</w:t>
      </w:r>
      <w:r>
        <w:rPr>
          <w:rFonts w:ascii="仿宋_GB2312" w:eastAsia="仿宋_GB2312" w:hAnsi="仿宋_GB2312" w:cs="仿宋_GB2312" w:hint="eastAsia"/>
          <w:sz w:val="32"/>
          <w:szCs w:val="32"/>
        </w:rPr>
        <w:t>万元，明细如下表：</w:t>
      </w:r>
    </w:p>
    <w:p w:rsidR="000E7E3D" w:rsidRDefault="00530D40">
      <w:pPr>
        <w:pStyle w:val="a0"/>
        <w:spacing w:line="360" w:lineRule="exact"/>
        <w:jc w:val="center"/>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资金到位明细表</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2820"/>
        <w:gridCol w:w="1716"/>
        <w:gridCol w:w="1763"/>
      </w:tblGrid>
      <w:tr w:rsidR="000E7E3D">
        <w:trPr>
          <w:trHeight w:hRule="exact" w:val="431"/>
          <w:jc w:val="center"/>
        </w:trPr>
        <w:tc>
          <w:tcPr>
            <w:tcW w:w="1637" w:type="dxa"/>
            <w:vAlign w:val="center"/>
          </w:tcPr>
          <w:p w:rsidR="000E7E3D" w:rsidRDefault="00530D40">
            <w:pPr>
              <w:pStyle w:val="210"/>
              <w:ind w:leftChars="0" w:left="0" w:firstLineChars="0" w:firstLine="0"/>
              <w:jc w:val="center"/>
              <w:rPr>
                <w:rFonts w:ascii="宋体" w:hAnsi="宋体" w:cs="宋体"/>
                <w:b/>
                <w:bCs/>
                <w:szCs w:val="21"/>
              </w:rPr>
            </w:pPr>
            <w:r>
              <w:rPr>
                <w:rFonts w:ascii="宋体" w:hAnsi="宋体" w:cs="宋体" w:hint="eastAsia"/>
                <w:b/>
                <w:bCs/>
                <w:szCs w:val="21"/>
              </w:rPr>
              <w:t>年度</w:t>
            </w:r>
          </w:p>
        </w:tc>
        <w:tc>
          <w:tcPr>
            <w:tcW w:w="2820" w:type="dxa"/>
            <w:vAlign w:val="center"/>
          </w:tcPr>
          <w:p w:rsidR="000E7E3D" w:rsidRDefault="00530D40">
            <w:pPr>
              <w:pStyle w:val="210"/>
              <w:ind w:leftChars="0" w:left="0" w:firstLineChars="0" w:firstLine="0"/>
              <w:jc w:val="center"/>
              <w:rPr>
                <w:rFonts w:ascii="宋体" w:hAnsi="宋体" w:cs="宋体"/>
                <w:b/>
                <w:bCs/>
                <w:szCs w:val="21"/>
              </w:rPr>
            </w:pPr>
            <w:r>
              <w:rPr>
                <w:rFonts w:ascii="宋体" w:hAnsi="宋体" w:cs="宋体" w:hint="eastAsia"/>
                <w:b/>
                <w:bCs/>
                <w:szCs w:val="21"/>
              </w:rPr>
              <w:t>资金文号</w:t>
            </w:r>
          </w:p>
        </w:tc>
        <w:tc>
          <w:tcPr>
            <w:tcW w:w="1716"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b/>
                <w:bCs/>
                <w:szCs w:val="21"/>
              </w:rPr>
              <w:t>资金（万元）</w:t>
            </w:r>
          </w:p>
        </w:tc>
        <w:tc>
          <w:tcPr>
            <w:tcW w:w="1763" w:type="dxa"/>
            <w:vAlign w:val="center"/>
          </w:tcPr>
          <w:p w:rsidR="000E7E3D" w:rsidRDefault="00530D40">
            <w:pPr>
              <w:pStyle w:val="210"/>
              <w:ind w:leftChars="0" w:left="0" w:firstLineChars="0" w:firstLine="0"/>
              <w:jc w:val="center"/>
              <w:rPr>
                <w:rFonts w:ascii="宋体" w:hAnsi="宋体" w:cs="宋体"/>
                <w:b/>
                <w:bCs/>
                <w:szCs w:val="21"/>
              </w:rPr>
            </w:pPr>
            <w:r>
              <w:rPr>
                <w:rFonts w:ascii="宋体" w:hAnsi="宋体" w:cs="宋体" w:hint="eastAsia"/>
                <w:b/>
                <w:bCs/>
                <w:szCs w:val="21"/>
              </w:rPr>
              <w:t>资金性质</w:t>
            </w:r>
          </w:p>
        </w:tc>
      </w:tr>
      <w:tr w:rsidR="000E7E3D">
        <w:trPr>
          <w:trHeight w:hRule="exact" w:val="451"/>
          <w:jc w:val="center"/>
        </w:trPr>
        <w:tc>
          <w:tcPr>
            <w:tcW w:w="1637"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2021</w:t>
            </w:r>
            <w:r>
              <w:rPr>
                <w:rFonts w:ascii="宋体" w:hAnsi="宋体" w:cs="宋体" w:hint="eastAsia"/>
                <w:szCs w:val="21"/>
              </w:rPr>
              <w:t>年</w:t>
            </w:r>
          </w:p>
        </w:tc>
        <w:tc>
          <w:tcPr>
            <w:tcW w:w="2820"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永财农［</w:t>
            </w:r>
            <w:r>
              <w:rPr>
                <w:rFonts w:ascii="宋体" w:hAnsi="宋体" w:cs="宋体" w:hint="eastAsia"/>
                <w:szCs w:val="21"/>
              </w:rPr>
              <w:t>2021</w:t>
            </w:r>
            <w:r>
              <w:rPr>
                <w:rFonts w:ascii="宋体" w:hAnsi="宋体" w:cs="宋体" w:hint="eastAsia"/>
                <w:szCs w:val="21"/>
              </w:rPr>
              <w:t>］</w:t>
            </w:r>
            <w:r>
              <w:rPr>
                <w:rFonts w:ascii="宋体" w:hAnsi="宋体" w:cs="宋体" w:hint="eastAsia"/>
                <w:szCs w:val="21"/>
              </w:rPr>
              <w:t>034</w:t>
            </w:r>
            <w:r>
              <w:rPr>
                <w:rFonts w:ascii="宋体" w:hAnsi="宋体" w:cs="宋体" w:hint="eastAsia"/>
                <w:szCs w:val="21"/>
              </w:rPr>
              <w:t>号</w:t>
            </w:r>
          </w:p>
        </w:tc>
        <w:tc>
          <w:tcPr>
            <w:tcW w:w="1716"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3000</w:t>
            </w:r>
          </w:p>
        </w:tc>
        <w:tc>
          <w:tcPr>
            <w:tcW w:w="1763"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省级财政资金</w:t>
            </w:r>
          </w:p>
        </w:tc>
      </w:tr>
      <w:tr w:rsidR="000E7E3D">
        <w:trPr>
          <w:trHeight w:hRule="exact" w:val="431"/>
          <w:jc w:val="center"/>
        </w:trPr>
        <w:tc>
          <w:tcPr>
            <w:tcW w:w="1637"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2021</w:t>
            </w:r>
            <w:r>
              <w:rPr>
                <w:rFonts w:ascii="宋体" w:hAnsi="宋体" w:cs="宋体" w:hint="eastAsia"/>
                <w:szCs w:val="21"/>
              </w:rPr>
              <w:t>年</w:t>
            </w:r>
          </w:p>
        </w:tc>
        <w:tc>
          <w:tcPr>
            <w:tcW w:w="2820"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永财预字〔</w:t>
            </w:r>
            <w:r>
              <w:rPr>
                <w:rFonts w:ascii="宋体" w:hAnsi="宋体" w:cs="宋体" w:hint="eastAsia"/>
                <w:szCs w:val="21"/>
              </w:rPr>
              <w:t>2021</w:t>
            </w:r>
            <w:r>
              <w:rPr>
                <w:rFonts w:ascii="宋体" w:hAnsi="宋体" w:cs="宋体" w:hint="eastAsia"/>
                <w:szCs w:val="21"/>
              </w:rPr>
              <w:t>〕</w:t>
            </w:r>
            <w:r>
              <w:rPr>
                <w:rFonts w:ascii="宋体" w:hAnsi="宋体" w:cs="宋体" w:hint="eastAsia"/>
                <w:szCs w:val="21"/>
              </w:rPr>
              <w:t>122</w:t>
            </w:r>
            <w:r>
              <w:rPr>
                <w:rFonts w:ascii="宋体" w:hAnsi="宋体" w:cs="宋体" w:hint="eastAsia"/>
                <w:szCs w:val="21"/>
              </w:rPr>
              <w:t>号</w:t>
            </w:r>
          </w:p>
        </w:tc>
        <w:tc>
          <w:tcPr>
            <w:tcW w:w="1716"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188</w:t>
            </w:r>
          </w:p>
        </w:tc>
        <w:tc>
          <w:tcPr>
            <w:tcW w:w="1763"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市财政配套资金</w:t>
            </w:r>
          </w:p>
        </w:tc>
      </w:tr>
      <w:tr w:rsidR="000E7E3D">
        <w:trPr>
          <w:trHeight w:hRule="exact" w:val="431"/>
          <w:jc w:val="center"/>
        </w:trPr>
        <w:tc>
          <w:tcPr>
            <w:tcW w:w="1637"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2022</w:t>
            </w:r>
            <w:r>
              <w:rPr>
                <w:rFonts w:ascii="宋体" w:hAnsi="宋体" w:cs="宋体" w:hint="eastAsia"/>
                <w:szCs w:val="21"/>
              </w:rPr>
              <w:t>年</w:t>
            </w:r>
          </w:p>
        </w:tc>
        <w:tc>
          <w:tcPr>
            <w:tcW w:w="2820"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永财预〔</w:t>
            </w:r>
            <w:r>
              <w:rPr>
                <w:rFonts w:ascii="宋体" w:hAnsi="宋体" w:cs="宋体" w:hint="eastAsia"/>
                <w:szCs w:val="21"/>
              </w:rPr>
              <w:t>2022</w:t>
            </w:r>
            <w:r>
              <w:rPr>
                <w:rFonts w:ascii="宋体" w:hAnsi="宋体" w:cs="宋体" w:hint="eastAsia"/>
                <w:szCs w:val="21"/>
              </w:rPr>
              <w:t>〕</w:t>
            </w:r>
            <w:r>
              <w:rPr>
                <w:rFonts w:ascii="宋体" w:hAnsi="宋体" w:cs="宋体" w:hint="eastAsia"/>
                <w:szCs w:val="21"/>
              </w:rPr>
              <w:t>004</w:t>
            </w:r>
            <w:r>
              <w:rPr>
                <w:rFonts w:ascii="宋体" w:hAnsi="宋体" w:cs="宋体" w:hint="eastAsia"/>
                <w:szCs w:val="21"/>
              </w:rPr>
              <w:t>号</w:t>
            </w:r>
          </w:p>
        </w:tc>
        <w:tc>
          <w:tcPr>
            <w:tcW w:w="1716"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800</w:t>
            </w:r>
          </w:p>
        </w:tc>
        <w:tc>
          <w:tcPr>
            <w:tcW w:w="1763"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一般债券资金</w:t>
            </w:r>
          </w:p>
        </w:tc>
      </w:tr>
      <w:tr w:rsidR="000E7E3D">
        <w:trPr>
          <w:trHeight w:hRule="exact" w:val="431"/>
          <w:jc w:val="center"/>
        </w:trPr>
        <w:tc>
          <w:tcPr>
            <w:tcW w:w="1637"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b/>
                <w:bCs/>
                <w:szCs w:val="21"/>
              </w:rPr>
              <w:t>合</w:t>
            </w:r>
            <w:r>
              <w:rPr>
                <w:rFonts w:ascii="宋体" w:hAnsi="宋体" w:cs="宋体" w:hint="eastAsia"/>
                <w:b/>
                <w:bCs/>
                <w:szCs w:val="21"/>
              </w:rPr>
              <w:t xml:space="preserve">  </w:t>
            </w:r>
            <w:r>
              <w:rPr>
                <w:rFonts w:ascii="宋体" w:hAnsi="宋体" w:cs="宋体" w:hint="eastAsia"/>
                <w:b/>
                <w:bCs/>
                <w:szCs w:val="21"/>
              </w:rPr>
              <w:t>计</w:t>
            </w:r>
          </w:p>
        </w:tc>
        <w:tc>
          <w:tcPr>
            <w:tcW w:w="2820" w:type="dxa"/>
            <w:vAlign w:val="center"/>
          </w:tcPr>
          <w:p w:rsidR="000E7E3D" w:rsidRDefault="000E7E3D">
            <w:pPr>
              <w:pStyle w:val="210"/>
              <w:ind w:leftChars="0" w:left="0" w:firstLineChars="0" w:firstLine="0"/>
              <w:jc w:val="center"/>
              <w:rPr>
                <w:rFonts w:ascii="宋体" w:hAnsi="宋体" w:cs="宋体"/>
                <w:szCs w:val="21"/>
              </w:rPr>
            </w:pPr>
          </w:p>
        </w:tc>
        <w:tc>
          <w:tcPr>
            <w:tcW w:w="1716" w:type="dxa"/>
            <w:vAlign w:val="center"/>
          </w:tcPr>
          <w:p w:rsidR="000E7E3D" w:rsidRDefault="00530D40">
            <w:pPr>
              <w:pStyle w:val="210"/>
              <w:ind w:leftChars="0" w:left="0" w:firstLineChars="0" w:firstLine="0"/>
              <w:jc w:val="center"/>
              <w:rPr>
                <w:rFonts w:ascii="宋体" w:hAnsi="宋体" w:cs="宋体"/>
                <w:b/>
                <w:bCs/>
                <w:szCs w:val="21"/>
              </w:rPr>
            </w:pPr>
            <w:r>
              <w:rPr>
                <w:rFonts w:ascii="宋体" w:hAnsi="宋体" w:cs="宋体" w:hint="eastAsia"/>
                <w:b/>
                <w:bCs/>
                <w:szCs w:val="21"/>
              </w:rPr>
              <w:t>3988</w:t>
            </w:r>
          </w:p>
        </w:tc>
        <w:tc>
          <w:tcPr>
            <w:tcW w:w="1763" w:type="dxa"/>
            <w:vAlign w:val="center"/>
          </w:tcPr>
          <w:p w:rsidR="000E7E3D" w:rsidRDefault="000E7E3D">
            <w:pPr>
              <w:pStyle w:val="210"/>
              <w:ind w:leftChars="0" w:left="0" w:firstLineChars="0" w:firstLine="0"/>
              <w:jc w:val="center"/>
              <w:rPr>
                <w:rFonts w:ascii="宋体" w:hAnsi="宋体" w:cs="宋体"/>
                <w:b/>
                <w:bCs/>
                <w:szCs w:val="21"/>
              </w:rPr>
            </w:pPr>
          </w:p>
        </w:tc>
      </w:tr>
    </w:tbl>
    <w:p w:rsidR="000E7E3D" w:rsidRDefault="00530D40" w:rsidP="00C80C1E">
      <w:pPr>
        <w:pStyle w:val="3"/>
        <w:spacing w:before="156"/>
        <w:ind w:firstLine="643"/>
        <w:rPr>
          <w:sz w:val="32"/>
          <w:szCs w:val="32"/>
        </w:rPr>
      </w:pPr>
      <w:r>
        <w:rPr>
          <w:rFonts w:hint="eastAsia"/>
          <w:sz w:val="32"/>
          <w:szCs w:val="32"/>
        </w:rPr>
        <w:t>（三）项目资金使用情况</w:t>
      </w:r>
    </w:p>
    <w:p w:rsidR="000E7E3D" w:rsidRDefault="00530D40">
      <w:pPr>
        <w:ind w:firstLineChars="200" w:firstLine="640"/>
        <w:rPr>
          <w:rFonts w:ascii="仿宋_GB2312" w:eastAsia="仿宋_GB2312" w:hAnsi="仿宋_GB2312" w:cs="仿宋_GB2312"/>
          <w:kern w:val="28"/>
          <w:sz w:val="32"/>
          <w:szCs w:val="32"/>
        </w:rPr>
      </w:pPr>
      <w:r>
        <w:rPr>
          <w:rFonts w:eastAsia="仿宋_GB2312" w:hint="eastAsia"/>
          <w:sz w:val="32"/>
          <w:szCs w:val="32"/>
        </w:rPr>
        <w:t>截</w:t>
      </w:r>
      <w:r>
        <w:rPr>
          <w:rFonts w:ascii="仿宋_GB2312" w:eastAsia="仿宋_GB2312" w:hAnsi="仿宋_GB2312" w:cs="仿宋_GB2312" w:hint="eastAsia"/>
          <w:kern w:val="28"/>
          <w:sz w:val="32"/>
          <w:szCs w:val="32"/>
        </w:rPr>
        <w:t>至</w:t>
      </w:r>
      <w:r>
        <w:rPr>
          <w:rFonts w:ascii="仿宋_GB2312" w:eastAsia="仿宋_GB2312" w:hAnsi="仿宋_GB2312" w:cs="仿宋_GB2312" w:hint="eastAsia"/>
          <w:kern w:val="28"/>
          <w:sz w:val="32"/>
          <w:szCs w:val="32"/>
        </w:rPr>
        <w:t>2022</w:t>
      </w:r>
      <w:r>
        <w:rPr>
          <w:rFonts w:ascii="仿宋_GB2312" w:eastAsia="仿宋_GB2312" w:hAnsi="仿宋_GB2312" w:cs="仿宋_GB2312" w:hint="eastAsia"/>
          <w:kern w:val="28"/>
          <w:sz w:val="32"/>
          <w:szCs w:val="32"/>
        </w:rPr>
        <w:t>年</w:t>
      </w:r>
      <w:r>
        <w:rPr>
          <w:rFonts w:ascii="仿宋_GB2312" w:eastAsia="仿宋_GB2312" w:hAnsi="仿宋_GB2312" w:cs="仿宋_GB2312" w:hint="eastAsia"/>
          <w:kern w:val="28"/>
          <w:sz w:val="32"/>
          <w:szCs w:val="32"/>
        </w:rPr>
        <w:t>8</w:t>
      </w:r>
      <w:r>
        <w:rPr>
          <w:rFonts w:ascii="仿宋_GB2312" w:eastAsia="仿宋_GB2312" w:hAnsi="仿宋_GB2312" w:cs="仿宋_GB2312" w:hint="eastAsia"/>
          <w:kern w:val="28"/>
          <w:sz w:val="32"/>
          <w:szCs w:val="32"/>
        </w:rPr>
        <w:t>月</w:t>
      </w:r>
      <w:r>
        <w:rPr>
          <w:rFonts w:ascii="仿宋_GB2312" w:eastAsia="仿宋_GB2312" w:hAnsi="仿宋_GB2312" w:cs="仿宋_GB2312" w:hint="eastAsia"/>
          <w:kern w:val="28"/>
          <w:sz w:val="32"/>
          <w:szCs w:val="32"/>
        </w:rPr>
        <w:t>31</w:t>
      </w:r>
      <w:r>
        <w:rPr>
          <w:rFonts w:ascii="仿宋_GB2312" w:eastAsia="仿宋_GB2312" w:hAnsi="仿宋_GB2312" w:cs="仿宋_GB2312" w:hint="eastAsia"/>
          <w:kern w:val="28"/>
          <w:sz w:val="32"/>
          <w:szCs w:val="32"/>
        </w:rPr>
        <w:t>日</w:t>
      </w:r>
      <w:r>
        <w:rPr>
          <w:rFonts w:eastAsia="仿宋_GB2312" w:hint="eastAsia"/>
          <w:sz w:val="32"/>
          <w:szCs w:val="32"/>
        </w:rPr>
        <w:t>，</w:t>
      </w:r>
      <w:r>
        <w:rPr>
          <w:rFonts w:ascii="Times New Roman" w:eastAsia="仿宋_GB2312" w:hAnsi="Times New Roman" w:hint="eastAsia"/>
          <w:sz w:val="32"/>
          <w:szCs w:val="32"/>
        </w:rPr>
        <w:t>黄河流域山西省永济市伍姓湖岸坡与湿地生态修复工程</w:t>
      </w:r>
      <w:r>
        <w:rPr>
          <w:rFonts w:ascii="仿宋_GB2312" w:eastAsia="仿宋_GB2312" w:hAnsi="仿宋_GB2312" w:cs="仿宋_GB2312" w:hint="eastAsia"/>
          <w:kern w:val="28"/>
          <w:sz w:val="32"/>
          <w:szCs w:val="32"/>
        </w:rPr>
        <w:t>累计支出</w:t>
      </w:r>
      <w:r>
        <w:rPr>
          <w:rFonts w:ascii="仿宋_GB2312" w:eastAsia="仿宋_GB2312" w:hAnsi="仿宋_GB2312" w:cs="仿宋_GB2312" w:hint="eastAsia"/>
          <w:kern w:val="28"/>
          <w:sz w:val="32"/>
          <w:szCs w:val="32"/>
        </w:rPr>
        <w:t>2662.526387</w:t>
      </w:r>
      <w:r>
        <w:rPr>
          <w:rFonts w:ascii="仿宋_GB2312" w:eastAsia="仿宋_GB2312" w:hAnsi="仿宋_GB2312" w:cs="仿宋_GB2312" w:hint="eastAsia"/>
          <w:kern w:val="28"/>
          <w:sz w:val="32"/>
          <w:szCs w:val="32"/>
        </w:rPr>
        <w:t>万元，结余</w:t>
      </w:r>
      <w:r>
        <w:rPr>
          <w:rFonts w:ascii="仿宋_GB2312" w:eastAsia="仿宋_GB2312" w:hAnsi="仿宋_GB2312" w:cs="仿宋_GB2312" w:hint="eastAsia"/>
          <w:kern w:val="28"/>
          <w:sz w:val="32"/>
          <w:szCs w:val="32"/>
        </w:rPr>
        <w:t>1325.473613</w:t>
      </w:r>
      <w:r>
        <w:rPr>
          <w:rFonts w:ascii="仿宋_GB2312" w:eastAsia="仿宋_GB2312" w:hAnsi="仿宋_GB2312" w:cs="仿宋_GB2312" w:hint="eastAsia"/>
          <w:kern w:val="28"/>
          <w:sz w:val="32"/>
          <w:szCs w:val="32"/>
        </w:rPr>
        <w:t>万元</w:t>
      </w:r>
      <w:r>
        <w:rPr>
          <w:rFonts w:ascii="仿宋_GB2312" w:eastAsia="仿宋_GB2312" w:hAnsi="仿宋_GB2312" w:cs="仿宋_GB2312" w:hint="eastAsia"/>
          <w:kern w:val="28"/>
          <w:sz w:val="32"/>
          <w:szCs w:val="32"/>
        </w:rPr>
        <w:t>,</w:t>
      </w:r>
      <w:r>
        <w:rPr>
          <w:rFonts w:ascii="仿宋_GB2312" w:eastAsia="仿宋_GB2312" w:hAnsi="仿宋_GB2312" w:cs="仿宋_GB2312" w:hint="eastAsia"/>
          <w:kern w:val="28"/>
          <w:sz w:val="32"/>
          <w:szCs w:val="32"/>
        </w:rPr>
        <w:t>全部为省级财政资金，明细如下表：</w:t>
      </w:r>
    </w:p>
    <w:p w:rsidR="000E7E3D" w:rsidRDefault="00530D40">
      <w:pPr>
        <w:pStyle w:val="210"/>
        <w:ind w:left="420" w:firstLineChars="1000" w:firstLine="2800"/>
        <w:rPr>
          <w:rFonts w:eastAsia="黑体"/>
        </w:rPr>
      </w:pPr>
      <w:r>
        <w:rPr>
          <w:rFonts w:ascii="黑体" w:eastAsia="黑体" w:hAnsi="黑体" w:cs="黑体" w:hint="eastAsia"/>
          <w:sz w:val="28"/>
          <w:szCs w:val="28"/>
        </w:rPr>
        <w:t xml:space="preserve">  </w:t>
      </w:r>
      <w:r>
        <w:rPr>
          <w:rFonts w:ascii="黑体" w:eastAsia="黑体" w:hAnsi="黑体" w:cs="黑体" w:hint="eastAsia"/>
          <w:sz w:val="28"/>
          <w:szCs w:val="28"/>
        </w:rPr>
        <w:t>资金支出明细表</w:t>
      </w:r>
    </w:p>
    <w:tbl>
      <w:tblPr>
        <w:tblW w:w="9115" w:type="dxa"/>
        <w:jc w:val="center"/>
        <w:tblLayout w:type="fixed"/>
        <w:tblLook w:val="04A0"/>
      </w:tblPr>
      <w:tblGrid>
        <w:gridCol w:w="4512"/>
        <w:gridCol w:w="1800"/>
        <w:gridCol w:w="1716"/>
        <w:gridCol w:w="1087"/>
      </w:tblGrid>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center"/>
              <w:textAlignment w:val="bottom"/>
              <w:rPr>
                <w:rFonts w:ascii="宋体" w:hAnsi="宋体" w:cs="宋体"/>
                <w:b/>
                <w:bCs/>
                <w:color w:val="000000"/>
                <w:szCs w:val="21"/>
              </w:rPr>
            </w:pPr>
            <w:r>
              <w:rPr>
                <w:rFonts w:ascii="宋体" w:hAnsi="宋体" w:cs="宋体" w:hint="eastAsia"/>
                <w:b/>
                <w:bCs/>
                <w:color w:val="000000"/>
                <w:kern w:val="0"/>
                <w:szCs w:val="21"/>
                <w:lang/>
              </w:rPr>
              <w:t>项目内容</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textAlignment w:val="bottom"/>
              <w:rPr>
                <w:rFonts w:ascii="宋体" w:hAnsi="宋体" w:cs="宋体"/>
                <w:b/>
                <w:bCs/>
                <w:color w:val="000000"/>
                <w:szCs w:val="21"/>
              </w:rPr>
            </w:pPr>
            <w:r>
              <w:rPr>
                <w:rFonts w:ascii="宋体" w:hAnsi="宋体" w:cs="宋体" w:hint="eastAsia"/>
                <w:b/>
                <w:bCs/>
                <w:color w:val="000000"/>
                <w:kern w:val="0"/>
                <w:szCs w:val="21"/>
                <w:lang/>
              </w:rPr>
              <w:t>支付金额（万元）</w:t>
            </w:r>
          </w:p>
        </w:tc>
        <w:tc>
          <w:tcPr>
            <w:tcW w:w="1716"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textAlignment w:val="bottom"/>
              <w:rPr>
                <w:rFonts w:ascii="宋体" w:hAnsi="宋体" w:cs="宋体"/>
                <w:b/>
                <w:bCs/>
                <w:color w:val="000000"/>
                <w:kern w:val="0"/>
                <w:szCs w:val="21"/>
                <w:lang/>
              </w:rPr>
            </w:pPr>
            <w:r>
              <w:rPr>
                <w:rFonts w:ascii="宋体" w:hAnsi="宋体" w:cs="宋体" w:hint="eastAsia"/>
                <w:b/>
                <w:bCs/>
                <w:color w:val="000000"/>
                <w:kern w:val="0"/>
                <w:szCs w:val="21"/>
                <w:lang/>
              </w:rPr>
              <w:t>合同金额（万元）</w:t>
            </w:r>
          </w:p>
        </w:tc>
        <w:tc>
          <w:tcPr>
            <w:tcW w:w="1087"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textAlignment w:val="bottom"/>
              <w:rPr>
                <w:rFonts w:ascii="宋体" w:hAnsi="宋体" w:cs="宋体"/>
                <w:b/>
                <w:bCs/>
                <w:color w:val="000000"/>
                <w:kern w:val="0"/>
                <w:szCs w:val="21"/>
                <w:lang/>
              </w:rPr>
            </w:pPr>
            <w:r>
              <w:rPr>
                <w:rFonts w:ascii="宋体" w:hAnsi="宋体" w:cs="宋体" w:hint="eastAsia"/>
                <w:b/>
                <w:bCs/>
                <w:color w:val="000000"/>
                <w:kern w:val="0"/>
                <w:szCs w:val="21"/>
                <w:lang/>
              </w:rPr>
              <w:t>支付比例</w:t>
            </w:r>
          </w:p>
        </w:tc>
      </w:tr>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伍姓湖岸坡与湿地生态修复工程勘察费</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28.039284</w:t>
            </w:r>
          </w:p>
        </w:tc>
        <w:tc>
          <w:tcPr>
            <w:tcW w:w="1716"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28.039284</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lastRenderedPageBreak/>
              <w:t>伍姓湖生态修复技术可研费用</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6.6</w:t>
            </w:r>
          </w:p>
        </w:tc>
        <w:tc>
          <w:tcPr>
            <w:tcW w:w="1716"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6.6</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伍姓湖湿地岸坡与湿地生态修复设计费用</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68.875</w:t>
            </w:r>
          </w:p>
        </w:tc>
        <w:tc>
          <w:tcPr>
            <w:tcW w:w="1716"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72.5</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95.00%</w:t>
            </w:r>
          </w:p>
        </w:tc>
      </w:tr>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伍姓湖湿地岸坡与湿地生态修复的水质检测费</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9.7</w:t>
            </w:r>
          </w:p>
        </w:tc>
        <w:tc>
          <w:tcPr>
            <w:tcW w:w="1716"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9.7</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伍姓湖岸坡与湿地生态修复招标控制价编制费</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9.38</w:t>
            </w:r>
          </w:p>
        </w:tc>
        <w:tc>
          <w:tcPr>
            <w:tcW w:w="1716"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9.38</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ind w:firstLineChars="100" w:firstLine="220"/>
              <w:jc w:val="left"/>
              <w:textAlignment w:val="center"/>
              <w:rPr>
                <w:rFonts w:ascii="宋体" w:hAnsi="宋体" w:cs="宋体"/>
                <w:szCs w:val="21"/>
              </w:rPr>
            </w:pPr>
            <w:r>
              <w:rPr>
                <w:rFonts w:ascii="宋体" w:hAnsi="宋体" w:cs="宋体" w:hint="eastAsia"/>
                <w:color w:val="000000"/>
                <w:kern w:val="0"/>
                <w:sz w:val="22"/>
                <w:szCs w:val="22"/>
                <w:lang/>
              </w:rPr>
              <w:t>伍姓湖岸坡与湿地生态修复工程款</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2017.235007</w:t>
            </w:r>
          </w:p>
        </w:tc>
        <w:tc>
          <w:tcPr>
            <w:tcW w:w="1716"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Cs w:val="21"/>
                <w:lang/>
              </w:rPr>
              <w:t>2588.492066</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77.93%</w:t>
            </w:r>
          </w:p>
        </w:tc>
      </w:tr>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jc w:val="left"/>
              <w:textAlignment w:val="center"/>
              <w:rPr>
                <w:rFonts w:ascii="宋体" w:hAnsi="宋体" w:cs="宋体"/>
                <w:szCs w:val="21"/>
              </w:rPr>
            </w:pPr>
            <w:r>
              <w:rPr>
                <w:rFonts w:ascii="宋体" w:hAnsi="宋体" w:cs="宋体" w:hint="eastAsia"/>
                <w:color w:val="000000"/>
                <w:kern w:val="0"/>
                <w:sz w:val="22"/>
                <w:szCs w:val="22"/>
                <w:lang/>
              </w:rPr>
              <w:t>伍姓湖湿地科普中心升级改造与布展工程</w:t>
            </w:r>
            <w:r>
              <w:rPr>
                <w:rFonts w:ascii="宋体" w:hAnsi="宋体" w:cs="宋体" w:hint="eastAsia"/>
                <w:color w:val="000000"/>
                <w:kern w:val="0"/>
                <w:sz w:val="22"/>
                <w:szCs w:val="22"/>
                <w:lang/>
              </w:rPr>
              <w:t>款</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513.597096</w:t>
            </w:r>
          </w:p>
        </w:tc>
        <w:tc>
          <w:tcPr>
            <w:tcW w:w="1716"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Cs w:val="21"/>
                <w:lang/>
              </w:rPr>
              <w:t>1027.188382</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50.00%</w:t>
            </w:r>
          </w:p>
        </w:tc>
      </w:tr>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伍姓湖岸坡与湿地生态修复工程监理费</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9.1</w:t>
            </w:r>
          </w:p>
        </w:tc>
        <w:tc>
          <w:tcPr>
            <w:tcW w:w="1716"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45.5</w:t>
            </w:r>
          </w:p>
        </w:tc>
        <w:tc>
          <w:tcPr>
            <w:tcW w:w="1087"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20.00%</w:t>
            </w:r>
          </w:p>
        </w:tc>
      </w:tr>
      <w:tr w:rsidR="000E7E3D">
        <w:trPr>
          <w:trHeight w:hRule="exact" w:val="431"/>
          <w:jc w:val="center"/>
        </w:trPr>
        <w:tc>
          <w:tcPr>
            <w:tcW w:w="4512" w:type="dxa"/>
            <w:tcBorders>
              <w:top w:val="single" w:sz="4" w:space="0" w:color="000000"/>
              <w:left w:val="single" w:sz="4" w:space="0" w:color="000000"/>
              <w:bottom w:val="single" w:sz="4" w:space="0" w:color="000000"/>
              <w:right w:val="single" w:sz="4" w:space="0" w:color="000000"/>
            </w:tcBorders>
            <w:vAlign w:val="bottom"/>
          </w:tcPr>
          <w:p w:rsidR="000E7E3D" w:rsidRDefault="000E7E3D">
            <w:pPr>
              <w:pStyle w:val="210"/>
              <w:ind w:leftChars="0" w:left="0" w:firstLineChars="0" w:firstLine="0"/>
              <w:jc w:val="center"/>
              <w:rPr>
                <w:rFonts w:ascii="宋体" w:hAnsi="宋体" w:cs="宋体"/>
                <w:szCs w:val="21"/>
              </w:rPr>
            </w:pP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pStyle w:val="210"/>
              <w:ind w:leftChars="0" w:left="0" w:firstLineChars="0" w:firstLine="0"/>
              <w:jc w:val="right"/>
              <w:rPr>
                <w:rFonts w:ascii="宋体" w:hAnsi="宋体" w:cs="宋体"/>
                <w:szCs w:val="21"/>
              </w:rPr>
            </w:pPr>
            <w:r>
              <w:rPr>
                <w:rFonts w:ascii="宋体" w:hAnsi="宋体" w:cs="宋体" w:hint="eastAsia"/>
                <w:szCs w:val="21"/>
              </w:rPr>
              <w:t>2662.526387</w:t>
            </w:r>
          </w:p>
        </w:tc>
        <w:tc>
          <w:tcPr>
            <w:tcW w:w="1716"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pStyle w:val="210"/>
              <w:tabs>
                <w:tab w:val="left" w:pos="432"/>
              </w:tabs>
              <w:ind w:leftChars="0" w:left="0" w:firstLineChars="0" w:firstLine="0"/>
              <w:jc w:val="right"/>
              <w:rPr>
                <w:rFonts w:ascii="宋体" w:hAnsi="宋体" w:cs="宋体"/>
                <w:szCs w:val="21"/>
              </w:rPr>
            </w:pPr>
            <w:r>
              <w:rPr>
                <w:rFonts w:ascii="宋体" w:hAnsi="宋体" w:cs="宋体" w:hint="eastAsia"/>
                <w:szCs w:val="21"/>
              </w:rPr>
              <w:t>3787.399732</w:t>
            </w:r>
          </w:p>
        </w:tc>
        <w:tc>
          <w:tcPr>
            <w:tcW w:w="1087" w:type="dxa"/>
            <w:tcBorders>
              <w:top w:val="single" w:sz="4" w:space="0" w:color="000000"/>
              <w:left w:val="single" w:sz="4" w:space="0" w:color="000000"/>
              <w:bottom w:val="single" w:sz="4" w:space="0" w:color="000000"/>
              <w:right w:val="single" w:sz="4" w:space="0" w:color="000000"/>
            </w:tcBorders>
            <w:noWrap/>
            <w:vAlign w:val="bottom"/>
          </w:tcPr>
          <w:p w:rsidR="000E7E3D" w:rsidRDefault="000E7E3D">
            <w:pPr>
              <w:pStyle w:val="210"/>
              <w:ind w:leftChars="0" w:left="0" w:firstLineChars="0" w:firstLine="0"/>
              <w:jc w:val="center"/>
              <w:rPr>
                <w:rFonts w:ascii="宋体" w:hAnsi="宋体" w:cs="宋体"/>
                <w:szCs w:val="21"/>
              </w:rPr>
            </w:pPr>
          </w:p>
        </w:tc>
      </w:tr>
    </w:tbl>
    <w:p w:rsidR="000E7E3D" w:rsidRDefault="00530D40">
      <w:pPr>
        <w:spacing w:line="360" w:lineRule="auto"/>
        <w:ind w:firstLineChars="200" w:firstLine="643"/>
        <w:outlineLvl w:val="0"/>
        <w:rPr>
          <w:rFonts w:ascii="黑体" w:eastAsia="黑体" w:hAnsi="黑体" w:cs="黑体"/>
          <w:b/>
          <w:bCs/>
          <w:kern w:val="0"/>
          <w:sz w:val="32"/>
          <w:szCs w:val="32"/>
        </w:rPr>
      </w:pPr>
      <w:bookmarkStart w:id="36" w:name="_Toc84"/>
      <w:bookmarkStart w:id="37" w:name="_Toc23607"/>
      <w:r>
        <w:rPr>
          <w:rFonts w:ascii="黑体" w:eastAsia="黑体" w:hAnsi="黑体" w:cs="黑体" w:hint="eastAsia"/>
          <w:b/>
          <w:bCs/>
          <w:kern w:val="0"/>
          <w:sz w:val="32"/>
          <w:szCs w:val="32"/>
        </w:rPr>
        <w:t>四、项目绩效目标</w:t>
      </w:r>
      <w:bookmarkEnd w:id="36"/>
      <w:bookmarkEnd w:id="37"/>
    </w:p>
    <w:p w:rsidR="000E7E3D" w:rsidRDefault="00530D40">
      <w:pPr>
        <w:spacing w:line="360" w:lineRule="auto"/>
        <w:ind w:firstLine="630"/>
        <w:rPr>
          <w:rFonts w:ascii="Times New Roman" w:eastAsia="仿宋_GB2312" w:hAnsi="Times New Roman"/>
          <w:b/>
          <w:bCs/>
          <w:sz w:val="32"/>
          <w:szCs w:val="32"/>
        </w:rPr>
      </w:pPr>
      <w:r>
        <w:rPr>
          <w:rFonts w:ascii="Times New Roman" w:eastAsia="仿宋_GB2312" w:hAnsi="Times New Roman" w:hint="eastAsia"/>
          <w:sz w:val="32"/>
          <w:szCs w:val="32"/>
        </w:rPr>
        <w:t>根据永济市林业局编制的黄河流域山西省永济市伍姓湖岸坡与湿地生态修复工程绩效目标申报表，结合项目可行性研究报告，评价组梳理出以下绩效目标。</w:t>
      </w:r>
    </w:p>
    <w:p w:rsidR="000E7E3D" w:rsidRDefault="00530D40">
      <w:pPr>
        <w:spacing w:line="360" w:lineRule="auto"/>
        <w:ind w:firstLine="629"/>
        <w:outlineLvl w:val="2"/>
        <w:rPr>
          <w:rFonts w:ascii="Times New Roman" w:eastAsia="仿宋_GB2312" w:hAnsi="Times New Roman"/>
          <w:b/>
          <w:bCs/>
          <w:sz w:val="32"/>
          <w:szCs w:val="32"/>
        </w:rPr>
      </w:pPr>
      <w:r>
        <w:rPr>
          <w:rFonts w:ascii="Times New Roman" w:eastAsia="仿宋_GB2312" w:hAnsi="Times New Roman" w:hint="eastAsia"/>
          <w:b/>
          <w:bCs/>
          <w:sz w:val="32"/>
          <w:szCs w:val="32"/>
        </w:rPr>
        <w:t>（一）绩效总目标</w:t>
      </w:r>
    </w:p>
    <w:p w:rsidR="000E7E3D" w:rsidRDefault="00530D40">
      <w:pPr>
        <w:spacing w:line="360" w:lineRule="auto"/>
        <w:ind w:firstLine="630"/>
        <w:rPr>
          <w:rFonts w:ascii="Times New Roman" w:eastAsia="仿宋_GB2312" w:hAnsi="Times New Roman"/>
          <w:b/>
          <w:bCs/>
          <w:sz w:val="32"/>
          <w:szCs w:val="32"/>
        </w:rPr>
      </w:pPr>
      <w:r>
        <w:rPr>
          <w:rFonts w:ascii="Times New Roman" w:eastAsia="仿宋_GB2312" w:hAnsi="Times New Roman" w:hint="eastAsia"/>
          <w:sz w:val="32"/>
          <w:szCs w:val="32"/>
        </w:rPr>
        <w:t>通过实施生态护岸、湿地修复与湿地科普展馆工程，确保伍姓湖正常防洪功能，改善岸坡生态环境，恢复伍姓湖生态功能，提高湖区景观与文化效应，提升湖区生态价值。</w:t>
      </w:r>
    </w:p>
    <w:p w:rsidR="000E7E3D" w:rsidRDefault="00530D40">
      <w:pPr>
        <w:spacing w:line="360" w:lineRule="auto"/>
        <w:ind w:firstLine="629"/>
        <w:outlineLvl w:val="2"/>
        <w:rPr>
          <w:rFonts w:ascii="Times New Roman" w:eastAsia="仿宋_GB2312" w:hAnsi="Times New Roman"/>
          <w:b/>
          <w:bCs/>
          <w:sz w:val="32"/>
          <w:szCs w:val="32"/>
        </w:rPr>
      </w:pPr>
      <w:r>
        <w:rPr>
          <w:rFonts w:ascii="Times New Roman" w:eastAsia="仿宋_GB2312" w:hAnsi="Times New Roman" w:hint="eastAsia"/>
          <w:b/>
          <w:bCs/>
          <w:sz w:val="32"/>
          <w:szCs w:val="32"/>
        </w:rPr>
        <w:t>（二）绩效阶段性目标</w:t>
      </w:r>
    </w:p>
    <w:p w:rsidR="000E7E3D" w:rsidRDefault="00530D40">
      <w:pPr>
        <w:tabs>
          <w:tab w:val="left" w:pos="2268"/>
        </w:tabs>
        <w:spacing w:line="52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kern w:val="28"/>
          <w:sz w:val="32"/>
          <w:szCs w:val="32"/>
        </w:rPr>
        <w:t>1.</w:t>
      </w:r>
      <w:r>
        <w:rPr>
          <w:rFonts w:ascii="Times New Roman" w:eastAsia="仿宋_GB2312" w:hAnsi="Times New Roman" w:hint="eastAsia"/>
          <w:sz w:val="32"/>
          <w:szCs w:val="32"/>
        </w:rPr>
        <w:t>产出指标</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数量指标：①建设</w:t>
      </w:r>
      <w:r>
        <w:rPr>
          <w:rFonts w:ascii="仿宋_GB2312" w:eastAsia="仿宋_GB2312" w:hAnsi="仿宋_GB2312" w:cs="仿宋_GB2312" w:hint="eastAsia"/>
          <w:sz w:val="32"/>
          <w:szCs w:val="32"/>
        </w:rPr>
        <w:t>6.42km</w:t>
      </w:r>
      <w:r>
        <w:rPr>
          <w:rFonts w:ascii="仿宋_GB2312" w:eastAsia="仿宋_GB2312" w:hAnsi="仿宋_GB2312" w:cs="仿宋_GB2312" w:hint="eastAsia"/>
          <w:sz w:val="32"/>
          <w:szCs w:val="32"/>
        </w:rPr>
        <w:t>生态护岸，其中亲水步道长</w:t>
      </w:r>
      <w:r>
        <w:rPr>
          <w:rFonts w:ascii="仿宋_GB2312" w:eastAsia="仿宋_GB2312" w:hAnsi="仿宋_GB2312" w:cs="仿宋_GB2312" w:hint="eastAsia"/>
          <w:sz w:val="32"/>
          <w:szCs w:val="32"/>
        </w:rPr>
        <w:t>0.65km</w:t>
      </w:r>
      <w:r>
        <w:rPr>
          <w:rFonts w:ascii="仿宋_GB2312" w:eastAsia="仿宋_GB2312" w:hAnsi="仿宋_GB2312" w:cs="仿宋_GB2312" w:hint="eastAsia"/>
          <w:sz w:val="32"/>
          <w:szCs w:val="32"/>
        </w:rPr>
        <w:t>，亲水平台面积</w:t>
      </w:r>
      <w:r>
        <w:rPr>
          <w:rFonts w:ascii="仿宋_GB2312" w:eastAsia="仿宋_GB2312" w:hAnsi="仿宋_GB2312" w:cs="仿宋_GB2312" w:hint="eastAsia"/>
          <w:sz w:val="32"/>
          <w:szCs w:val="32"/>
        </w:rPr>
        <w:t>460</w:t>
      </w:r>
      <w:r>
        <w:rPr>
          <w:rFonts w:ascii="仿宋_GB2312" w:eastAsia="仿宋_GB2312" w:hAnsi="仿宋_GB2312" w:cs="仿宋_GB2312" w:hint="eastAsia"/>
          <w:sz w:val="32"/>
          <w:szCs w:val="32"/>
        </w:rPr>
        <w:t>㎡；②南湖西侧</w:t>
      </w:r>
      <w:r>
        <w:rPr>
          <w:rFonts w:ascii="仿宋_GB2312" w:eastAsia="仿宋_GB2312" w:hAnsi="仿宋_GB2312" w:cs="仿宋_GB2312" w:hint="eastAsia"/>
          <w:sz w:val="32"/>
          <w:szCs w:val="32"/>
        </w:rPr>
        <w:t>1362.6</w:t>
      </w:r>
      <w:r>
        <w:rPr>
          <w:rFonts w:ascii="仿宋_GB2312" w:eastAsia="仿宋_GB2312" w:hAnsi="仿宋_GB2312" w:cs="仿宋_GB2312" w:hint="eastAsia"/>
          <w:sz w:val="32"/>
          <w:szCs w:val="32"/>
        </w:rPr>
        <w:t>亩湿地生态修复，建设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台微纳米气泡发生器；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③建设</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平方米湿地科普展馆。</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质量指标：验收合格率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时效指标：项目于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日开工，</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日完工。</w:t>
      </w:r>
    </w:p>
    <w:p w:rsidR="000E7E3D" w:rsidRDefault="00530D40">
      <w:pPr>
        <w:pStyle w:val="a6"/>
        <w:ind w:leftChars="0" w:left="0" w:firstLineChars="200" w:firstLine="640"/>
        <w:jc w:val="left"/>
        <w:rPr>
          <w:rFonts w:eastAsia="仿宋_GB2312"/>
          <w:sz w:val="32"/>
          <w:szCs w:val="32"/>
        </w:rPr>
      </w:pPr>
      <w:r>
        <w:rPr>
          <w:rFonts w:eastAsia="仿宋_GB2312" w:hint="eastAsia"/>
          <w:sz w:val="32"/>
          <w:szCs w:val="32"/>
        </w:rPr>
        <w:lastRenderedPageBreak/>
        <w:t>成本指标：支出不超过预算标准。</w:t>
      </w:r>
      <w:r>
        <w:rPr>
          <w:rFonts w:eastAsia="仿宋_GB2312" w:hint="eastAsia"/>
          <w:sz w:val="32"/>
          <w:szCs w:val="32"/>
        </w:rPr>
        <w:t xml:space="preserve">                        </w:t>
      </w:r>
    </w:p>
    <w:p w:rsidR="000E7E3D" w:rsidRDefault="00530D40">
      <w:pPr>
        <w:tabs>
          <w:tab w:val="left" w:pos="2268"/>
        </w:tabs>
        <w:spacing w:line="49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kern w:val="28"/>
          <w:sz w:val="32"/>
          <w:szCs w:val="32"/>
        </w:rPr>
        <w:t>2.</w:t>
      </w:r>
      <w:r>
        <w:rPr>
          <w:rFonts w:ascii="仿宋_GB2312" w:eastAsia="仿宋_GB2312" w:hAnsi="仿宋_GB2312" w:cs="仿宋_GB2312" w:hint="eastAsia"/>
          <w:kern w:val="28"/>
          <w:sz w:val="32"/>
          <w:szCs w:val="32"/>
        </w:rPr>
        <w:t>效益指</w:t>
      </w:r>
      <w:r>
        <w:rPr>
          <w:rFonts w:ascii="Times New Roman" w:eastAsia="仿宋_GB2312" w:hAnsi="Times New Roman" w:hint="eastAsia"/>
          <w:sz w:val="32"/>
          <w:szCs w:val="32"/>
        </w:rPr>
        <w:t>标</w:t>
      </w:r>
    </w:p>
    <w:p w:rsidR="000E7E3D" w:rsidRDefault="00530D40">
      <w:pPr>
        <w:tabs>
          <w:tab w:val="left" w:pos="2268"/>
        </w:tabs>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生态效益指标：改善伍姓湖生态环境；</w:t>
      </w:r>
    </w:p>
    <w:p w:rsidR="000E7E3D" w:rsidRDefault="00530D40">
      <w:pPr>
        <w:tabs>
          <w:tab w:val="left" w:pos="2268"/>
        </w:tabs>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社会效益指标：①宣传伍姓湖湿地文化；</w:t>
      </w:r>
    </w:p>
    <w:p w:rsidR="000E7E3D" w:rsidRDefault="00530D40">
      <w:pPr>
        <w:tabs>
          <w:tab w:val="left" w:pos="2268"/>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②塑造滨水景观格局。</w:t>
      </w:r>
    </w:p>
    <w:p w:rsidR="000E7E3D" w:rsidRDefault="00530D40">
      <w:pPr>
        <w:tabs>
          <w:tab w:val="left" w:pos="2268"/>
        </w:tabs>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可持续影响：项目具有可持续利用性。</w:t>
      </w:r>
    </w:p>
    <w:p w:rsidR="000E7E3D" w:rsidRDefault="00530D40">
      <w:pPr>
        <w:tabs>
          <w:tab w:val="left" w:pos="2268"/>
        </w:tabs>
        <w:spacing w:line="360" w:lineRule="auto"/>
        <w:ind w:firstLineChars="200" w:firstLine="640"/>
      </w:pPr>
      <w:r>
        <w:rPr>
          <w:rFonts w:ascii="仿宋_GB2312" w:eastAsia="仿宋_GB2312" w:hAnsi="仿宋_GB2312" w:cs="仿宋_GB2312" w:hint="eastAsia"/>
          <w:sz w:val="32"/>
          <w:szCs w:val="32"/>
        </w:rPr>
        <w:t>满意度指标：群众满意度≥</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w:t>
      </w:r>
    </w:p>
    <w:p w:rsidR="000E7E3D" w:rsidRDefault="00530D40">
      <w:pPr>
        <w:pStyle w:val="a1"/>
        <w:spacing w:before="0" w:after="0" w:line="360" w:lineRule="auto"/>
        <w:ind w:firstLineChars="200" w:firstLine="643"/>
        <w:jc w:val="left"/>
        <w:rPr>
          <w:rFonts w:ascii="黑体" w:eastAsia="黑体" w:hAnsi="黑体" w:cs="黑体"/>
        </w:rPr>
      </w:pPr>
      <w:bookmarkStart w:id="38" w:name="_Toc18267"/>
      <w:r>
        <w:rPr>
          <w:rFonts w:ascii="黑体" w:eastAsia="黑体" w:hAnsi="黑体" w:cs="黑体" w:hint="eastAsia"/>
        </w:rPr>
        <w:t>五、评价结论</w:t>
      </w:r>
      <w:bookmarkEnd w:id="38"/>
    </w:p>
    <w:p w:rsidR="000E7E3D" w:rsidRDefault="00530D40">
      <w:pPr>
        <w:tabs>
          <w:tab w:val="left" w:pos="2268"/>
        </w:tabs>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经评价，</w:t>
      </w:r>
      <w:r>
        <w:rPr>
          <w:rFonts w:ascii="仿宋_GB2312" w:eastAsia="仿宋_GB2312" w:hAnsi="仿宋_GB2312" w:cs="仿宋_GB2312" w:hint="eastAsia"/>
          <w:sz w:val="32"/>
          <w:szCs w:val="32"/>
        </w:rPr>
        <w:t>黄河流域山西省永济市伍姓湖岸坡与湿地生态修复工程</w:t>
      </w:r>
      <w:r>
        <w:rPr>
          <w:rFonts w:ascii="仿宋_GB2312" w:eastAsia="仿宋_GB2312" w:hAnsi="仿宋_GB2312" w:cs="仿宋_GB2312" w:hint="eastAsia"/>
          <w:sz w:val="32"/>
          <w:szCs w:val="32"/>
          <w:lang w:val="zh-CN"/>
        </w:rPr>
        <w:t>综合评价得分</w:t>
      </w:r>
      <w:r>
        <w:rPr>
          <w:rFonts w:ascii="仿宋_GB2312" w:eastAsia="仿宋_GB2312" w:hAnsi="仿宋_GB2312" w:cs="仿宋_GB2312" w:hint="eastAsia"/>
          <w:sz w:val="32"/>
          <w:szCs w:val="32"/>
        </w:rPr>
        <w:t>82.34</w:t>
      </w:r>
      <w:r>
        <w:rPr>
          <w:rFonts w:ascii="仿宋_GB2312" w:eastAsia="仿宋_GB2312" w:hAnsi="仿宋_GB2312" w:cs="仿宋_GB2312" w:hint="eastAsia"/>
          <w:sz w:val="32"/>
          <w:szCs w:val="32"/>
          <w:lang w:val="zh-CN"/>
        </w:rPr>
        <w:t>分，绩效评价等级为“</w:t>
      </w:r>
      <w:r>
        <w:rPr>
          <w:rFonts w:ascii="仿宋_GB2312" w:eastAsia="仿宋_GB2312" w:hAnsi="仿宋_GB2312" w:cs="仿宋_GB2312" w:hint="eastAsia"/>
          <w:sz w:val="32"/>
          <w:szCs w:val="32"/>
        </w:rPr>
        <w:t>良</w:t>
      </w:r>
      <w:r>
        <w:rPr>
          <w:rFonts w:ascii="仿宋_GB2312" w:eastAsia="仿宋_GB2312" w:hAnsi="仿宋_GB2312" w:cs="仿宋_GB2312" w:hint="eastAsia"/>
          <w:sz w:val="32"/>
          <w:szCs w:val="32"/>
          <w:lang w:val="zh-CN"/>
        </w:rPr>
        <w:t>”。具体分值和得分情况如下表所示：</w:t>
      </w:r>
    </w:p>
    <w:p w:rsidR="000E7E3D" w:rsidRDefault="00530D40">
      <w:pPr>
        <w:ind w:firstLine="560"/>
        <w:jc w:val="center"/>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项目绩效评价得分情况</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2175"/>
        <w:gridCol w:w="2235"/>
        <w:gridCol w:w="2235"/>
      </w:tblGrid>
      <w:tr w:rsidR="000E7E3D">
        <w:trPr>
          <w:trHeight w:hRule="exact" w:val="454"/>
          <w:jc w:val="center"/>
        </w:trPr>
        <w:tc>
          <w:tcPr>
            <w:tcW w:w="1729" w:type="dxa"/>
            <w:shd w:val="clear" w:color="auto" w:fill="D7D7D7"/>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一级指标</w:t>
            </w:r>
          </w:p>
        </w:tc>
        <w:tc>
          <w:tcPr>
            <w:tcW w:w="2175" w:type="dxa"/>
            <w:shd w:val="clear" w:color="auto" w:fill="D7D7D7"/>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分值</w:t>
            </w:r>
          </w:p>
        </w:tc>
        <w:tc>
          <w:tcPr>
            <w:tcW w:w="2235" w:type="dxa"/>
            <w:shd w:val="clear" w:color="auto" w:fill="D7D7D7"/>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w:t>
            </w:r>
          </w:p>
        </w:tc>
        <w:tc>
          <w:tcPr>
            <w:tcW w:w="2235" w:type="dxa"/>
            <w:shd w:val="clear" w:color="auto" w:fill="D7D7D7"/>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得分率</w:t>
            </w:r>
            <w:r>
              <w:rPr>
                <w:rFonts w:ascii="宋体" w:hAnsi="宋体" w:cs="宋体" w:hint="eastAsia"/>
                <w:b/>
                <w:bCs/>
                <w:color w:val="000000"/>
                <w:kern w:val="0"/>
                <w:szCs w:val="21"/>
              </w:rPr>
              <w:t>%</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A</w:t>
            </w:r>
            <w:r>
              <w:rPr>
                <w:rFonts w:ascii="宋体" w:hAnsi="宋体" w:cs="宋体" w:hint="eastAsia"/>
                <w:color w:val="000000"/>
                <w:kern w:val="0"/>
                <w:szCs w:val="21"/>
              </w:rPr>
              <w:t>决策</w:t>
            </w:r>
          </w:p>
        </w:tc>
        <w:tc>
          <w:tcPr>
            <w:tcW w:w="217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B</w:t>
            </w:r>
            <w:r>
              <w:rPr>
                <w:rFonts w:ascii="宋体" w:hAnsi="宋体" w:cs="宋体" w:hint="eastAsia"/>
                <w:color w:val="000000"/>
                <w:kern w:val="0"/>
                <w:szCs w:val="21"/>
              </w:rPr>
              <w:t>过程</w:t>
            </w:r>
          </w:p>
        </w:tc>
        <w:tc>
          <w:tcPr>
            <w:tcW w:w="217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16.38</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81.90</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w:t>
            </w:r>
            <w:r>
              <w:rPr>
                <w:rFonts w:ascii="宋体" w:hAnsi="宋体" w:cs="宋体" w:hint="eastAsia"/>
                <w:color w:val="000000"/>
                <w:kern w:val="0"/>
                <w:szCs w:val="21"/>
              </w:rPr>
              <w:t>产出</w:t>
            </w:r>
          </w:p>
        </w:tc>
        <w:tc>
          <w:tcPr>
            <w:tcW w:w="217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21</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70</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D</w:t>
            </w:r>
            <w:r>
              <w:rPr>
                <w:rFonts w:ascii="宋体" w:hAnsi="宋体" w:cs="宋体" w:hint="eastAsia"/>
                <w:color w:val="000000"/>
                <w:kern w:val="0"/>
                <w:szCs w:val="21"/>
              </w:rPr>
              <w:t>效益</w:t>
            </w:r>
          </w:p>
        </w:tc>
        <w:tc>
          <w:tcPr>
            <w:tcW w:w="217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24.96</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83.20</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合</w:t>
            </w:r>
            <w:r>
              <w:rPr>
                <w:rFonts w:ascii="宋体" w:hAnsi="宋体" w:cs="宋体" w:hint="eastAsia"/>
                <w:b/>
                <w:bCs/>
                <w:color w:val="000000"/>
                <w:kern w:val="0"/>
                <w:szCs w:val="21"/>
              </w:rPr>
              <w:t xml:space="preserve">   </w:t>
            </w:r>
            <w:r>
              <w:rPr>
                <w:rFonts w:ascii="宋体" w:hAnsi="宋体" w:cs="宋体" w:hint="eastAsia"/>
                <w:b/>
                <w:bCs/>
                <w:color w:val="000000"/>
                <w:kern w:val="0"/>
                <w:szCs w:val="21"/>
              </w:rPr>
              <w:t>计</w:t>
            </w:r>
          </w:p>
        </w:tc>
        <w:tc>
          <w:tcPr>
            <w:tcW w:w="2175" w:type="dxa"/>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100</w:t>
            </w:r>
          </w:p>
        </w:tc>
        <w:tc>
          <w:tcPr>
            <w:tcW w:w="2235" w:type="dxa"/>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82.34</w:t>
            </w:r>
          </w:p>
        </w:tc>
        <w:tc>
          <w:tcPr>
            <w:tcW w:w="2235" w:type="dxa"/>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82.34</w:t>
            </w:r>
          </w:p>
        </w:tc>
      </w:tr>
    </w:tbl>
    <w:p w:rsidR="000E7E3D" w:rsidRDefault="000E7E3D">
      <w:pPr>
        <w:pStyle w:val="a1"/>
        <w:spacing w:before="0" w:after="0" w:line="240" w:lineRule="exact"/>
        <w:ind w:left="641"/>
        <w:jc w:val="left"/>
        <w:rPr>
          <w:rFonts w:ascii="黑体" w:eastAsia="黑体" w:hAnsi="黑体" w:cs="黑体"/>
        </w:rPr>
      </w:pPr>
      <w:bookmarkStart w:id="39" w:name="_Toc100"/>
    </w:p>
    <w:p w:rsidR="000E7E3D" w:rsidRDefault="00530D40">
      <w:pPr>
        <w:pStyle w:val="a1"/>
        <w:spacing w:before="0" w:after="0" w:line="360" w:lineRule="auto"/>
        <w:ind w:left="640"/>
        <w:jc w:val="left"/>
        <w:rPr>
          <w:rFonts w:ascii="黑体" w:eastAsia="黑体" w:hAnsi="黑体" w:cs="黑体"/>
        </w:rPr>
      </w:pPr>
      <w:r>
        <w:rPr>
          <w:rFonts w:ascii="黑体" w:eastAsia="黑体" w:hAnsi="黑体" w:cs="黑体" w:hint="eastAsia"/>
        </w:rPr>
        <w:t>六、项目主要经验与做法</w:t>
      </w:r>
      <w:bookmarkEnd w:id="39"/>
    </w:p>
    <w:p w:rsidR="000E7E3D" w:rsidRDefault="00530D40">
      <w:pPr>
        <w:spacing w:line="56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（一）坚持生态保护优先理念，合理规划布局。</w:t>
      </w:r>
    </w:p>
    <w:p w:rsidR="000E7E3D" w:rsidRDefault="00530D40">
      <w:pPr>
        <w:ind w:firstLineChars="200" w:firstLine="640"/>
        <w:rPr>
          <w:rFonts w:eastAsia="仿宋_GB2312"/>
          <w:sz w:val="32"/>
          <w:szCs w:val="32"/>
        </w:rPr>
      </w:pPr>
      <w:r>
        <w:rPr>
          <w:rFonts w:eastAsia="仿宋_GB2312" w:hint="eastAsia"/>
          <w:sz w:val="32"/>
          <w:szCs w:val="32"/>
        </w:rPr>
        <w:t>永济市林业局落实党中央、国务院关于繁荣生态文明和建设美丽中国的决策部署，坚持山水林田湖综合治理，遵循“绿水青山就是金山银山”理念，顺应黄河流域生态保护和高质量发展国</w:t>
      </w:r>
      <w:r>
        <w:rPr>
          <w:rFonts w:eastAsia="仿宋_GB2312" w:hint="eastAsia"/>
          <w:sz w:val="32"/>
          <w:szCs w:val="32"/>
        </w:rPr>
        <w:lastRenderedPageBreak/>
        <w:t>家战略。通过伍姓湖生态保护修复项目的规划建设，实现水安全有效保障、水资源永续利用、水环境洁净优美、水生态稳定健康、水文化传承弘扬的目标，展现“湖清景美、岸绿林丰、鱼跃鸟嬉、人水和谐”的美好愿景。结合“两山七河一流域”生态修复工程，与黄河、涑水河、中条山等流域的生态保护修复工程有效衔接，实现保护与修复、生态与景观统筹，各措施融合发展。</w:t>
      </w:r>
    </w:p>
    <w:p w:rsidR="000E7E3D" w:rsidRDefault="00530D40">
      <w:pPr>
        <w:numPr>
          <w:ilvl w:val="0"/>
          <w:numId w:val="1"/>
        </w:numPr>
        <w:spacing w:line="56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保护与开发并重，弘扬伍姓湖文化。</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科普中心展馆以“历史”为发展底蕴，以“水”元素为主要的发展脉络，围绕“古今传承”的核心理念，构建一个从古至今的参观行程。展厅主题特色选择，主要集中在以下三个板块：人文板块主要包括伍姓湖悠久历史文化的展示介绍，记述了这里是中华民族发祥地的核心区域；生态板块主要是对“五湖”生态保护与修复规划、保护生物多样性、实现规划区内湿地生态系统健康完整；科普板块主要以体验式的教育宣传科普为主，完善科普宣教设施，宣传湿地重要性，呼吁民众保护湿地，引起人们重视。展厅展项特色的选择，共有</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处科</w:t>
      </w:r>
      <w:r>
        <w:rPr>
          <w:rFonts w:ascii="仿宋_GB2312" w:eastAsia="仿宋_GB2312" w:hAnsi="仿宋_GB2312" w:cs="仿宋_GB2312" w:hint="eastAsia"/>
          <w:sz w:val="32"/>
          <w:szCs w:val="32"/>
        </w:rPr>
        <w:t>技性的亮点，同时在三大区域内，每个区域每隔一段距离会设置一个互动性体验的展项，能够达到提升参观的多元化、趣味性体验。</w:t>
      </w:r>
    </w:p>
    <w:p w:rsidR="000E7E3D" w:rsidRDefault="00530D40">
      <w:pPr>
        <w:pStyle w:val="a0"/>
        <w:spacing w:line="600" w:lineRule="exact"/>
        <w:ind w:firstLineChars="200" w:firstLine="643"/>
        <w:outlineLvl w:val="0"/>
        <w:rPr>
          <w:rFonts w:ascii="Arial" w:eastAsia="黑体" w:hAnsi="Arial"/>
          <w:b/>
          <w:bCs/>
          <w:sz w:val="32"/>
        </w:rPr>
      </w:pPr>
      <w:bookmarkStart w:id="40" w:name="_Toc25181"/>
      <w:r>
        <w:rPr>
          <w:rFonts w:ascii="Arial" w:eastAsia="黑体" w:hAnsi="Arial" w:hint="eastAsia"/>
          <w:b/>
          <w:bCs/>
          <w:sz w:val="32"/>
        </w:rPr>
        <w:t>七、项目存在的问题及原因分析</w:t>
      </w:r>
      <w:bookmarkEnd w:id="40"/>
    </w:p>
    <w:p w:rsidR="000E7E3D" w:rsidRDefault="00530D40">
      <w:pPr>
        <w:pStyle w:val="a0"/>
        <w:spacing w:line="600" w:lineRule="exact"/>
        <w:ind w:firstLineChars="200" w:firstLine="643"/>
        <w:outlineLvl w:val="0"/>
        <w:rPr>
          <w:rFonts w:ascii="楷体" w:eastAsia="楷体" w:hAnsi="楷体" w:cs="楷体"/>
          <w:b/>
          <w:bCs/>
          <w:sz w:val="32"/>
        </w:rPr>
      </w:pPr>
      <w:r>
        <w:rPr>
          <w:rFonts w:ascii="楷体" w:eastAsia="楷体" w:hAnsi="楷体" w:cs="楷体" w:hint="eastAsia"/>
          <w:b/>
          <w:bCs/>
          <w:sz w:val="32"/>
        </w:rPr>
        <w:t>（一）</w:t>
      </w:r>
      <w:r>
        <w:rPr>
          <w:rFonts w:ascii="楷体" w:eastAsia="楷体" w:hAnsi="楷体" w:cs="楷体" w:hint="eastAsia"/>
          <w:b/>
          <w:bCs/>
          <w:sz w:val="32"/>
        </w:rPr>
        <w:t>未办理施工许可证</w:t>
      </w:r>
    </w:p>
    <w:p w:rsidR="000E7E3D" w:rsidRDefault="00530D40">
      <w:pPr>
        <w:snapToGrid w:val="0"/>
        <w:spacing w:line="600" w:lineRule="exact"/>
        <w:ind w:firstLineChars="200" w:firstLine="640"/>
        <w:textAlignment w:val="baseline"/>
        <w:rPr>
          <w:rFonts w:ascii="楷体" w:eastAsia="楷体" w:hAnsi="楷体" w:cs="楷体"/>
          <w:b/>
          <w:bCs/>
          <w:kern w:val="0"/>
          <w:sz w:val="32"/>
          <w:szCs w:val="32"/>
        </w:rPr>
      </w:pPr>
      <w:r>
        <w:rPr>
          <w:rFonts w:ascii="Times New Roman" w:eastAsia="仿宋_GB2312" w:hAnsi="Times New Roman" w:hint="eastAsia"/>
          <w:sz w:val="32"/>
          <w:szCs w:val="32"/>
        </w:rPr>
        <w:t>黄河流域山西省永济市伍姓湖岸坡与湿地生态修复工程建</w:t>
      </w:r>
      <w:r>
        <w:rPr>
          <w:rFonts w:ascii="Times New Roman" w:eastAsia="仿宋_GB2312" w:hAnsi="Times New Roman" w:hint="eastAsia"/>
          <w:sz w:val="32"/>
          <w:szCs w:val="32"/>
        </w:rPr>
        <w:lastRenderedPageBreak/>
        <w:t>设用地许可证</w:t>
      </w:r>
      <w:r>
        <w:rPr>
          <w:rFonts w:ascii="Times New Roman" w:eastAsia="仿宋_GB2312" w:hAnsi="Times New Roman" w:hint="eastAsia"/>
          <w:sz w:val="32"/>
          <w:szCs w:val="32"/>
        </w:rPr>
        <w:t>、</w:t>
      </w:r>
      <w:r>
        <w:rPr>
          <w:rFonts w:ascii="Times New Roman" w:eastAsia="仿宋_GB2312" w:hAnsi="Times New Roman" w:hint="eastAsia"/>
          <w:sz w:val="32"/>
          <w:szCs w:val="32"/>
        </w:rPr>
        <w:t>施工许可证未办理</w:t>
      </w:r>
      <w:r>
        <w:rPr>
          <w:rFonts w:ascii="Times New Roman" w:eastAsia="仿宋_GB2312" w:hAnsi="Times New Roman" w:hint="eastAsia"/>
          <w:sz w:val="32"/>
          <w:szCs w:val="32"/>
        </w:rPr>
        <w:t>，施工手续不完备。</w:t>
      </w:r>
    </w:p>
    <w:p w:rsidR="000E7E3D" w:rsidRDefault="00530D40">
      <w:pPr>
        <w:snapToGrid w:val="0"/>
        <w:spacing w:line="600" w:lineRule="exact"/>
        <w:ind w:firstLineChars="200" w:firstLine="643"/>
        <w:textAlignment w:val="baseline"/>
        <w:rPr>
          <w:rFonts w:ascii="仿宋" w:eastAsia="仿宋" w:hAnsi="仿宋" w:cs="仿宋"/>
          <w:sz w:val="28"/>
          <w:szCs w:val="28"/>
        </w:rPr>
      </w:pPr>
      <w:r>
        <w:rPr>
          <w:rFonts w:ascii="楷体" w:eastAsia="楷体" w:hAnsi="楷体" w:cs="楷体" w:hint="eastAsia"/>
          <w:b/>
          <w:bCs/>
          <w:kern w:val="0"/>
          <w:sz w:val="32"/>
          <w:szCs w:val="32"/>
        </w:rPr>
        <w:t>（二）预算执行率低</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日，黄河流域山西省永济市伍姓湖岸坡与湿地生态修复工程累计支出</w:t>
      </w:r>
      <w:r>
        <w:rPr>
          <w:rFonts w:ascii="仿宋_GB2312" w:eastAsia="仿宋_GB2312" w:hAnsi="仿宋_GB2312" w:cs="仿宋_GB2312" w:hint="eastAsia"/>
          <w:sz w:val="32"/>
          <w:szCs w:val="32"/>
        </w:rPr>
        <w:t>2662.526387</w:t>
      </w:r>
      <w:r>
        <w:rPr>
          <w:rFonts w:ascii="仿宋_GB2312" w:eastAsia="仿宋_GB2312" w:hAnsi="仿宋_GB2312" w:cs="仿宋_GB2312" w:hint="eastAsia"/>
          <w:sz w:val="32"/>
          <w:szCs w:val="32"/>
        </w:rPr>
        <w:t>万元，结余</w:t>
      </w:r>
      <w:r>
        <w:rPr>
          <w:rFonts w:ascii="仿宋_GB2312" w:eastAsia="仿宋_GB2312" w:hAnsi="仿宋_GB2312" w:cs="仿宋_GB2312" w:hint="eastAsia"/>
          <w:sz w:val="32"/>
          <w:szCs w:val="32"/>
        </w:rPr>
        <w:t>1325.473613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全部为省级财政资金，预算执行率为</w:t>
      </w:r>
      <w:r>
        <w:rPr>
          <w:rFonts w:ascii="仿宋_GB2312" w:eastAsia="仿宋_GB2312" w:hAnsi="仿宋_GB2312" w:cs="仿宋_GB2312" w:hint="eastAsia"/>
          <w:sz w:val="32"/>
          <w:szCs w:val="32"/>
        </w:rPr>
        <w:t>66.76%</w:t>
      </w:r>
      <w:r>
        <w:rPr>
          <w:rFonts w:ascii="仿宋_GB2312" w:eastAsia="仿宋_GB2312" w:hAnsi="仿宋_GB2312" w:cs="仿宋_GB2312" w:hint="eastAsia"/>
          <w:sz w:val="32"/>
          <w:szCs w:val="32"/>
        </w:rPr>
        <w:t>，远低于目标值</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评价组查看一期工程合同约定的支付周期：完成预付款形象进度后，支付工程按月形象进度付款，工程完工验收合格后付至已完工程量价款的</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，结算以实结算。二期工程合同约定的支付周期：湿地科普中心结构外观升级改造完成后，付至工程款的</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，布展工程基础装修完成后，付至工程进度款的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，工程竣工验收后付至工程款的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，审计结束后，付至工程款的</w:t>
      </w: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，预留</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质保金。监理合同约定支付周期：</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日支付合同价款的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，工程完后支付</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，竣工验收支付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。依据约定的支付进度，一期工程和监理费用支付的不及时。</w:t>
      </w:r>
    </w:p>
    <w:p w:rsidR="000E7E3D" w:rsidRDefault="00530D40">
      <w:pPr>
        <w:spacing w:line="60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（三）项目未按合同约定完工。</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项目约定工期为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日，一期工程还未完全竣工，</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台微纳米气泡发生器未安装，未完成光合复合菌、多联芽孢杆菌、生态基（土著微生物催化剂）水中投撒，水质检测报告未出具，影响生态效益的发挥。</w:t>
      </w:r>
    </w:p>
    <w:p w:rsidR="000E7E3D" w:rsidRDefault="00530D40">
      <w:pPr>
        <w:spacing w:line="60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lastRenderedPageBreak/>
        <w:t>（四）项目资料管理不规范。</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项目二期工程竣工验收后，实施单位未及时对项目过程资料进行整理归档。</w:t>
      </w:r>
    </w:p>
    <w:p w:rsidR="000E7E3D" w:rsidRDefault="00530D40">
      <w:pPr>
        <w:pStyle w:val="a1"/>
        <w:spacing w:before="0" w:after="0" w:line="600" w:lineRule="exact"/>
        <w:ind w:left="640"/>
        <w:jc w:val="left"/>
        <w:rPr>
          <w:rFonts w:ascii="黑体" w:eastAsia="黑体" w:hAnsi="黑体" w:cs="黑体"/>
        </w:rPr>
      </w:pPr>
      <w:bookmarkStart w:id="41" w:name="_Toc24552"/>
      <w:r>
        <w:rPr>
          <w:rFonts w:ascii="黑体" w:eastAsia="黑体" w:hAnsi="黑体" w:cs="黑体" w:hint="eastAsia"/>
        </w:rPr>
        <w:t>八、相关建议</w:t>
      </w:r>
      <w:bookmarkEnd w:id="41"/>
    </w:p>
    <w:p w:rsidR="000E7E3D" w:rsidRDefault="00530D40">
      <w:pPr>
        <w:pStyle w:val="a6"/>
        <w:spacing w:line="600" w:lineRule="exact"/>
        <w:rPr>
          <w:rFonts w:ascii="Arial" w:eastAsia="楷体" w:hAnsi="Arial" w:cstheme="minorBidi"/>
          <w:b/>
          <w:sz w:val="32"/>
          <w:szCs w:val="32"/>
        </w:rPr>
      </w:pPr>
      <w:r>
        <w:rPr>
          <w:rFonts w:ascii="Arial" w:eastAsia="楷体" w:hAnsi="Arial" w:cstheme="minorBidi" w:hint="eastAsia"/>
          <w:b/>
          <w:sz w:val="32"/>
          <w:szCs w:val="32"/>
        </w:rPr>
        <w:t>（一）强化沟通协调，完善施工手续</w:t>
      </w:r>
    </w:p>
    <w:p w:rsidR="000E7E3D" w:rsidRDefault="00530D4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建筑工程施工许可手续，是工程各项手续中审查内容最多、审查程序最严格的一项重要手续，建筑工程施</w:t>
      </w:r>
      <w:r>
        <w:rPr>
          <w:rFonts w:ascii="仿宋_GB2312" w:eastAsia="仿宋_GB2312" w:hAnsi="仿宋_GB2312" w:cs="仿宋_GB2312" w:hint="eastAsia"/>
          <w:sz w:val="32"/>
          <w:szCs w:val="32"/>
        </w:rPr>
        <w:t>工许可手续的取得，意味着工程施工有了合法身份，具备了建设领域的“户口”。各部门应强化沟通协调，尽快完善施工手续。</w:t>
      </w:r>
    </w:p>
    <w:p w:rsidR="000E7E3D" w:rsidRDefault="00530D40">
      <w:pPr>
        <w:pStyle w:val="a6"/>
        <w:spacing w:line="600" w:lineRule="exact"/>
        <w:rPr>
          <w:rFonts w:ascii="Arial" w:eastAsia="楷体" w:hAnsi="Arial" w:cstheme="minorBidi"/>
          <w:b/>
          <w:sz w:val="32"/>
          <w:szCs w:val="32"/>
        </w:rPr>
      </w:pPr>
      <w:r>
        <w:rPr>
          <w:rFonts w:ascii="Arial" w:eastAsia="楷体" w:hAnsi="Arial" w:cstheme="minorBidi" w:hint="eastAsia"/>
          <w:b/>
          <w:sz w:val="32"/>
          <w:szCs w:val="32"/>
        </w:rPr>
        <w:t>（二）按进度支付工程款，提高预算执行率</w:t>
      </w:r>
    </w:p>
    <w:p w:rsidR="000E7E3D" w:rsidRDefault="00530D4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实施单位督促施工单位按月汇报施工进度，依据施工进度及时支付工程款；督促监理单位及时准备监理资料，按时申请工程款，提高预算执行率。</w:t>
      </w:r>
    </w:p>
    <w:p w:rsidR="000E7E3D" w:rsidRDefault="00530D40">
      <w:pPr>
        <w:pStyle w:val="a6"/>
        <w:spacing w:line="600" w:lineRule="exact"/>
        <w:rPr>
          <w:rFonts w:ascii="Arial" w:eastAsia="楷体" w:hAnsi="Arial" w:cstheme="minorBidi"/>
          <w:b/>
          <w:sz w:val="32"/>
          <w:szCs w:val="32"/>
        </w:rPr>
      </w:pPr>
      <w:r>
        <w:rPr>
          <w:rFonts w:ascii="Arial" w:eastAsia="楷体" w:hAnsi="Arial" w:cstheme="minorBidi" w:hint="eastAsia"/>
          <w:b/>
          <w:sz w:val="32"/>
          <w:szCs w:val="32"/>
        </w:rPr>
        <w:t>（三）加快推进项目建设进度</w:t>
      </w:r>
    </w:p>
    <w:p w:rsidR="000E7E3D" w:rsidRDefault="00530D40">
      <w:pPr>
        <w:spacing w:line="360" w:lineRule="auto"/>
        <w:ind w:firstLineChars="200" w:firstLine="640"/>
        <w:outlineLvl w:val="0"/>
        <w:rPr>
          <w:rFonts w:ascii="方正小标宋简体" w:eastAsia="方正小标宋简体" w:hAnsi="方正小标宋简体" w:cs="方正小标宋简体"/>
          <w:sz w:val="36"/>
          <w:szCs w:val="36"/>
        </w:rPr>
      </w:pPr>
      <w:bookmarkStart w:id="42" w:name="_Toc23763"/>
      <w:r>
        <w:rPr>
          <w:rFonts w:ascii="仿宋_GB2312" w:eastAsia="仿宋_GB2312" w:hAnsi="仿宋_GB2312" w:cs="仿宋_GB2312" w:hint="eastAsia"/>
          <w:sz w:val="32"/>
          <w:szCs w:val="32"/>
        </w:rPr>
        <w:t>实施单位督促施工单位尽快购置纳米气泡发生器，尽快投撒菌类，改善水质，推进项目建设进度。</w:t>
      </w:r>
      <w:bookmarkEnd w:id="42"/>
    </w:p>
    <w:p w:rsidR="000E7E3D" w:rsidRDefault="000E7E3D">
      <w:pPr>
        <w:spacing w:line="360" w:lineRule="auto"/>
        <w:jc w:val="center"/>
        <w:outlineLvl w:val="0"/>
        <w:rPr>
          <w:rFonts w:ascii="方正小标宋简体" w:eastAsia="方正小标宋简体" w:hAnsi="方正小标宋简体" w:cs="方正小标宋简体"/>
          <w:sz w:val="36"/>
          <w:szCs w:val="36"/>
        </w:rPr>
      </w:pPr>
    </w:p>
    <w:p w:rsidR="000E7E3D" w:rsidRDefault="000E7E3D">
      <w:pPr>
        <w:spacing w:line="360" w:lineRule="auto"/>
        <w:jc w:val="center"/>
        <w:outlineLvl w:val="0"/>
        <w:rPr>
          <w:rFonts w:ascii="方正小标宋简体" w:eastAsia="方正小标宋简体" w:hAnsi="方正小标宋简体" w:cs="方正小标宋简体"/>
          <w:sz w:val="36"/>
          <w:szCs w:val="36"/>
        </w:rPr>
      </w:pPr>
    </w:p>
    <w:p w:rsidR="000E7E3D" w:rsidRDefault="000E7E3D">
      <w:pPr>
        <w:spacing w:line="360" w:lineRule="auto"/>
        <w:jc w:val="center"/>
        <w:outlineLvl w:val="0"/>
        <w:rPr>
          <w:rFonts w:ascii="方正小标宋简体" w:eastAsia="方正小标宋简体" w:hAnsi="方正小标宋简体" w:cs="方正小标宋简体"/>
          <w:sz w:val="36"/>
          <w:szCs w:val="36"/>
        </w:rPr>
      </w:pPr>
    </w:p>
    <w:p w:rsidR="000E7E3D" w:rsidRDefault="000E7E3D">
      <w:pPr>
        <w:pStyle w:val="a0"/>
        <w:rPr>
          <w:rFonts w:ascii="方正小标宋简体" w:eastAsia="方正小标宋简体" w:hAnsi="方正小标宋简体" w:cs="方正小标宋简体"/>
          <w:sz w:val="36"/>
          <w:szCs w:val="36"/>
        </w:rPr>
      </w:pPr>
    </w:p>
    <w:p w:rsidR="000E7E3D" w:rsidRDefault="000E7E3D">
      <w:pPr>
        <w:pStyle w:val="a0"/>
      </w:pPr>
    </w:p>
    <w:p w:rsidR="000E7E3D" w:rsidRDefault="00530D40">
      <w:pPr>
        <w:spacing w:line="360" w:lineRule="auto"/>
        <w:ind w:firstLineChars="300" w:firstLine="1080"/>
        <w:outlineLvl w:val="0"/>
        <w:rPr>
          <w:rFonts w:ascii="方正小标宋简体" w:eastAsia="方正小标宋简体" w:hAnsi="方正小标宋简体" w:cs="方正小标宋简体"/>
          <w:sz w:val="36"/>
          <w:szCs w:val="36"/>
        </w:rPr>
      </w:pPr>
      <w:bookmarkStart w:id="43" w:name="_Toc9635"/>
      <w:r>
        <w:rPr>
          <w:rFonts w:ascii="方正小标宋简体" w:eastAsia="方正小标宋简体" w:hAnsi="方正小标宋简体" w:cs="方正小标宋简体" w:hint="eastAsia"/>
          <w:sz w:val="36"/>
          <w:szCs w:val="36"/>
        </w:rPr>
        <w:lastRenderedPageBreak/>
        <w:t>黄河流域山西省永济市伍姓湖岸坡与湿地</w:t>
      </w:r>
      <w:bookmarkEnd w:id="10"/>
      <w:bookmarkEnd w:id="43"/>
    </w:p>
    <w:p w:rsidR="000E7E3D" w:rsidRDefault="00530D40">
      <w:pPr>
        <w:spacing w:line="360" w:lineRule="auto"/>
        <w:jc w:val="center"/>
        <w:outlineLvl w:val="0"/>
        <w:rPr>
          <w:rFonts w:ascii="方正小标宋简体" w:eastAsia="方正小标宋简体" w:hAnsi="方正小标宋简体" w:cs="方正小标宋简体"/>
          <w:sz w:val="36"/>
          <w:szCs w:val="36"/>
        </w:rPr>
      </w:pPr>
      <w:bookmarkStart w:id="44" w:name="_Toc27632"/>
      <w:r>
        <w:rPr>
          <w:rFonts w:ascii="方正小标宋简体" w:eastAsia="方正小标宋简体" w:hAnsi="方正小标宋简体" w:cs="方正小标宋简体" w:hint="eastAsia"/>
          <w:sz w:val="36"/>
          <w:szCs w:val="36"/>
        </w:rPr>
        <w:t>生态修复工程绩效评价</w:t>
      </w:r>
      <w:bookmarkEnd w:id="11"/>
      <w:bookmarkEnd w:id="12"/>
      <w:bookmarkEnd w:id="13"/>
      <w:bookmarkEnd w:id="14"/>
      <w:r>
        <w:rPr>
          <w:rFonts w:ascii="方正小标宋简体" w:eastAsia="方正小标宋简体" w:hAnsi="方正小标宋简体" w:cs="方正小标宋简体" w:hint="eastAsia"/>
          <w:sz w:val="36"/>
          <w:szCs w:val="36"/>
        </w:rPr>
        <w:t>报告正文</w:t>
      </w:r>
      <w:bookmarkEnd w:id="44"/>
    </w:p>
    <w:p w:rsidR="000E7E3D" w:rsidRDefault="000E7E3D">
      <w:pPr>
        <w:ind w:firstLineChars="200" w:firstLine="560"/>
        <w:rPr>
          <w:rFonts w:ascii="仿宋" w:eastAsia="仿宋" w:hAnsi="仿宋" w:cs="仿宋"/>
          <w:sz w:val="28"/>
          <w:szCs w:val="28"/>
        </w:rPr>
      </w:pP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为全面了解黄河流域山西省永济市伍姓湖岸坡与湿地</w:t>
      </w:r>
      <w:r>
        <w:rPr>
          <w:rFonts w:ascii="仿宋_GB2312" w:eastAsia="仿宋_GB2312" w:hAnsi="仿宋_GB2312" w:cs="仿宋_GB2312" w:hint="eastAsia"/>
          <w:sz w:val="32"/>
          <w:szCs w:val="32"/>
        </w:rPr>
        <w:t>生态修复工程</w:t>
      </w:r>
      <w:r>
        <w:rPr>
          <w:rFonts w:ascii="仿宋_GB2312" w:eastAsia="仿宋_GB2312" w:hAnsi="仿宋_GB2312" w:cs="仿宋_GB2312" w:hint="eastAsia"/>
          <w:sz w:val="32"/>
          <w:szCs w:val="32"/>
        </w:rPr>
        <w:t>的实施效果和资金使用情况，保障财政资金管理使用的安全性、有效性，进一步提升财政资金管理的精细化水平，山西同仁会计师事务所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有限公司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受</w:t>
      </w:r>
      <w:r>
        <w:rPr>
          <w:rFonts w:ascii="仿宋_GB2312" w:eastAsia="仿宋_GB2312" w:hAnsi="仿宋_GB2312" w:cs="仿宋_GB2312" w:hint="eastAsia"/>
          <w:sz w:val="32"/>
          <w:szCs w:val="32"/>
        </w:rPr>
        <w:t>永济市财政局的</w:t>
      </w:r>
      <w:r>
        <w:rPr>
          <w:rFonts w:ascii="仿宋_GB2312" w:eastAsia="仿宋_GB2312" w:hAnsi="仿宋_GB2312" w:cs="仿宋_GB2312" w:hint="eastAsia"/>
          <w:sz w:val="32"/>
          <w:szCs w:val="32"/>
          <w:lang w:val="zh-CN"/>
        </w:rPr>
        <w:t>委托，</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日为评价基准日，通过实地走访，现场查验与黄河流域山西省永济市伍姓湖岸坡与湿地</w:t>
      </w:r>
      <w:r>
        <w:rPr>
          <w:rFonts w:ascii="仿宋_GB2312" w:eastAsia="仿宋_GB2312" w:hAnsi="仿宋_GB2312" w:cs="仿宋_GB2312" w:hint="eastAsia"/>
          <w:sz w:val="32"/>
          <w:szCs w:val="32"/>
        </w:rPr>
        <w:t>生态修复工程</w:t>
      </w:r>
      <w:r>
        <w:rPr>
          <w:rFonts w:ascii="仿宋_GB2312" w:eastAsia="仿宋_GB2312" w:hAnsi="仿宋_GB2312" w:cs="仿宋_GB2312" w:hint="eastAsia"/>
          <w:sz w:val="32"/>
          <w:szCs w:val="32"/>
        </w:rPr>
        <w:t>有关的内部管理、业务管理、财务管理等相关资料，对有关人员进行访谈，发放调查问卷，对收集到</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有关数据、文件进行认真整理、分析和研判，完成了本次绩效评价工作。现报告如下：</w:t>
      </w:r>
    </w:p>
    <w:p w:rsidR="000E7E3D" w:rsidRDefault="00530D40">
      <w:pPr>
        <w:pStyle w:val="a1"/>
        <w:spacing w:before="0" w:after="0" w:line="360" w:lineRule="auto"/>
        <w:ind w:left="640"/>
        <w:jc w:val="left"/>
        <w:rPr>
          <w:rFonts w:ascii="黑体" w:eastAsia="黑体" w:hAnsi="黑体" w:cs="黑体"/>
        </w:rPr>
      </w:pPr>
      <w:bookmarkStart w:id="45" w:name="_Toc22658"/>
      <w:r>
        <w:rPr>
          <w:rFonts w:ascii="黑体" w:eastAsia="黑体" w:hAnsi="黑体" w:cs="黑体" w:hint="eastAsia"/>
        </w:rPr>
        <w:t>一、项目概况</w:t>
      </w:r>
      <w:bookmarkEnd w:id="45"/>
    </w:p>
    <w:p w:rsidR="000E7E3D" w:rsidRDefault="00530D40">
      <w:pPr>
        <w:pStyle w:val="a1"/>
        <w:spacing w:before="0" w:after="0" w:line="360" w:lineRule="auto"/>
        <w:ind w:left="640"/>
        <w:jc w:val="left"/>
        <w:outlineLvl w:val="1"/>
        <w:rPr>
          <w:rFonts w:ascii="楷体" w:eastAsia="楷体" w:hAnsi="楷体" w:cs="楷体"/>
        </w:rPr>
      </w:pPr>
      <w:bookmarkStart w:id="46" w:name="_Toc12109"/>
      <w:r>
        <w:rPr>
          <w:rFonts w:ascii="楷体" w:eastAsia="楷体" w:hAnsi="楷体" w:cs="楷体" w:hint="eastAsia"/>
        </w:rPr>
        <w:t>（一）项目</w:t>
      </w:r>
      <w:r>
        <w:rPr>
          <w:rFonts w:ascii="楷体" w:eastAsia="楷体" w:hAnsi="楷体" w:cs="楷体" w:hint="eastAsia"/>
        </w:rPr>
        <w:t>基本情况</w:t>
      </w:r>
      <w:bookmarkEnd w:id="46"/>
    </w:p>
    <w:p w:rsidR="000E7E3D" w:rsidRDefault="00530D40">
      <w:pPr>
        <w:pStyle w:val="ab"/>
        <w:ind w:firstLineChars="200" w:firstLine="643"/>
        <w:jc w:val="left"/>
        <w:outlineLvl w:val="2"/>
        <w:rPr>
          <w:rFonts w:ascii="仿宋_GB2312" w:eastAsia="仿宋_GB2312" w:hAnsi="仿宋_GB2312" w:cs="仿宋_GB2312"/>
        </w:rPr>
      </w:pPr>
      <w:bookmarkStart w:id="47" w:name="_Toc6208"/>
      <w:bookmarkStart w:id="48" w:name="_Toc1173"/>
      <w:bookmarkStart w:id="49" w:name="_Toc2668"/>
      <w:bookmarkStart w:id="50" w:name="_Toc21458"/>
      <w:bookmarkStart w:id="51" w:name="_Toc10878"/>
      <w:r>
        <w:rPr>
          <w:rFonts w:ascii="仿宋_GB2312" w:eastAsia="仿宋_GB2312" w:hAnsi="仿宋_GB2312" w:cs="仿宋_GB2312" w:hint="eastAsia"/>
        </w:rPr>
        <w:t>1.</w:t>
      </w:r>
      <w:r>
        <w:rPr>
          <w:rFonts w:ascii="仿宋_GB2312" w:eastAsia="仿宋_GB2312" w:hAnsi="仿宋_GB2312" w:cs="仿宋_GB2312" w:hint="eastAsia"/>
        </w:rPr>
        <w:t>项目立项背景</w:t>
      </w:r>
      <w:bookmarkEnd w:id="47"/>
      <w:bookmarkEnd w:id="48"/>
      <w:bookmarkEnd w:id="49"/>
      <w:bookmarkEnd w:id="50"/>
      <w:bookmarkEnd w:id="51"/>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在黄河流域生态保护和高质量发展座谈会上强调，要坚持绿水青山就是金山银山的理念，坚持上下游、干支流统筹谋划，抓好大保护，着力加强生态保护治理，改善人民群众生活；黄河中游要突出抓好水土保持和污染治理。伍姓湖属于涑水河流域，而涑水河是黄河的一级支流，属黄河流域生态保护和治理区域。实施伍姓湖生态治理和修复工程，可最大限度减少</w:t>
      </w:r>
      <w:r>
        <w:rPr>
          <w:rFonts w:ascii="仿宋_GB2312" w:eastAsia="仿宋_GB2312" w:hAnsi="仿宋_GB2312" w:cs="仿宋_GB2312" w:hint="eastAsia"/>
          <w:sz w:val="32"/>
          <w:szCs w:val="32"/>
        </w:rPr>
        <w:lastRenderedPageBreak/>
        <w:t>伍姓湖污水向黄河的排放量，对于改善永济市入黄水质具有重要战略意义。</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山西是一个湖泊资源稀缺的省份，据山西省第一次全国地理国情普查成果显示，湖泊总面积仅</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平方公里，不足国土面积的千分之一，已建水库水面面积也仅</w:t>
      </w:r>
      <w:r>
        <w:rPr>
          <w:rFonts w:ascii="仿宋_GB2312" w:eastAsia="仿宋_GB2312" w:hAnsi="仿宋_GB2312" w:cs="仿宋_GB2312" w:hint="eastAsia"/>
          <w:sz w:val="32"/>
          <w:szCs w:val="32"/>
        </w:rPr>
        <w:t>368</w:t>
      </w:r>
      <w:r>
        <w:rPr>
          <w:rFonts w:ascii="仿宋_GB2312" w:eastAsia="仿宋_GB2312" w:hAnsi="仿宋_GB2312" w:cs="仿宋_GB2312" w:hint="eastAsia"/>
          <w:sz w:val="32"/>
          <w:szCs w:val="32"/>
        </w:rPr>
        <w:t>平方公里，湖泊保护与修复非常迫切。山西省委、省政府高度重视晋阳湖、漳泽湖、云珠湖、盐湖、伍姓湖“五湖”生态保护与修复工作，多次对“五湖”相关工作给予了具体指导。位于永济市的伍姓湖作为山西省“五湖”生态保护与修复规划中其中一湖，是山西省重要的自然湿地保护区和城市湿地公园，涑水河流域重要的蓄滞洪区，河东文化传承的载体。</w:t>
      </w: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历史原因，伍姓湖出现了水量减少、水质恶化等现象，区域内生态环境受到严重破坏。尽管伍姓湖目前已开展了生态修护保护治理工程，但是封闭鱼塘内的污水、粉煤灰堆场雨天产生的污染径流以及农业农村存在的面源污染等问题仍对伍姓湖的生态环境产生较大危害。因此，为了彻底改善伍姓湖生态环境，达到永济市城市发展的布局定位，还需进一步加大湖区内生态环境的修复保护力度，充实优化伍姓湖功能产业布局，塑造滨水景观格局，推进科普文化展示、湿地风光游赏、滨湖休闲度假、生态健康医养等功能。</w:t>
      </w:r>
    </w:p>
    <w:p w:rsidR="000E7E3D" w:rsidRDefault="00530D40">
      <w:pPr>
        <w:pStyle w:val="a0"/>
      </w:pPr>
      <w:r>
        <w:rPr>
          <w:rFonts w:hAnsi="仿宋_GB2312" w:cs="仿宋_GB2312" w:hint="eastAsia"/>
          <w:sz w:val="32"/>
          <w:szCs w:val="32"/>
        </w:rPr>
        <w:t xml:space="preserve">    </w:t>
      </w:r>
      <w:r>
        <w:rPr>
          <w:rFonts w:hAnsi="仿宋_GB2312" w:cs="仿宋_GB2312" w:hint="eastAsia"/>
          <w:sz w:val="32"/>
          <w:szCs w:val="32"/>
        </w:rPr>
        <w:t>为构建伍姓湖湖区的生态平衡，实现区内人水和</w:t>
      </w:r>
      <w:r>
        <w:rPr>
          <w:rFonts w:hAnsi="仿宋_GB2312" w:cs="仿宋_GB2312" w:hint="eastAsia"/>
          <w:sz w:val="32"/>
          <w:szCs w:val="32"/>
        </w:rPr>
        <w:t>谐，落实伍</w:t>
      </w:r>
      <w:r>
        <w:rPr>
          <w:rFonts w:hAnsi="仿宋_GB2312" w:cs="仿宋_GB2312" w:hint="eastAsia"/>
          <w:sz w:val="32"/>
          <w:szCs w:val="32"/>
        </w:rPr>
        <w:lastRenderedPageBreak/>
        <w:t>姓湖生态修复与保护规划中对于伍姓湖水环境综合质量提升的规划要求，永济市林业局决定实施黄河流域山西省永济市伍姓湖岸坡与湿地生态修复工程。</w:t>
      </w:r>
    </w:p>
    <w:p w:rsidR="000E7E3D" w:rsidRDefault="00530D40">
      <w:pPr>
        <w:pStyle w:val="ab"/>
        <w:ind w:firstLineChars="200" w:firstLine="643"/>
        <w:jc w:val="left"/>
        <w:outlineLvl w:val="2"/>
        <w:rPr>
          <w:rFonts w:ascii="仿宋_GB2312" w:eastAsia="仿宋_GB2312" w:hAnsi="仿宋_GB2312" w:cs="仿宋_GB2312"/>
        </w:rPr>
      </w:pPr>
      <w:bookmarkStart w:id="52" w:name="_Toc19582"/>
      <w:bookmarkStart w:id="53" w:name="_Toc31009"/>
      <w:bookmarkStart w:id="54" w:name="_Toc6457"/>
      <w:bookmarkStart w:id="55" w:name="_Toc10800"/>
      <w:bookmarkStart w:id="56" w:name="_Toc15260"/>
      <w:r>
        <w:rPr>
          <w:rFonts w:ascii="仿宋_GB2312" w:eastAsia="仿宋_GB2312" w:hAnsi="仿宋_GB2312" w:cs="仿宋_GB2312" w:hint="eastAsia"/>
        </w:rPr>
        <w:t>2.</w:t>
      </w:r>
      <w:r>
        <w:rPr>
          <w:rFonts w:ascii="仿宋_GB2312" w:eastAsia="仿宋_GB2312" w:hAnsi="仿宋_GB2312" w:cs="仿宋_GB2312" w:hint="eastAsia"/>
        </w:rPr>
        <w:t>项目立项依据</w:t>
      </w:r>
      <w:bookmarkEnd w:id="52"/>
      <w:bookmarkEnd w:id="53"/>
      <w:bookmarkEnd w:id="54"/>
      <w:bookmarkEnd w:id="55"/>
      <w:bookmarkEnd w:id="56"/>
      <w:r>
        <w:rPr>
          <w:rFonts w:ascii="仿宋_GB2312" w:eastAsia="仿宋_GB2312" w:hAnsi="仿宋_GB2312" w:cs="仿宋_GB2312" w:hint="eastAsia"/>
        </w:rPr>
        <w:t xml:space="preserve"> </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）山西省河长制办公室《开展“五湖”生态保护与修复规划编制工作的通知》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晋河办〔</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）山西省人民政府办公厅《关于印发山西省“五湖”生态保护与修复总体规划及晋阳湖、漳泽湖、云竹湖、盐湖、伍姓湖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个生态保护与修复专项规划的通知》（晋政办发〔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号）；</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）运城市人民政府《伍姓湖生态保护与修复规划（</w:t>
      </w:r>
      <w:r>
        <w:rPr>
          <w:rFonts w:ascii="仿宋_GB2312" w:eastAsia="仿宋_GB2312" w:hAnsi="仿宋_GB2312" w:cs="仿宋_GB2312" w:hint="eastAsia"/>
          <w:sz w:val="32"/>
          <w:szCs w:val="32"/>
        </w:rPr>
        <w:t>2021-2035</w:t>
      </w:r>
      <w:r>
        <w:rPr>
          <w:rFonts w:ascii="仿宋_GB2312" w:eastAsia="仿宋_GB2312" w:hAnsi="仿宋_GB2312" w:cs="仿宋_GB2312" w:hint="eastAsia"/>
          <w:sz w:val="32"/>
          <w:szCs w:val="32"/>
        </w:rPr>
        <w:t>年）》；</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）永济市行政审批服务管理局《关于</w:t>
      </w:r>
      <w:r>
        <w:rPr>
          <w:rFonts w:ascii="仿宋_GB2312" w:eastAsia="仿宋_GB2312" w:hAnsi="仿宋_GB2312" w:cs="仿宋_GB2312" w:hint="eastAsia"/>
          <w:sz w:val="32"/>
          <w:szCs w:val="32"/>
        </w:rPr>
        <w:t>黄河流域山西省永济市伍姓湖岸坡与湿地生态修复工程</w:t>
      </w:r>
      <w:r>
        <w:rPr>
          <w:rFonts w:ascii="仿宋_GB2312" w:eastAsia="仿宋_GB2312" w:hAnsi="仿宋_GB2312" w:cs="仿宋_GB2312" w:hint="eastAsia"/>
          <w:sz w:val="32"/>
          <w:szCs w:val="32"/>
        </w:rPr>
        <w:t>初步设计的批复》（永审管资发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0E7E3D" w:rsidRDefault="00530D40">
      <w:pPr>
        <w:pStyle w:val="ab"/>
        <w:spacing w:line="500" w:lineRule="exact"/>
        <w:ind w:firstLineChars="200" w:firstLine="643"/>
        <w:jc w:val="left"/>
        <w:outlineLvl w:val="2"/>
        <w:rPr>
          <w:rFonts w:ascii="Times New Roman" w:eastAsia="仿宋_GB2312" w:hAnsi="Times New Roman"/>
        </w:rPr>
      </w:pPr>
      <w:bookmarkStart w:id="57" w:name="_Toc32343"/>
      <w:bookmarkStart w:id="58" w:name="_Toc17899"/>
      <w:bookmarkStart w:id="59" w:name="_Toc12154"/>
      <w:bookmarkStart w:id="60" w:name="_Toc18337"/>
      <w:bookmarkStart w:id="61" w:name="_Toc29113"/>
      <w:r>
        <w:rPr>
          <w:rFonts w:ascii="仿宋_GB2312" w:eastAsia="仿宋_GB2312" w:hAnsi="仿宋_GB2312" w:cs="仿宋_GB2312" w:hint="eastAsia"/>
        </w:rPr>
        <w:t>3.</w:t>
      </w:r>
      <w:r>
        <w:rPr>
          <w:rFonts w:ascii="仿宋_GB2312" w:eastAsia="仿宋_GB2312" w:hAnsi="仿宋_GB2312" w:cs="仿宋_GB2312" w:hint="eastAsia"/>
        </w:rPr>
        <w:t>项目主要内</w:t>
      </w:r>
      <w:bookmarkStart w:id="62" w:name="_Toc3950"/>
      <w:bookmarkStart w:id="63" w:name="_Toc10411"/>
      <w:bookmarkStart w:id="64" w:name="_Toc11221"/>
      <w:bookmarkEnd w:id="57"/>
      <w:bookmarkEnd w:id="58"/>
      <w:bookmarkEnd w:id="59"/>
      <w:bookmarkEnd w:id="60"/>
      <w:r>
        <w:rPr>
          <w:rFonts w:ascii="仿宋_GB2312" w:eastAsia="仿宋_GB2312" w:hAnsi="仿宋_GB2312" w:cs="仿宋_GB2312" w:hint="eastAsia"/>
        </w:rPr>
        <w:t>容</w:t>
      </w:r>
      <w:bookmarkEnd w:id="61"/>
    </w:p>
    <w:p w:rsidR="000E7E3D" w:rsidRDefault="00530D40">
      <w:pPr>
        <w:pStyle w:val="ab"/>
        <w:spacing w:line="500" w:lineRule="exact"/>
        <w:ind w:firstLineChars="200" w:firstLine="640"/>
        <w:jc w:val="left"/>
        <w:outlineLvl w:val="2"/>
        <w:rPr>
          <w:rFonts w:ascii="仿宋_GB2312" w:eastAsia="仿宋_GB2312" w:hAnsi="仿宋_GB2312" w:cs="仿宋_GB2312"/>
          <w:b w:val="0"/>
          <w:bCs w:val="0"/>
        </w:rPr>
      </w:pPr>
      <w:bookmarkStart w:id="65" w:name="_Toc11962"/>
      <w:bookmarkStart w:id="66" w:name="_Toc14338"/>
      <w:r>
        <w:rPr>
          <w:rFonts w:ascii="仿宋_GB2312" w:eastAsia="仿宋_GB2312" w:hAnsi="仿宋_GB2312" w:cs="仿宋_GB2312" w:hint="eastAsia"/>
          <w:b w:val="0"/>
          <w:bCs w:val="0"/>
        </w:rPr>
        <w:t>3.1</w:t>
      </w:r>
      <w:r>
        <w:rPr>
          <w:rFonts w:ascii="仿宋_GB2312" w:eastAsia="仿宋_GB2312" w:hAnsi="仿宋_GB2312" w:cs="仿宋_GB2312" w:hint="eastAsia"/>
          <w:b w:val="0"/>
          <w:bCs w:val="0"/>
        </w:rPr>
        <w:t>项目批复情况</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依据《关于</w:t>
      </w:r>
      <w:r>
        <w:rPr>
          <w:rFonts w:ascii="仿宋_GB2312" w:eastAsia="仿宋_GB2312" w:hAnsi="仿宋_GB2312" w:cs="仿宋_GB2312" w:hint="eastAsia"/>
          <w:sz w:val="32"/>
          <w:szCs w:val="32"/>
        </w:rPr>
        <w:t>黄河流域山西省永济市伍姓湖岸坡与湿地生态修复工程</w:t>
      </w:r>
      <w:r>
        <w:rPr>
          <w:rFonts w:ascii="仿宋_GB2312" w:eastAsia="仿宋_GB2312" w:hAnsi="仿宋_GB2312" w:cs="仿宋_GB2312" w:hint="eastAsia"/>
          <w:sz w:val="32"/>
          <w:szCs w:val="32"/>
        </w:rPr>
        <w:t>初步设计的批复》（永审管资发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），批复内容如下：</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）项目名称：黄河流域山西省永济市伍姓湖岸坡与湿地</w:t>
      </w:r>
      <w:r>
        <w:rPr>
          <w:rFonts w:ascii="仿宋_GB2312" w:eastAsia="仿宋_GB2312" w:hAnsi="仿宋_GB2312" w:cs="仿宋_GB2312" w:hint="eastAsia"/>
          <w:sz w:val="32"/>
          <w:szCs w:val="32"/>
        </w:rPr>
        <w:lastRenderedPageBreak/>
        <w:t>生态修复工程；</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）项目代码：</w:t>
      </w:r>
      <w:r>
        <w:rPr>
          <w:rFonts w:ascii="仿宋_GB2312" w:eastAsia="仿宋_GB2312" w:hAnsi="仿宋_GB2312" w:cs="仿宋_GB2312" w:hint="eastAsia"/>
          <w:sz w:val="32"/>
          <w:szCs w:val="32"/>
        </w:rPr>
        <w:t>2020-140881-77-01-020864</w:t>
      </w:r>
      <w:r>
        <w:rPr>
          <w:rFonts w:ascii="仿宋_GB2312" w:eastAsia="仿宋_GB2312" w:hAnsi="仿宋_GB2312" w:cs="仿宋_GB2312" w:hint="eastAsia"/>
          <w:sz w:val="32"/>
          <w:szCs w:val="32"/>
        </w:rPr>
        <w:t>；</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）建设地址：山西省运城永济市伍姓湖；</w:t>
      </w:r>
    </w:p>
    <w:p w:rsidR="000E7E3D" w:rsidRDefault="00530D40">
      <w:pPr>
        <w:spacing w:line="600" w:lineRule="exact"/>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）项目建设规模内容：</w:t>
      </w:r>
    </w:p>
    <w:p w:rsidR="000E7E3D" w:rsidRDefault="00530D40">
      <w:pPr>
        <w:spacing w:line="600" w:lineRule="exact"/>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①</w:t>
      </w:r>
      <w:r>
        <w:rPr>
          <w:rFonts w:ascii="Times New Roman" w:eastAsia="仿宋_GB2312" w:hAnsi="Times New Roman" w:hint="eastAsia"/>
          <w:sz w:val="32"/>
          <w:szCs w:val="32"/>
        </w:rPr>
        <w:t>生态护岸工程</w:t>
      </w:r>
    </w:p>
    <w:p w:rsidR="000E7E3D" w:rsidRDefault="00530D40">
      <w:pPr>
        <w:spacing w:line="360" w:lineRule="auto"/>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实施护岸工程，建设</w:t>
      </w:r>
      <w:r>
        <w:rPr>
          <w:rFonts w:ascii="仿宋_GB2312" w:eastAsia="仿宋_GB2312" w:hAnsi="仿宋_GB2312" w:cs="仿宋_GB2312" w:hint="eastAsia"/>
          <w:sz w:val="32"/>
          <w:szCs w:val="32"/>
        </w:rPr>
        <w:t>6.42km</w:t>
      </w:r>
      <w:r>
        <w:rPr>
          <w:rFonts w:ascii="仿宋_GB2312" w:eastAsia="仿宋_GB2312" w:hAnsi="仿宋_GB2312" w:cs="仿宋_GB2312" w:hint="eastAsia"/>
          <w:sz w:val="32"/>
          <w:szCs w:val="32"/>
        </w:rPr>
        <w:t>生态护岸，连通湖滨带水面，以提高护岸净化和美化能力。设计搭建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型”亲水平台、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条亲水步道、</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条亲水浮桥以及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个生态浮岛围绕亲水平台分布。其中，亲水步道长约</w:t>
      </w:r>
      <w:r>
        <w:rPr>
          <w:rFonts w:ascii="仿宋_GB2312" w:eastAsia="仿宋_GB2312" w:hAnsi="仿宋_GB2312" w:cs="仿宋_GB2312" w:hint="eastAsia"/>
          <w:sz w:val="32"/>
          <w:szCs w:val="32"/>
        </w:rPr>
        <w:t>0.65km</w:t>
      </w:r>
      <w:r>
        <w:rPr>
          <w:rFonts w:ascii="仿宋_GB2312" w:eastAsia="仿宋_GB2312" w:hAnsi="仿宋_GB2312" w:cs="仿宋_GB2312" w:hint="eastAsia"/>
          <w:sz w:val="32"/>
          <w:szCs w:val="32"/>
        </w:rPr>
        <w:t>，亲水平台面积为</w:t>
      </w:r>
      <w:r>
        <w:rPr>
          <w:rFonts w:ascii="仿宋_GB2312" w:eastAsia="仿宋_GB2312" w:hAnsi="仿宋_GB2312" w:cs="仿宋_GB2312" w:hint="eastAsia"/>
          <w:sz w:val="32"/>
          <w:szCs w:val="32"/>
        </w:rPr>
        <w:t>460</w:t>
      </w:r>
      <w:r>
        <w:rPr>
          <w:rFonts w:ascii="仿宋_GB2312" w:eastAsia="仿宋_GB2312" w:hAnsi="仿宋_GB2312" w:cs="仿宋_GB2312" w:hint="eastAsia"/>
          <w:sz w:val="32"/>
          <w:szCs w:val="32"/>
        </w:rPr>
        <w:t>㎡。</w:t>
      </w:r>
    </w:p>
    <w:p w:rsidR="000E7E3D" w:rsidRDefault="00530D40">
      <w:pPr>
        <w:spacing w:line="360" w:lineRule="auto"/>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②</w:t>
      </w:r>
      <w:r>
        <w:rPr>
          <w:rFonts w:ascii="Times New Roman" w:eastAsia="仿宋_GB2312" w:hAnsi="Times New Roman" w:hint="eastAsia"/>
          <w:sz w:val="32"/>
          <w:szCs w:val="32"/>
        </w:rPr>
        <w:t>湿地修复工程</w:t>
      </w:r>
    </w:p>
    <w:p w:rsidR="000E7E3D" w:rsidRDefault="00530D40">
      <w:pPr>
        <w:spacing w:line="360" w:lineRule="auto"/>
        <w:ind w:firstLineChars="200" w:firstLine="640"/>
        <w:outlineLvl w:val="3"/>
        <w:rPr>
          <w:rFonts w:ascii="仿宋_GB2312" w:eastAsia="仿宋_GB2312" w:hAnsi="仿宋_GB2312" w:cs="仿宋_GB2312"/>
          <w:sz w:val="32"/>
          <w:szCs w:val="32"/>
        </w:rPr>
      </w:pPr>
      <w:r>
        <w:rPr>
          <w:rFonts w:ascii="仿宋_GB2312" w:eastAsia="仿宋_GB2312" w:hAnsi="仿宋_GB2312" w:cs="仿宋_GB2312" w:hint="eastAsia"/>
          <w:sz w:val="32"/>
          <w:szCs w:val="32"/>
        </w:rPr>
        <w:t>修复工程选择南湖西侧</w:t>
      </w:r>
      <w:r>
        <w:rPr>
          <w:rFonts w:ascii="仿宋_GB2312" w:eastAsia="仿宋_GB2312" w:hAnsi="仿宋_GB2312" w:cs="仿宋_GB2312" w:hint="eastAsia"/>
          <w:sz w:val="32"/>
          <w:szCs w:val="32"/>
        </w:rPr>
        <w:t>1362.6</w:t>
      </w:r>
      <w:r>
        <w:rPr>
          <w:rFonts w:ascii="仿宋_GB2312" w:eastAsia="仿宋_GB2312" w:hAnsi="仿宋_GB2312" w:cs="仿宋_GB2312" w:hint="eastAsia"/>
          <w:sz w:val="32"/>
          <w:szCs w:val="32"/>
        </w:rPr>
        <w:t>亩范围作为本项目湿地生态修复的主要实施区域。湿地增氧工程建设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台微纳米气泡发生器。</w:t>
      </w:r>
    </w:p>
    <w:p w:rsidR="000E7E3D" w:rsidRDefault="00530D40">
      <w:pPr>
        <w:spacing w:line="360" w:lineRule="auto"/>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③</w:t>
      </w:r>
      <w:r>
        <w:rPr>
          <w:rFonts w:ascii="Times New Roman" w:eastAsia="仿宋_GB2312" w:hAnsi="Times New Roman" w:hint="eastAsia"/>
          <w:sz w:val="32"/>
          <w:szCs w:val="32"/>
        </w:rPr>
        <w:t>湿地科普展馆工程</w:t>
      </w:r>
    </w:p>
    <w:p w:rsidR="000E7E3D" w:rsidRDefault="00530D40">
      <w:pPr>
        <w:spacing w:line="360" w:lineRule="auto"/>
        <w:ind w:firstLineChars="200" w:firstLine="640"/>
        <w:outlineLvl w:val="3"/>
        <w:rPr>
          <w:rFonts w:ascii="Times New Roman" w:eastAsia="仿宋_GB2312" w:hAnsi="Times New Roman"/>
          <w:sz w:val="32"/>
          <w:szCs w:val="32"/>
        </w:rPr>
      </w:pPr>
      <w:r>
        <w:rPr>
          <w:rFonts w:ascii="仿宋_GB2312" w:eastAsia="仿宋_GB2312" w:hAnsi="仿宋_GB2312" w:cs="仿宋_GB2312" w:hint="eastAsia"/>
          <w:sz w:val="32"/>
          <w:szCs w:val="32"/>
        </w:rPr>
        <w:t>湿地科普中心工程建设位于伍姓湖南湖西侧，利用已有建筑进行改造升级。展馆为一层钢结构设计，展馆内布设尺寸为</w:t>
      </w:r>
      <w:r>
        <w:rPr>
          <w:rFonts w:ascii="仿宋_GB2312" w:eastAsia="仿宋_GB2312" w:hAnsi="仿宋_GB2312" w:cs="仿宋_GB2312" w:hint="eastAsia"/>
          <w:sz w:val="32"/>
          <w:szCs w:val="32"/>
        </w:rPr>
        <w:t>40m*50m</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㎡展馆。馆内设计为三个板块：人文板块、生态板块、科普板块，共计</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处科技性亮点，以体现伍姓湖深</w:t>
      </w:r>
      <w:r>
        <w:rPr>
          <w:rFonts w:ascii="Times New Roman" w:eastAsia="仿宋_GB2312" w:hAnsi="Times New Roman" w:hint="eastAsia"/>
          <w:sz w:val="32"/>
          <w:szCs w:val="32"/>
        </w:rPr>
        <w:t>厚的文化底蕴。</w:t>
      </w:r>
    </w:p>
    <w:p w:rsidR="000E7E3D" w:rsidRDefault="00530D40">
      <w:pPr>
        <w:spacing w:line="600" w:lineRule="exact"/>
        <w:ind w:firstLineChars="200" w:firstLine="640"/>
        <w:outlineLvl w:val="3"/>
        <w:rPr>
          <w:rFonts w:ascii="Times New Roman" w:eastAsia="仿宋_GB2312" w:hAnsi="Times New Roman"/>
          <w:sz w:val="32"/>
          <w:szCs w:val="32"/>
        </w:rPr>
      </w:pPr>
      <w:r>
        <w:rPr>
          <w:rFonts w:ascii="Times New Roman" w:eastAsia="仿宋_GB2312" w:hAnsi="Times New Roman" w:hint="eastAsia"/>
          <w:sz w:val="32"/>
          <w:szCs w:val="32"/>
        </w:rPr>
        <w:t>3.2</w:t>
      </w:r>
      <w:r>
        <w:rPr>
          <w:rFonts w:ascii="Times New Roman" w:eastAsia="仿宋_GB2312" w:hAnsi="Times New Roman" w:hint="eastAsia"/>
          <w:sz w:val="32"/>
          <w:szCs w:val="32"/>
        </w:rPr>
        <w:t>项目招投标情况</w:t>
      </w:r>
    </w:p>
    <w:p w:rsidR="000E7E3D" w:rsidRDefault="00530D40">
      <w:pPr>
        <w:spacing w:line="360" w:lineRule="auto"/>
        <w:ind w:firstLineChars="200" w:firstLine="640"/>
        <w:outlineLvl w:val="3"/>
        <w:rPr>
          <w:rFonts w:ascii="Times New Roman" w:eastAsia="仿宋_GB2312" w:hAnsi="Times New Roman"/>
          <w:sz w:val="32"/>
          <w:szCs w:val="32"/>
        </w:rPr>
      </w:pPr>
      <w:r>
        <w:rPr>
          <w:rFonts w:ascii="Times New Roman" w:eastAsia="仿宋_GB2312" w:hAnsi="Times New Roman" w:hint="eastAsia"/>
          <w:sz w:val="32"/>
          <w:szCs w:val="32"/>
        </w:rPr>
        <w:t>黄河流域山西省永济市伍姓湖岸坡与湿地生态修复工程在运城市公共资源交易中心公开招标，具体中标情况如下表所示</w:t>
      </w:r>
      <w:r>
        <w:rPr>
          <w:rFonts w:ascii="Times New Roman" w:eastAsia="仿宋_GB2312" w:hAnsi="Times New Roman" w:hint="eastAsia"/>
          <w:sz w:val="32"/>
          <w:szCs w:val="32"/>
        </w:rPr>
        <w:t>:</w:t>
      </w:r>
    </w:p>
    <w:p w:rsidR="000E7E3D" w:rsidRDefault="000E7E3D">
      <w:pPr>
        <w:pStyle w:val="20"/>
        <w:spacing w:line="240" w:lineRule="exact"/>
        <w:ind w:firstLine="0"/>
      </w:pPr>
    </w:p>
    <w:tbl>
      <w:tblPr>
        <w:tblStyle w:val="ac"/>
        <w:tblpPr w:leftFromText="180" w:rightFromText="180" w:vertAnchor="text" w:horzAnchor="page" w:tblpXSpec="center" w:tblpY="306"/>
        <w:tblOverlap w:val="never"/>
        <w:tblW w:w="8947" w:type="dxa"/>
        <w:jc w:val="center"/>
        <w:tblLayout w:type="fixed"/>
        <w:tblLook w:val="04A0"/>
      </w:tblPr>
      <w:tblGrid>
        <w:gridCol w:w="3384"/>
        <w:gridCol w:w="3919"/>
        <w:gridCol w:w="1644"/>
      </w:tblGrid>
      <w:tr w:rsidR="000E7E3D">
        <w:trPr>
          <w:jc w:val="center"/>
        </w:trPr>
        <w:tc>
          <w:tcPr>
            <w:tcW w:w="338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lastRenderedPageBreak/>
              <w:t>标段</w:t>
            </w:r>
          </w:p>
        </w:tc>
        <w:tc>
          <w:tcPr>
            <w:tcW w:w="3919"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中标单位</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中标价（元）</w:t>
            </w:r>
          </w:p>
        </w:tc>
      </w:tr>
      <w:tr w:rsidR="000E7E3D">
        <w:trPr>
          <w:jc w:val="center"/>
        </w:trPr>
        <w:tc>
          <w:tcPr>
            <w:tcW w:w="3384" w:type="dxa"/>
            <w:vAlign w:val="center"/>
          </w:tcPr>
          <w:p w:rsidR="000E7E3D" w:rsidRDefault="00530D40">
            <w:pPr>
              <w:pStyle w:val="a0"/>
              <w:tabs>
                <w:tab w:val="left" w:pos="912"/>
              </w:tabs>
              <w:jc w:val="center"/>
              <w:rPr>
                <w:rFonts w:ascii="宋体" w:eastAsia="宋体" w:hAnsi="宋体" w:cs="宋体"/>
                <w:sz w:val="21"/>
                <w:szCs w:val="21"/>
              </w:rPr>
            </w:pPr>
            <w:r>
              <w:rPr>
                <w:rFonts w:ascii="宋体" w:eastAsia="宋体" w:hAnsi="宋体" w:cs="宋体" w:hint="eastAsia"/>
                <w:sz w:val="21"/>
                <w:szCs w:val="21"/>
              </w:rPr>
              <w:t>初步设计</w:t>
            </w:r>
          </w:p>
        </w:tc>
        <w:tc>
          <w:tcPr>
            <w:tcW w:w="3919" w:type="dxa"/>
            <w:vAlign w:val="center"/>
          </w:tcPr>
          <w:p w:rsidR="000E7E3D" w:rsidRDefault="00530D40">
            <w:pPr>
              <w:pStyle w:val="a0"/>
              <w:tabs>
                <w:tab w:val="left" w:pos="912"/>
              </w:tabs>
              <w:jc w:val="center"/>
              <w:rPr>
                <w:rFonts w:ascii="宋体" w:eastAsia="宋体" w:hAnsi="宋体" w:cs="宋体"/>
                <w:sz w:val="21"/>
                <w:szCs w:val="21"/>
              </w:rPr>
            </w:pPr>
            <w:r>
              <w:rPr>
                <w:rFonts w:ascii="宋体" w:eastAsia="宋体" w:hAnsi="宋体" w:cs="宋体" w:hint="eastAsia"/>
                <w:sz w:val="21"/>
                <w:szCs w:val="21"/>
              </w:rPr>
              <w:t>北京炎黄联合国际工程设计有限公司</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725000.00</w:t>
            </w:r>
          </w:p>
        </w:tc>
      </w:tr>
      <w:tr w:rsidR="000E7E3D">
        <w:trPr>
          <w:jc w:val="center"/>
        </w:trPr>
        <w:tc>
          <w:tcPr>
            <w:tcW w:w="338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一标段湿地修复和生态护岸工程</w:t>
            </w:r>
          </w:p>
        </w:tc>
        <w:tc>
          <w:tcPr>
            <w:tcW w:w="3919"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中铁环境科技工程有限公司</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25884920.66</w:t>
            </w:r>
          </w:p>
        </w:tc>
      </w:tr>
      <w:tr w:rsidR="000E7E3D">
        <w:trPr>
          <w:trHeight w:val="90"/>
          <w:jc w:val="center"/>
        </w:trPr>
        <w:tc>
          <w:tcPr>
            <w:tcW w:w="338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二标段湿地科普展馆工程</w:t>
            </w:r>
          </w:p>
        </w:tc>
        <w:tc>
          <w:tcPr>
            <w:tcW w:w="3919"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青岛中正展示设计工程有限公司</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10271883.82</w:t>
            </w:r>
          </w:p>
        </w:tc>
      </w:tr>
      <w:tr w:rsidR="000E7E3D">
        <w:trPr>
          <w:jc w:val="center"/>
        </w:trPr>
        <w:tc>
          <w:tcPr>
            <w:tcW w:w="338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三标段监理</w:t>
            </w:r>
          </w:p>
        </w:tc>
        <w:tc>
          <w:tcPr>
            <w:tcW w:w="3919"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运城市德厚工程监理有限公司</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455000.00</w:t>
            </w:r>
          </w:p>
        </w:tc>
      </w:tr>
      <w:tr w:rsidR="000E7E3D">
        <w:trPr>
          <w:jc w:val="center"/>
        </w:trPr>
        <w:tc>
          <w:tcPr>
            <w:tcW w:w="7303" w:type="dxa"/>
            <w:gridSpan w:val="2"/>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合</w:t>
            </w:r>
            <w:r>
              <w:rPr>
                <w:rFonts w:ascii="宋体" w:eastAsia="宋体" w:hAnsi="宋体" w:cs="宋体" w:hint="eastAsia"/>
                <w:sz w:val="21"/>
                <w:szCs w:val="21"/>
              </w:rPr>
              <w:t xml:space="preserve">       </w:t>
            </w:r>
            <w:r>
              <w:rPr>
                <w:rFonts w:ascii="宋体" w:eastAsia="宋体" w:hAnsi="宋体" w:cs="宋体" w:hint="eastAsia"/>
                <w:sz w:val="21"/>
                <w:szCs w:val="21"/>
              </w:rPr>
              <w:t>计</w:t>
            </w:r>
          </w:p>
        </w:tc>
        <w:tc>
          <w:tcPr>
            <w:tcW w:w="1644" w:type="dxa"/>
            <w:vAlign w:val="center"/>
          </w:tcPr>
          <w:p w:rsidR="000E7E3D" w:rsidRDefault="00530D40">
            <w:pPr>
              <w:pStyle w:val="a0"/>
              <w:jc w:val="center"/>
              <w:rPr>
                <w:rFonts w:ascii="宋体" w:eastAsia="宋体" w:hAnsi="宋体" w:cs="宋体"/>
                <w:sz w:val="21"/>
                <w:szCs w:val="21"/>
              </w:rPr>
            </w:pPr>
            <w:r>
              <w:rPr>
                <w:rFonts w:ascii="宋体" w:eastAsia="宋体" w:hAnsi="宋体" w:cs="宋体" w:hint="eastAsia"/>
                <w:sz w:val="21"/>
                <w:szCs w:val="21"/>
              </w:rPr>
              <w:t>36611804.48</w:t>
            </w:r>
          </w:p>
        </w:tc>
      </w:tr>
    </w:tbl>
    <w:p w:rsidR="000E7E3D" w:rsidRDefault="00530D40">
      <w:pPr>
        <w:spacing w:line="600" w:lineRule="exact"/>
        <w:ind w:firstLineChars="200" w:firstLine="640"/>
        <w:outlineLvl w:val="3"/>
        <w:rPr>
          <w:rFonts w:ascii="Times New Roman" w:eastAsia="仿宋_GB2312" w:hAnsi="Times New Roman"/>
          <w:sz w:val="32"/>
          <w:szCs w:val="32"/>
        </w:rPr>
      </w:pPr>
      <w:r>
        <w:rPr>
          <w:rFonts w:ascii="Times New Roman" w:eastAsia="仿宋_GB2312" w:hAnsi="Times New Roman" w:hint="eastAsia"/>
          <w:sz w:val="32"/>
          <w:szCs w:val="32"/>
        </w:rPr>
        <w:t>3.3</w:t>
      </w:r>
      <w:r>
        <w:rPr>
          <w:rFonts w:ascii="Times New Roman" w:eastAsia="仿宋_GB2312" w:hAnsi="Times New Roman" w:hint="eastAsia"/>
          <w:sz w:val="32"/>
          <w:szCs w:val="32"/>
        </w:rPr>
        <w:t>项目实施情况</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黄河流域山西省永济市伍姓湖岸坡与湿地生态修复工程于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日开工，截至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日，生态护岸工程和湿地生态修复工程完工</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，湿地科普展馆工程全部完工。</w:t>
      </w:r>
    </w:p>
    <w:p w:rsidR="000E7E3D" w:rsidRDefault="00530D40">
      <w:pPr>
        <w:pStyle w:val="ab"/>
        <w:ind w:firstLineChars="200" w:firstLine="643"/>
        <w:jc w:val="left"/>
        <w:outlineLvl w:val="2"/>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项目资金管理情况</w:t>
      </w:r>
      <w:bookmarkEnd w:id="62"/>
      <w:bookmarkEnd w:id="63"/>
      <w:bookmarkEnd w:id="64"/>
      <w:bookmarkEnd w:id="65"/>
      <w:bookmarkEnd w:id="66"/>
    </w:p>
    <w:p w:rsidR="000E7E3D" w:rsidRDefault="00530D40">
      <w:pPr>
        <w:spacing w:line="600" w:lineRule="exact"/>
        <w:ind w:firstLineChars="200" w:firstLine="640"/>
        <w:outlineLvl w:val="3"/>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）资金预算情况</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依据永济市林业局《关于呈请审批黄河流域山西省永济市伍姓湖岸坡与湿地生态修复工程可行性研究报告（代项目建议书）的报告》，本项目总投资估算共</w:t>
      </w:r>
      <w:r>
        <w:rPr>
          <w:rFonts w:ascii="仿宋_GB2312" w:eastAsia="仿宋_GB2312" w:hAnsi="仿宋_GB2312" w:cs="仿宋_GB2312" w:hint="eastAsia"/>
          <w:sz w:val="32"/>
          <w:szCs w:val="32"/>
        </w:rPr>
        <w:t>4721.66</w:t>
      </w:r>
      <w:r>
        <w:rPr>
          <w:rFonts w:ascii="仿宋_GB2312" w:eastAsia="仿宋_GB2312" w:hAnsi="仿宋_GB2312" w:cs="仿宋_GB2312" w:hint="eastAsia"/>
          <w:sz w:val="32"/>
          <w:szCs w:val="32"/>
        </w:rPr>
        <w:t>万元，其中工程直接费用为</w:t>
      </w:r>
      <w:r>
        <w:rPr>
          <w:rFonts w:ascii="仿宋_GB2312" w:eastAsia="仿宋_GB2312" w:hAnsi="仿宋_GB2312" w:cs="仿宋_GB2312" w:hint="eastAsia"/>
          <w:sz w:val="32"/>
          <w:szCs w:val="32"/>
        </w:rPr>
        <w:t>4065.77</w:t>
      </w:r>
      <w:r>
        <w:rPr>
          <w:rFonts w:ascii="仿宋_GB2312" w:eastAsia="仿宋_GB2312" w:hAnsi="仿宋_GB2312" w:cs="仿宋_GB2312" w:hint="eastAsia"/>
          <w:sz w:val="32"/>
          <w:szCs w:val="32"/>
        </w:rPr>
        <w:t>万元，其他费用为</w:t>
      </w:r>
      <w:r>
        <w:rPr>
          <w:rFonts w:ascii="仿宋_GB2312" w:eastAsia="仿宋_GB2312" w:hAnsi="仿宋_GB2312" w:cs="仿宋_GB2312" w:hint="eastAsia"/>
          <w:sz w:val="32"/>
          <w:szCs w:val="32"/>
        </w:rPr>
        <w:t>431.06</w:t>
      </w:r>
      <w:r>
        <w:rPr>
          <w:rFonts w:ascii="仿宋_GB2312" w:eastAsia="仿宋_GB2312" w:hAnsi="仿宋_GB2312" w:cs="仿宋_GB2312" w:hint="eastAsia"/>
          <w:sz w:val="32"/>
          <w:szCs w:val="32"/>
        </w:rPr>
        <w:t>万元，基本预备费为</w:t>
      </w:r>
      <w:r>
        <w:rPr>
          <w:rFonts w:ascii="仿宋_GB2312" w:eastAsia="仿宋_GB2312" w:hAnsi="仿宋_GB2312" w:cs="仿宋_GB2312" w:hint="eastAsia"/>
          <w:sz w:val="32"/>
          <w:szCs w:val="32"/>
        </w:rPr>
        <w:t>224.84</w:t>
      </w:r>
      <w:r>
        <w:rPr>
          <w:rFonts w:ascii="仿宋_GB2312" w:eastAsia="仿宋_GB2312" w:hAnsi="仿宋_GB2312" w:cs="仿宋_GB2312" w:hint="eastAsia"/>
          <w:sz w:val="32"/>
          <w:szCs w:val="32"/>
        </w:rPr>
        <w:t>万元。资金主要来源于申请专项资金补助及永济市配套资金。</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依据永济市行政审批服务管理局《关于黄河流域山西省永济市伍姓湖岸坡与湿地生态修复工程可行性研究报告（代项目建议书）的批复》，本项目总投资估算共</w:t>
      </w:r>
      <w:r>
        <w:rPr>
          <w:rFonts w:ascii="仿宋_GB2312" w:eastAsia="仿宋_GB2312" w:hAnsi="仿宋_GB2312" w:cs="仿宋_GB2312" w:hint="eastAsia"/>
          <w:sz w:val="32"/>
          <w:szCs w:val="32"/>
        </w:rPr>
        <w:t>4721.69</w:t>
      </w:r>
      <w:r>
        <w:rPr>
          <w:rFonts w:ascii="仿宋_GB2312" w:eastAsia="仿宋_GB2312" w:hAnsi="仿宋_GB2312" w:cs="仿宋_GB2312" w:hint="eastAsia"/>
          <w:sz w:val="32"/>
          <w:szCs w:val="32"/>
        </w:rPr>
        <w:t>万元，其中工程直接费用为</w:t>
      </w:r>
      <w:r>
        <w:rPr>
          <w:rFonts w:ascii="仿宋_GB2312" w:eastAsia="仿宋_GB2312" w:hAnsi="仿宋_GB2312" w:cs="仿宋_GB2312" w:hint="eastAsia"/>
          <w:sz w:val="32"/>
          <w:szCs w:val="32"/>
        </w:rPr>
        <w:t>4065.77</w:t>
      </w:r>
      <w:r>
        <w:rPr>
          <w:rFonts w:ascii="仿宋_GB2312" w:eastAsia="仿宋_GB2312" w:hAnsi="仿宋_GB2312" w:cs="仿宋_GB2312" w:hint="eastAsia"/>
          <w:sz w:val="32"/>
          <w:szCs w:val="32"/>
        </w:rPr>
        <w:t>万元，建设工程其他</w:t>
      </w:r>
      <w:r>
        <w:rPr>
          <w:rFonts w:ascii="仿宋_GB2312" w:eastAsia="仿宋_GB2312" w:hAnsi="仿宋_GB2312" w:cs="仿宋_GB2312" w:hint="eastAsia"/>
          <w:sz w:val="32"/>
          <w:szCs w:val="32"/>
        </w:rPr>
        <w:t>费用为</w:t>
      </w:r>
      <w:r>
        <w:rPr>
          <w:rFonts w:ascii="仿宋_GB2312" w:eastAsia="仿宋_GB2312" w:hAnsi="仿宋_GB2312" w:cs="仿宋_GB2312" w:hint="eastAsia"/>
          <w:sz w:val="32"/>
          <w:szCs w:val="32"/>
        </w:rPr>
        <w:t>431.08</w:t>
      </w:r>
      <w:r>
        <w:rPr>
          <w:rFonts w:ascii="仿宋_GB2312" w:eastAsia="仿宋_GB2312" w:hAnsi="仿宋_GB2312" w:cs="仿宋_GB2312" w:hint="eastAsia"/>
          <w:sz w:val="32"/>
          <w:szCs w:val="32"/>
        </w:rPr>
        <w:t>万元，基本预备费为</w:t>
      </w:r>
      <w:r>
        <w:rPr>
          <w:rFonts w:ascii="仿宋_GB2312" w:eastAsia="仿宋_GB2312" w:hAnsi="仿宋_GB2312" w:cs="仿宋_GB2312" w:hint="eastAsia"/>
          <w:sz w:val="32"/>
          <w:szCs w:val="32"/>
        </w:rPr>
        <w:t>224.84</w:t>
      </w:r>
      <w:r>
        <w:rPr>
          <w:rFonts w:ascii="仿宋_GB2312" w:eastAsia="仿宋_GB2312" w:hAnsi="仿宋_GB2312" w:cs="仿宋_GB2312" w:hint="eastAsia"/>
          <w:sz w:val="32"/>
          <w:szCs w:val="32"/>
        </w:rPr>
        <w:t>万元。</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依据永济市行政审批服务管理局《关于黄河流域山西省永济市伍姓湖岸坡与湿地生态修复工程初步设计的批复》，本项目总投资估算共</w:t>
      </w:r>
      <w:r>
        <w:rPr>
          <w:rFonts w:ascii="仿宋_GB2312" w:eastAsia="仿宋_GB2312" w:hAnsi="仿宋_GB2312" w:cs="仿宋_GB2312" w:hint="eastAsia"/>
          <w:sz w:val="32"/>
          <w:szCs w:val="32"/>
        </w:rPr>
        <w:t>4721.36</w:t>
      </w:r>
      <w:r>
        <w:rPr>
          <w:rFonts w:ascii="仿宋_GB2312" w:eastAsia="仿宋_GB2312" w:hAnsi="仿宋_GB2312" w:cs="仿宋_GB2312" w:hint="eastAsia"/>
          <w:sz w:val="32"/>
          <w:szCs w:val="32"/>
        </w:rPr>
        <w:t>万元，其中工程费用为</w:t>
      </w:r>
      <w:r>
        <w:rPr>
          <w:rFonts w:ascii="仿宋_GB2312" w:eastAsia="仿宋_GB2312" w:hAnsi="仿宋_GB2312" w:cs="仿宋_GB2312" w:hint="eastAsia"/>
          <w:sz w:val="32"/>
          <w:szCs w:val="32"/>
        </w:rPr>
        <w:t>4183.44</w:t>
      </w:r>
      <w:r>
        <w:rPr>
          <w:rFonts w:ascii="仿宋_GB2312" w:eastAsia="仿宋_GB2312" w:hAnsi="仿宋_GB2312" w:cs="仿宋_GB2312" w:hint="eastAsia"/>
          <w:sz w:val="32"/>
          <w:szCs w:val="32"/>
        </w:rPr>
        <w:t>万元，建设其他费用为</w:t>
      </w:r>
      <w:r>
        <w:rPr>
          <w:rFonts w:ascii="仿宋_GB2312" w:eastAsia="仿宋_GB2312" w:hAnsi="仿宋_GB2312" w:cs="仿宋_GB2312" w:hint="eastAsia"/>
          <w:sz w:val="32"/>
          <w:szCs w:val="32"/>
        </w:rPr>
        <w:t>313.09</w:t>
      </w:r>
      <w:r>
        <w:rPr>
          <w:rFonts w:ascii="仿宋_GB2312" w:eastAsia="仿宋_GB2312" w:hAnsi="仿宋_GB2312" w:cs="仿宋_GB2312" w:hint="eastAsia"/>
          <w:sz w:val="32"/>
          <w:szCs w:val="32"/>
        </w:rPr>
        <w:t>万元，预备费用为</w:t>
      </w:r>
      <w:r>
        <w:rPr>
          <w:rFonts w:ascii="仿宋_GB2312" w:eastAsia="仿宋_GB2312" w:hAnsi="仿宋_GB2312" w:cs="仿宋_GB2312" w:hint="eastAsia"/>
          <w:sz w:val="32"/>
          <w:szCs w:val="32"/>
        </w:rPr>
        <w:t>224.83</w:t>
      </w:r>
      <w:r>
        <w:rPr>
          <w:rFonts w:ascii="仿宋_GB2312" w:eastAsia="仿宋_GB2312" w:hAnsi="仿宋_GB2312" w:cs="仿宋_GB2312" w:hint="eastAsia"/>
          <w:sz w:val="32"/>
          <w:szCs w:val="32"/>
        </w:rPr>
        <w:t>万元。</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根据永济市财政局《伍姓湖岸坡与湿地生态修复工程可研报告和设计费》（永财预评报［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号）和《伍姓湖岸坡与湿地生态修复工程评审报告书》（永财预评报［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113</w:t>
      </w:r>
      <w:r>
        <w:rPr>
          <w:rFonts w:ascii="仿宋_GB2312" w:eastAsia="仿宋_GB2312" w:hAnsi="仿宋_GB2312" w:cs="仿宋_GB2312" w:hint="eastAsia"/>
          <w:sz w:val="32"/>
          <w:szCs w:val="32"/>
        </w:rPr>
        <w:t>号），本项目审定金额为</w:t>
      </w:r>
      <w:r>
        <w:rPr>
          <w:rFonts w:ascii="仿宋_GB2312" w:eastAsia="仿宋_GB2312" w:hAnsi="仿宋_GB2312" w:cs="仿宋_GB2312" w:hint="eastAsia"/>
          <w:sz w:val="32"/>
          <w:szCs w:val="32"/>
        </w:rPr>
        <w:t>3788.96</w:t>
      </w:r>
      <w:r>
        <w:rPr>
          <w:rFonts w:ascii="仿宋_GB2312" w:eastAsia="仿宋_GB2312" w:hAnsi="仿宋_GB2312" w:cs="仿宋_GB2312" w:hint="eastAsia"/>
          <w:sz w:val="32"/>
          <w:szCs w:val="32"/>
        </w:rPr>
        <w:t>万元，明细如下表</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所示：</w:t>
      </w:r>
    </w:p>
    <w:p w:rsidR="000E7E3D" w:rsidRDefault="00530D40">
      <w:pPr>
        <w:pStyle w:val="a0"/>
        <w:spacing w:line="360" w:lineRule="exact"/>
        <w:jc w:val="center"/>
        <w:rPr>
          <w:rFonts w:ascii="黑体" w:eastAsia="黑体" w:hAnsi="黑体" w:cs="黑体"/>
          <w:sz w:val="28"/>
          <w:szCs w:val="28"/>
        </w:rPr>
      </w:pPr>
      <w:r>
        <w:rPr>
          <w:rFonts w:ascii="黑体" w:eastAsia="黑体" w:hAnsi="黑体" w:cs="黑体" w:hint="eastAsia"/>
          <w:sz w:val="28"/>
          <w:szCs w:val="28"/>
        </w:rPr>
        <w:t>表</w:t>
      </w:r>
      <w:r>
        <w:rPr>
          <w:rFonts w:ascii="黑体" w:eastAsia="黑体" w:hAnsi="黑体" w:cs="黑体" w:hint="eastAsia"/>
          <w:sz w:val="28"/>
          <w:szCs w:val="28"/>
        </w:rPr>
        <w:t xml:space="preserve">1-1  </w:t>
      </w:r>
      <w:r>
        <w:rPr>
          <w:rFonts w:ascii="黑体" w:eastAsia="黑体" w:hAnsi="黑体" w:cs="黑体" w:hint="eastAsia"/>
          <w:sz w:val="28"/>
          <w:szCs w:val="28"/>
        </w:rPr>
        <w:t>建设项目评审情况明细表</w:t>
      </w:r>
    </w:p>
    <w:tbl>
      <w:tblPr>
        <w:tblStyle w:val="ac"/>
        <w:tblW w:w="0" w:type="auto"/>
        <w:jc w:val="center"/>
        <w:tblLook w:val="04A0"/>
      </w:tblPr>
      <w:tblGrid>
        <w:gridCol w:w="987"/>
        <w:gridCol w:w="1437"/>
        <w:gridCol w:w="2670"/>
        <w:gridCol w:w="1662"/>
        <w:gridCol w:w="1663"/>
      </w:tblGrid>
      <w:tr w:rsidR="000E7E3D">
        <w:trPr>
          <w:trHeight w:hRule="exact" w:val="425"/>
          <w:jc w:val="center"/>
        </w:trPr>
        <w:tc>
          <w:tcPr>
            <w:tcW w:w="987"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序号</w:t>
            </w:r>
          </w:p>
        </w:tc>
        <w:tc>
          <w:tcPr>
            <w:tcW w:w="4107" w:type="dxa"/>
            <w:gridSpan w:val="2"/>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工程名称</w:t>
            </w:r>
          </w:p>
        </w:tc>
        <w:tc>
          <w:tcPr>
            <w:tcW w:w="1662"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审定金额</w:t>
            </w:r>
          </w:p>
        </w:tc>
        <w:tc>
          <w:tcPr>
            <w:tcW w:w="1663"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合计</w:t>
            </w:r>
          </w:p>
        </w:tc>
      </w:tr>
      <w:tr w:rsidR="000E7E3D">
        <w:trPr>
          <w:trHeight w:hRule="exact" w:val="425"/>
          <w:jc w:val="center"/>
        </w:trPr>
        <w:tc>
          <w:tcPr>
            <w:tcW w:w="987"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1</w:t>
            </w:r>
          </w:p>
        </w:tc>
        <w:tc>
          <w:tcPr>
            <w:tcW w:w="1437"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前期费用</w:t>
            </w: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可研费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6.62</w:t>
            </w:r>
          </w:p>
        </w:tc>
        <w:tc>
          <w:tcPr>
            <w:tcW w:w="1663" w:type="dxa"/>
            <w:vMerge w:val="restart"/>
            <w:vAlign w:val="center"/>
          </w:tcPr>
          <w:p w:rsidR="000E7E3D" w:rsidRDefault="000E7E3D">
            <w:pPr>
              <w:widowControl/>
              <w:jc w:val="center"/>
              <w:textAlignment w:val="bottom"/>
              <w:rPr>
                <w:rFonts w:ascii="宋体" w:hAnsi="宋体" w:cs="宋体"/>
                <w:szCs w:val="21"/>
              </w:rPr>
            </w:pPr>
          </w:p>
          <w:p w:rsidR="000E7E3D" w:rsidRDefault="000E7E3D">
            <w:pPr>
              <w:widowControl/>
              <w:jc w:val="center"/>
              <w:textAlignment w:val="bottom"/>
              <w:rPr>
                <w:rFonts w:ascii="宋体" w:hAnsi="宋体" w:cs="宋体"/>
                <w:szCs w:val="21"/>
              </w:rPr>
            </w:pPr>
          </w:p>
          <w:p w:rsidR="000E7E3D" w:rsidRDefault="00530D40">
            <w:pPr>
              <w:widowControl/>
              <w:jc w:val="center"/>
              <w:textAlignment w:val="bottom"/>
              <w:rPr>
                <w:rFonts w:ascii="宋体" w:hAnsi="宋体" w:cs="宋体"/>
                <w:szCs w:val="21"/>
              </w:rPr>
            </w:pPr>
            <w:r>
              <w:rPr>
                <w:rFonts w:ascii="宋体" w:hAnsi="宋体" w:cs="宋体" w:hint="eastAsia"/>
                <w:szCs w:val="21"/>
              </w:rPr>
              <w:t>166.18</w:t>
            </w:r>
          </w:p>
        </w:tc>
      </w:tr>
      <w:tr w:rsidR="000E7E3D">
        <w:trPr>
          <w:trHeight w:hRule="exact" w:val="425"/>
          <w:jc w:val="center"/>
        </w:trPr>
        <w:tc>
          <w:tcPr>
            <w:tcW w:w="987"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设计费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75.04</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987"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3</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预算编制费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9.38</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987"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4</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监理费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46.61</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987"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5</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勘测费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28.53</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987"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6</w:t>
            </w:r>
          </w:p>
        </w:tc>
        <w:tc>
          <w:tcPr>
            <w:tcW w:w="1437"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工程费用</w:t>
            </w: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湿地科普中心</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1030.83</w:t>
            </w:r>
          </w:p>
        </w:tc>
        <w:tc>
          <w:tcPr>
            <w:tcW w:w="1663"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3622.78</w:t>
            </w:r>
          </w:p>
        </w:tc>
      </w:tr>
      <w:tr w:rsidR="000E7E3D">
        <w:trPr>
          <w:trHeight w:hRule="exact" w:val="425"/>
          <w:jc w:val="center"/>
        </w:trPr>
        <w:tc>
          <w:tcPr>
            <w:tcW w:w="987"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7</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湿地生态修复</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2591.95</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jc w:val="center"/>
        </w:trPr>
        <w:tc>
          <w:tcPr>
            <w:tcW w:w="6756" w:type="dxa"/>
            <w:gridSpan w:val="4"/>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合</w:t>
            </w:r>
            <w:r>
              <w:rPr>
                <w:rFonts w:ascii="宋体" w:hAnsi="宋体" w:cs="宋体" w:hint="eastAsia"/>
                <w:b/>
                <w:bCs/>
                <w:szCs w:val="21"/>
              </w:rPr>
              <w:t xml:space="preserve">      </w:t>
            </w:r>
            <w:r>
              <w:rPr>
                <w:rFonts w:ascii="宋体" w:hAnsi="宋体" w:cs="宋体" w:hint="eastAsia"/>
                <w:b/>
                <w:bCs/>
                <w:szCs w:val="21"/>
              </w:rPr>
              <w:t>计</w:t>
            </w:r>
          </w:p>
        </w:tc>
        <w:tc>
          <w:tcPr>
            <w:tcW w:w="1663"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3788.96</w:t>
            </w:r>
          </w:p>
        </w:tc>
      </w:tr>
    </w:tbl>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根据永济市财政局《关于拨付支农专项资金的通知》（永财农［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034</w:t>
      </w:r>
      <w:r>
        <w:rPr>
          <w:rFonts w:ascii="仿宋_GB2312" w:eastAsia="仿宋_GB2312" w:hAnsi="仿宋_GB2312" w:cs="仿宋_GB2312" w:hint="eastAsia"/>
          <w:sz w:val="32"/>
          <w:szCs w:val="32"/>
        </w:rPr>
        <w:t>号）文件，下达资金</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万元；根据永济市财政局《关于下达预算指标的通知》（永财预〔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号）文件，下达指标</w:t>
      </w:r>
      <w:r>
        <w:rPr>
          <w:rFonts w:ascii="仿宋_GB2312" w:eastAsia="仿宋_GB2312" w:hAnsi="仿宋_GB2312" w:cs="仿宋_GB2312" w:hint="eastAsia"/>
          <w:sz w:val="32"/>
          <w:szCs w:val="32"/>
        </w:rPr>
        <w:t>188</w:t>
      </w:r>
      <w:r>
        <w:rPr>
          <w:rFonts w:ascii="仿宋_GB2312" w:eastAsia="仿宋_GB2312" w:hAnsi="仿宋_GB2312" w:cs="仿宋_GB2312" w:hint="eastAsia"/>
          <w:sz w:val="32"/>
          <w:szCs w:val="32"/>
        </w:rPr>
        <w:t>万元；根据永济市财政局《关于下达财政资金的通知》（永财预〔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004</w:t>
      </w:r>
      <w:r>
        <w:rPr>
          <w:rFonts w:ascii="仿宋_GB2312" w:eastAsia="仿宋_GB2312" w:hAnsi="仿宋_GB2312" w:cs="仿宋_GB2312" w:hint="eastAsia"/>
          <w:sz w:val="32"/>
          <w:szCs w:val="32"/>
        </w:rPr>
        <w:t>号）文件，下达资金</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万元。综上，黄河流域山西省永济市伍姓湖岸坡与湿地生态修复工程预算资</w:t>
      </w:r>
      <w:r>
        <w:rPr>
          <w:rFonts w:ascii="仿宋_GB2312" w:eastAsia="仿宋_GB2312" w:hAnsi="仿宋_GB2312" w:cs="仿宋_GB2312" w:hint="eastAsia"/>
          <w:sz w:val="32"/>
          <w:szCs w:val="32"/>
        </w:rPr>
        <w:lastRenderedPageBreak/>
        <w:t>金</w:t>
      </w:r>
      <w:r>
        <w:rPr>
          <w:rFonts w:ascii="仿宋_GB2312" w:eastAsia="仿宋_GB2312" w:hAnsi="仿宋_GB2312" w:cs="仿宋_GB2312" w:hint="eastAsia"/>
          <w:sz w:val="32"/>
          <w:szCs w:val="32"/>
        </w:rPr>
        <w:t>3988</w:t>
      </w:r>
      <w:r>
        <w:rPr>
          <w:rFonts w:ascii="仿宋_GB2312" w:eastAsia="仿宋_GB2312" w:hAnsi="仿宋_GB2312" w:cs="仿宋_GB2312" w:hint="eastAsia"/>
          <w:sz w:val="32"/>
          <w:szCs w:val="32"/>
        </w:rPr>
        <w:t>万元。</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）资金到位情况</w:t>
      </w:r>
    </w:p>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日，黄河流域山西省永济市伍姓湖岸坡与湿地生态修复工程共计到位资金</w:t>
      </w:r>
      <w:r>
        <w:rPr>
          <w:rFonts w:ascii="仿宋_GB2312" w:eastAsia="仿宋_GB2312" w:hAnsi="仿宋_GB2312" w:cs="仿宋_GB2312" w:hint="eastAsia"/>
          <w:sz w:val="32"/>
          <w:szCs w:val="32"/>
        </w:rPr>
        <w:t>3988</w:t>
      </w:r>
      <w:r>
        <w:rPr>
          <w:rFonts w:ascii="仿宋_GB2312" w:eastAsia="仿宋_GB2312" w:hAnsi="仿宋_GB2312" w:cs="仿宋_GB2312" w:hint="eastAsia"/>
          <w:sz w:val="32"/>
          <w:szCs w:val="32"/>
        </w:rPr>
        <w:t>万元，明细如下表</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p>
    <w:p w:rsidR="000E7E3D" w:rsidRDefault="00530D40">
      <w:pPr>
        <w:pStyle w:val="a0"/>
        <w:spacing w:line="360" w:lineRule="exact"/>
        <w:jc w:val="center"/>
        <w:rPr>
          <w:rFonts w:ascii="黑体" w:eastAsia="黑体" w:hAnsi="黑体" w:cs="黑体"/>
          <w:sz w:val="28"/>
          <w:szCs w:val="28"/>
        </w:rPr>
      </w:pPr>
      <w:r>
        <w:rPr>
          <w:rFonts w:ascii="黑体" w:eastAsia="黑体" w:hAnsi="黑体" w:cs="黑体" w:hint="eastAsia"/>
          <w:sz w:val="28"/>
          <w:szCs w:val="28"/>
        </w:rPr>
        <w:t>表</w:t>
      </w:r>
      <w:r>
        <w:rPr>
          <w:rFonts w:ascii="黑体" w:eastAsia="黑体" w:hAnsi="黑体" w:cs="黑体" w:hint="eastAsia"/>
          <w:sz w:val="28"/>
          <w:szCs w:val="28"/>
        </w:rPr>
        <w:t xml:space="preserve">1-2  </w:t>
      </w:r>
      <w:r>
        <w:rPr>
          <w:rFonts w:ascii="黑体" w:eastAsia="黑体" w:hAnsi="黑体" w:cs="黑体" w:hint="eastAsia"/>
          <w:sz w:val="28"/>
          <w:szCs w:val="28"/>
        </w:rPr>
        <w:t>资金到位明细表</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2820"/>
        <w:gridCol w:w="1716"/>
        <w:gridCol w:w="1763"/>
      </w:tblGrid>
      <w:tr w:rsidR="000E7E3D">
        <w:trPr>
          <w:trHeight w:hRule="exact" w:val="431"/>
          <w:jc w:val="center"/>
        </w:trPr>
        <w:tc>
          <w:tcPr>
            <w:tcW w:w="1637" w:type="dxa"/>
            <w:vAlign w:val="center"/>
          </w:tcPr>
          <w:p w:rsidR="000E7E3D" w:rsidRDefault="00530D40">
            <w:pPr>
              <w:pStyle w:val="210"/>
              <w:ind w:leftChars="0" w:left="0" w:firstLineChars="0" w:firstLine="0"/>
              <w:jc w:val="center"/>
              <w:rPr>
                <w:rFonts w:ascii="宋体" w:hAnsi="宋体" w:cs="宋体"/>
                <w:b/>
                <w:bCs/>
                <w:szCs w:val="21"/>
              </w:rPr>
            </w:pPr>
            <w:r>
              <w:rPr>
                <w:rFonts w:ascii="宋体" w:hAnsi="宋体" w:cs="宋体" w:hint="eastAsia"/>
                <w:b/>
                <w:bCs/>
                <w:szCs w:val="21"/>
              </w:rPr>
              <w:t>年度</w:t>
            </w:r>
          </w:p>
        </w:tc>
        <w:tc>
          <w:tcPr>
            <w:tcW w:w="2820" w:type="dxa"/>
            <w:vAlign w:val="center"/>
          </w:tcPr>
          <w:p w:rsidR="000E7E3D" w:rsidRDefault="00530D40">
            <w:pPr>
              <w:pStyle w:val="210"/>
              <w:ind w:leftChars="0" w:left="0" w:firstLineChars="0" w:firstLine="0"/>
              <w:jc w:val="center"/>
              <w:rPr>
                <w:rFonts w:ascii="宋体" w:hAnsi="宋体" w:cs="宋体"/>
                <w:b/>
                <w:bCs/>
                <w:szCs w:val="21"/>
              </w:rPr>
            </w:pPr>
            <w:r>
              <w:rPr>
                <w:rFonts w:ascii="宋体" w:hAnsi="宋体" w:cs="宋体" w:hint="eastAsia"/>
                <w:b/>
                <w:bCs/>
                <w:szCs w:val="21"/>
              </w:rPr>
              <w:t>资金文号</w:t>
            </w:r>
          </w:p>
        </w:tc>
        <w:tc>
          <w:tcPr>
            <w:tcW w:w="1716"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b/>
                <w:bCs/>
                <w:szCs w:val="21"/>
              </w:rPr>
              <w:t>资金（万元）</w:t>
            </w:r>
          </w:p>
        </w:tc>
        <w:tc>
          <w:tcPr>
            <w:tcW w:w="1763" w:type="dxa"/>
            <w:vAlign w:val="center"/>
          </w:tcPr>
          <w:p w:rsidR="000E7E3D" w:rsidRDefault="00530D40">
            <w:pPr>
              <w:pStyle w:val="210"/>
              <w:ind w:leftChars="0" w:left="0" w:firstLineChars="0" w:firstLine="0"/>
              <w:jc w:val="center"/>
              <w:rPr>
                <w:rFonts w:ascii="宋体" w:hAnsi="宋体" w:cs="宋体"/>
                <w:b/>
                <w:bCs/>
                <w:szCs w:val="21"/>
              </w:rPr>
            </w:pPr>
            <w:r>
              <w:rPr>
                <w:rFonts w:ascii="宋体" w:hAnsi="宋体" w:cs="宋体" w:hint="eastAsia"/>
                <w:b/>
                <w:bCs/>
                <w:szCs w:val="21"/>
              </w:rPr>
              <w:t>资金性质</w:t>
            </w:r>
          </w:p>
        </w:tc>
      </w:tr>
      <w:tr w:rsidR="000E7E3D">
        <w:trPr>
          <w:trHeight w:hRule="exact" w:val="451"/>
          <w:jc w:val="center"/>
        </w:trPr>
        <w:tc>
          <w:tcPr>
            <w:tcW w:w="1637"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2021</w:t>
            </w:r>
            <w:r>
              <w:rPr>
                <w:rFonts w:ascii="宋体" w:hAnsi="宋体" w:cs="宋体" w:hint="eastAsia"/>
                <w:szCs w:val="21"/>
              </w:rPr>
              <w:t>年</w:t>
            </w:r>
          </w:p>
        </w:tc>
        <w:tc>
          <w:tcPr>
            <w:tcW w:w="2820"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永财农［</w:t>
            </w:r>
            <w:r>
              <w:rPr>
                <w:rFonts w:ascii="宋体" w:hAnsi="宋体" w:cs="宋体" w:hint="eastAsia"/>
                <w:szCs w:val="21"/>
              </w:rPr>
              <w:t>2021</w:t>
            </w:r>
            <w:r>
              <w:rPr>
                <w:rFonts w:ascii="宋体" w:hAnsi="宋体" w:cs="宋体" w:hint="eastAsia"/>
                <w:szCs w:val="21"/>
              </w:rPr>
              <w:t>］</w:t>
            </w:r>
            <w:r>
              <w:rPr>
                <w:rFonts w:ascii="宋体" w:hAnsi="宋体" w:cs="宋体" w:hint="eastAsia"/>
                <w:szCs w:val="21"/>
              </w:rPr>
              <w:t>034</w:t>
            </w:r>
            <w:r>
              <w:rPr>
                <w:rFonts w:ascii="宋体" w:hAnsi="宋体" w:cs="宋体" w:hint="eastAsia"/>
                <w:szCs w:val="21"/>
              </w:rPr>
              <w:t>号</w:t>
            </w:r>
          </w:p>
        </w:tc>
        <w:tc>
          <w:tcPr>
            <w:tcW w:w="1716"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3000</w:t>
            </w:r>
          </w:p>
        </w:tc>
        <w:tc>
          <w:tcPr>
            <w:tcW w:w="1763"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省级财政资金</w:t>
            </w:r>
          </w:p>
        </w:tc>
      </w:tr>
      <w:tr w:rsidR="000E7E3D">
        <w:trPr>
          <w:trHeight w:hRule="exact" w:val="431"/>
          <w:jc w:val="center"/>
        </w:trPr>
        <w:tc>
          <w:tcPr>
            <w:tcW w:w="1637"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2021</w:t>
            </w:r>
            <w:r>
              <w:rPr>
                <w:rFonts w:ascii="宋体" w:hAnsi="宋体" w:cs="宋体" w:hint="eastAsia"/>
                <w:szCs w:val="21"/>
              </w:rPr>
              <w:t>年</w:t>
            </w:r>
          </w:p>
        </w:tc>
        <w:tc>
          <w:tcPr>
            <w:tcW w:w="2820"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永财预字〔</w:t>
            </w:r>
            <w:r>
              <w:rPr>
                <w:rFonts w:ascii="宋体" w:hAnsi="宋体" w:cs="宋体" w:hint="eastAsia"/>
                <w:szCs w:val="21"/>
              </w:rPr>
              <w:t>2021</w:t>
            </w:r>
            <w:r>
              <w:rPr>
                <w:rFonts w:ascii="宋体" w:hAnsi="宋体" w:cs="宋体" w:hint="eastAsia"/>
                <w:szCs w:val="21"/>
              </w:rPr>
              <w:t>〕</w:t>
            </w:r>
            <w:r>
              <w:rPr>
                <w:rFonts w:ascii="宋体" w:hAnsi="宋体" w:cs="宋体" w:hint="eastAsia"/>
                <w:szCs w:val="21"/>
              </w:rPr>
              <w:t>122</w:t>
            </w:r>
            <w:r>
              <w:rPr>
                <w:rFonts w:ascii="宋体" w:hAnsi="宋体" w:cs="宋体" w:hint="eastAsia"/>
                <w:szCs w:val="21"/>
              </w:rPr>
              <w:t>号</w:t>
            </w:r>
          </w:p>
        </w:tc>
        <w:tc>
          <w:tcPr>
            <w:tcW w:w="1716"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188</w:t>
            </w:r>
          </w:p>
        </w:tc>
        <w:tc>
          <w:tcPr>
            <w:tcW w:w="1763"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市财政配套资金</w:t>
            </w:r>
          </w:p>
        </w:tc>
      </w:tr>
      <w:tr w:rsidR="000E7E3D">
        <w:trPr>
          <w:trHeight w:hRule="exact" w:val="431"/>
          <w:jc w:val="center"/>
        </w:trPr>
        <w:tc>
          <w:tcPr>
            <w:tcW w:w="1637"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2022</w:t>
            </w:r>
            <w:r>
              <w:rPr>
                <w:rFonts w:ascii="宋体" w:hAnsi="宋体" w:cs="宋体" w:hint="eastAsia"/>
                <w:szCs w:val="21"/>
              </w:rPr>
              <w:t>年</w:t>
            </w:r>
          </w:p>
        </w:tc>
        <w:tc>
          <w:tcPr>
            <w:tcW w:w="2820"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永财预〔</w:t>
            </w:r>
            <w:r>
              <w:rPr>
                <w:rFonts w:ascii="宋体" w:hAnsi="宋体" w:cs="宋体" w:hint="eastAsia"/>
                <w:szCs w:val="21"/>
              </w:rPr>
              <w:t>2022</w:t>
            </w:r>
            <w:r>
              <w:rPr>
                <w:rFonts w:ascii="宋体" w:hAnsi="宋体" w:cs="宋体" w:hint="eastAsia"/>
                <w:szCs w:val="21"/>
              </w:rPr>
              <w:t>〕</w:t>
            </w:r>
            <w:r>
              <w:rPr>
                <w:rFonts w:ascii="宋体" w:hAnsi="宋体" w:cs="宋体" w:hint="eastAsia"/>
                <w:szCs w:val="21"/>
              </w:rPr>
              <w:t>004</w:t>
            </w:r>
            <w:r>
              <w:rPr>
                <w:rFonts w:ascii="宋体" w:hAnsi="宋体" w:cs="宋体" w:hint="eastAsia"/>
                <w:szCs w:val="21"/>
              </w:rPr>
              <w:t>号</w:t>
            </w:r>
          </w:p>
        </w:tc>
        <w:tc>
          <w:tcPr>
            <w:tcW w:w="1716"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800</w:t>
            </w:r>
          </w:p>
        </w:tc>
        <w:tc>
          <w:tcPr>
            <w:tcW w:w="1763"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一般债券资金</w:t>
            </w:r>
          </w:p>
        </w:tc>
      </w:tr>
      <w:tr w:rsidR="000E7E3D">
        <w:trPr>
          <w:trHeight w:hRule="exact" w:val="431"/>
          <w:jc w:val="center"/>
        </w:trPr>
        <w:tc>
          <w:tcPr>
            <w:tcW w:w="1637" w:type="dxa"/>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b/>
                <w:bCs/>
                <w:szCs w:val="21"/>
              </w:rPr>
              <w:t>合</w:t>
            </w:r>
            <w:r>
              <w:rPr>
                <w:rFonts w:ascii="宋体" w:hAnsi="宋体" w:cs="宋体" w:hint="eastAsia"/>
                <w:b/>
                <w:bCs/>
                <w:szCs w:val="21"/>
              </w:rPr>
              <w:t xml:space="preserve">  </w:t>
            </w:r>
            <w:r>
              <w:rPr>
                <w:rFonts w:ascii="宋体" w:hAnsi="宋体" w:cs="宋体" w:hint="eastAsia"/>
                <w:b/>
                <w:bCs/>
                <w:szCs w:val="21"/>
              </w:rPr>
              <w:t>计</w:t>
            </w:r>
          </w:p>
        </w:tc>
        <w:tc>
          <w:tcPr>
            <w:tcW w:w="2820" w:type="dxa"/>
            <w:vAlign w:val="center"/>
          </w:tcPr>
          <w:p w:rsidR="000E7E3D" w:rsidRDefault="000E7E3D">
            <w:pPr>
              <w:pStyle w:val="210"/>
              <w:ind w:leftChars="0" w:left="0" w:firstLineChars="0" w:firstLine="0"/>
              <w:jc w:val="center"/>
              <w:rPr>
                <w:rFonts w:ascii="宋体" w:hAnsi="宋体" w:cs="宋体"/>
                <w:szCs w:val="21"/>
              </w:rPr>
            </w:pPr>
          </w:p>
        </w:tc>
        <w:tc>
          <w:tcPr>
            <w:tcW w:w="1716" w:type="dxa"/>
            <w:vAlign w:val="center"/>
          </w:tcPr>
          <w:p w:rsidR="000E7E3D" w:rsidRDefault="00530D40">
            <w:pPr>
              <w:pStyle w:val="210"/>
              <w:ind w:leftChars="0" w:left="0" w:firstLineChars="0" w:firstLine="0"/>
              <w:jc w:val="center"/>
              <w:rPr>
                <w:rFonts w:ascii="宋体" w:hAnsi="宋体" w:cs="宋体"/>
                <w:b/>
                <w:bCs/>
                <w:szCs w:val="21"/>
              </w:rPr>
            </w:pPr>
            <w:r>
              <w:rPr>
                <w:rFonts w:ascii="宋体" w:hAnsi="宋体" w:cs="宋体" w:hint="eastAsia"/>
                <w:b/>
                <w:bCs/>
                <w:szCs w:val="21"/>
              </w:rPr>
              <w:t>3988</w:t>
            </w:r>
          </w:p>
        </w:tc>
        <w:tc>
          <w:tcPr>
            <w:tcW w:w="1763" w:type="dxa"/>
            <w:vAlign w:val="center"/>
          </w:tcPr>
          <w:p w:rsidR="000E7E3D" w:rsidRDefault="000E7E3D">
            <w:pPr>
              <w:pStyle w:val="210"/>
              <w:ind w:leftChars="0" w:left="0" w:firstLineChars="0" w:firstLine="0"/>
              <w:jc w:val="center"/>
              <w:rPr>
                <w:rFonts w:ascii="宋体" w:hAnsi="宋体" w:cs="宋体"/>
                <w:b/>
                <w:bCs/>
                <w:szCs w:val="21"/>
              </w:rPr>
            </w:pPr>
          </w:p>
        </w:tc>
      </w:tr>
    </w:tbl>
    <w:p w:rsidR="000E7E3D" w:rsidRDefault="00530D40">
      <w:pPr>
        <w:spacing w:line="360" w:lineRule="auto"/>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）资金支付情况</w:t>
      </w:r>
    </w:p>
    <w:p w:rsidR="000E7E3D" w:rsidRDefault="00530D40">
      <w:pPr>
        <w:spacing w:line="360" w:lineRule="auto"/>
        <w:ind w:firstLine="629"/>
        <w:rPr>
          <w:rFonts w:ascii="仿宋_GB2312" w:eastAsia="仿宋_GB2312" w:hAnsi="仿宋_GB2312" w:cs="仿宋_GB2312"/>
          <w:kern w:val="28"/>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日，黄河流域山西省永济市伍姓湖岸坡与湿地生态修复工程累计支出</w:t>
      </w:r>
      <w:r>
        <w:rPr>
          <w:rFonts w:ascii="仿宋_GB2312" w:eastAsia="仿宋_GB2312" w:hAnsi="仿宋_GB2312" w:cs="仿宋_GB2312" w:hint="eastAsia"/>
          <w:sz w:val="32"/>
          <w:szCs w:val="32"/>
        </w:rPr>
        <w:t>2662.526387</w:t>
      </w:r>
      <w:r>
        <w:rPr>
          <w:rFonts w:ascii="仿宋_GB2312" w:eastAsia="仿宋_GB2312" w:hAnsi="仿宋_GB2312" w:cs="仿宋_GB2312" w:hint="eastAsia"/>
          <w:sz w:val="32"/>
          <w:szCs w:val="32"/>
        </w:rPr>
        <w:t>万元，结余</w:t>
      </w:r>
      <w:r>
        <w:rPr>
          <w:rFonts w:ascii="仿宋_GB2312" w:eastAsia="仿宋_GB2312" w:hAnsi="仿宋_GB2312" w:cs="仿宋_GB2312" w:hint="eastAsia"/>
          <w:sz w:val="32"/>
          <w:szCs w:val="32"/>
        </w:rPr>
        <w:t>1325.473613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全部为省级财政资金，明细如下表</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p>
    <w:p w:rsidR="000E7E3D" w:rsidRDefault="00530D40">
      <w:pPr>
        <w:pStyle w:val="210"/>
        <w:ind w:left="420" w:firstLineChars="800" w:firstLine="2240"/>
        <w:rPr>
          <w:rFonts w:eastAsia="黑体"/>
        </w:rPr>
      </w:pPr>
      <w:r>
        <w:rPr>
          <w:rFonts w:ascii="黑体" w:eastAsia="黑体" w:hAnsi="黑体" w:cs="黑体" w:hint="eastAsia"/>
          <w:sz w:val="28"/>
          <w:szCs w:val="28"/>
        </w:rPr>
        <w:t>表</w:t>
      </w:r>
      <w:r>
        <w:rPr>
          <w:rFonts w:ascii="黑体" w:eastAsia="黑体" w:hAnsi="黑体" w:cs="黑体" w:hint="eastAsia"/>
          <w:sz w:val="28"/>
          <w:szCs w:val="28"/>
        </w:rPr>
        <w:t xml:space="preserve">1-3  </w:t>
      </w:r>
      <w:r>
        <w:rPr>
          <w:rFonts w:ascii="黑体" w:eastAsia="黑体" w:hAnsi="黑体" w:cs="黑体" w:hint="eastAsia"/>
          <w:sz w:val="28"/>
          <w:szCs w:val="28"/>
        </w:rPr>
        <w:t>资金支出明细表</w:t>
      </w:r>
    </w:p>
    <w:tbl>
      <w:tblPr>
        <w:tblW w:w="9019" w:type="dxa"/>
        <w:jc w:val="center"/>
        <w:tblLayout w:type="fixed"/>
        <w:tblLook w:val="04A0"/>
      </w:tblPr>
      <w:tblGrid>
        <w:gridCol w:w="4447"/>
        <w:gridCol w:w="1704"/>
        <w:gridCol w:w="1728"/>
        <w:gridCol w:w="1140"/>
      </w:tblGrid>
      <w:tr w:rsidR="000E7E3D">
        <w:trPr>
          <w:trHeight w:hRule="exact" w:val="431"/>
          <w:jc w:val="center"/>
        </w:trPr>
        <w:tc>
          <w:tcPr>
            <w:tcW w:w="4447"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center"/>
              <w:textAlignment w:val="bottom"/>
              <w:rPr>
                <w:rFonts w:ascii="宋体" w:hAnsi="宋体" w:cs="宋体"/>
                <w:b/>
                <w:bCs/>
                <w:color w:val="000000"/>
                <w:szCs w:val="21"/>
              </w:rPr>
            </w:pPr>
            <w:r>
              <w:rPr>
                <w:rFonts w:ascii="宋体" w:hAnsi="宋体" w:cs="宋体" w:hint="eastAsia"/>
                <w:b/>
                <w:bCs/>
                <w:color w:val="000000"/>
                <w:kern w:val="0"/>
                <w:szCs w:val="21"/>
                <w:lang/>
              </w:rPr>
              <w:t>项目内容</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textAlignment w:val="bottom"/>
              <w:rPr>
                <w:rFonts w:ascii="宋体" w:hAnsi="宋体" w:cs="宋体"/>
                <w:b/>
                <w:bCs/>
                <w:color w:val="000000"/>
                <w:szCs w:val="21"/>
              </w:rPr>
            </w:pPr>
            <w:r>
              <w:rPr>
                <w:rFonts w:ascii="宋体" w:hAnsi="宋体" w:cs="宋体" w:hint="eastAsia"/>
                <w:b/>
                <w:bCs/>
                <w:color w:val="000000"/>
                <w:kern w:val="0"/>
                <w:szCs w:val="21"/>
                <w:lang/>
              </w:rPr>
              <w:t>支付金额（万元）</w:t>
            </w:r>
          </w:p>
        </w:tc>
        <w:tc>
          <w:tcPr>
            <w:tcW w:w="1728"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textAlignment w:val="bottom"/>
              <w:rPr>
                <w:rFonts w:ascii="宋体" w:hAnsi="宋体" w:cs="宋体"/>
                <w:b/>
                <w:bCs/>
                <w:color w:val="000000"/>
                <w:kern w:val="0"/>
                <w:szCs w:val="21"/>
                <w:lang/>
              </w:rPr>
            </w:pPr>
            <w:r>
              <w:rPr>
                <w:rFonts w:ascii="宋体" w:hAnsi="宋体" w:cs="宋体" w:hint="eastAsia"/>
                <w:b/>
                <w:bCs/>
                <w:color w:val="000000"/>
                <w:kern w:val="0"/>
                <w:szCs w:val="21"/>
                <w:lang/>
              </w:rPr>
              <w:t>合同金额（万元）</w:t>
            </w:r>
          </w:p>
        </w:tc>
        <w:tc>
          <w:tcPr>
            <w:tcW w:w="1140"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textAlignment w:val="bottom"/>
              <w:rPr>
                <w:rFonts w:ascii="宋体" w:hAnsi="宋体" w:cs="宋体"/>
                <w:b/>
                <w:bCs/>
                <w:color w:val="000000"/>
                <w:kern w:val="0"/>
                <w:szCs w:val="21"/>
                <w:lang/>
              </w:rPr>
            </w:pPr>
            <w:r>
              <w:rPr>
                <w:rFonts w:ascii="宋体" w:hAnsi="宋体" w:cs="宋体" w:hint="eastAsia"/>
                <w:b/>
                <w:bCs/>
                <w:color w:val="000000"/>
                <w:kern w:val="0"/>
                <w:szCs w:val="21"/>
                <w:lang/>
              </w:rPr>
              <w:t>支付比例</w:t>
            </w:r>
          </w:p>
        </w:tc>
      </w:tr>
      <w:tr w:rsidR="000E7E3D">
        <w:trPr>
          <w:trHeight w:hRule="exact" w:val="431"/>
          <w:jc w:val="center"/>
        </w:trPr>
        <w:tc>
          <w:tcPr>
            <w:tcW w:w="4447"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伍姓湖岸坡与湿地生态修复工程勘察费</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28.039284</w:t>
            </w:r>
          </w:p>
        </w:tc>
        <w:tc>
          <w:tcPr>
            <w:tcW w:w="1728"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28.039284</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447"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伍姓湖生态修复技术可研费用</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6.6</w:t>
            </w:r>
          </w:p>
        </w:tc>
        <w:tc>
          <w:tcPr>
            <w:tcW w:w="1728"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6.6</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447"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伍姓湖湿地岸坡与湿地生态修复设计费用</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68.875</w:t>
            </w:r>
          </w:p>
        </w:tc>
        <w:tc>
          <w:tcPr>
            <w:tcW w:w="1728"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72.5</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95.00%</w:t>
            </w:r>
          </w:p>
        </w:tc>
      </w:tr>
      <w:tr w:rsidR="000E7E3D">
        <w:trPr>
          <w:trHeight w:hRule="exact" w:val="431"/>
          <w:jc w:val="center"/>
        </w:trPr>
        <w:tc>
          <w:tcPr>
            <w:tcW w:w="4447"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伍姓湖湿地岸坡与湿地生态修复的水质检测费</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9.7</w:t>
            </w:r>
          </w:p>
        </w:tc>
        <w:tc>
          <w:tcPr>
            <w:tcW w:w="1728"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9.7</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447"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伍姓湖岸坡与湿地生态修复招标控制价编制费</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9.38</w:t>
            </w:r>
          </w:p>
        </w:tc>
        <w:tc>
          <w:tcPr>
            <w:tcW w:w="1728"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9.38</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447"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ind w:firstLineChars="100" w:firstLine="220"/>
              <w:jc w:val="left"/>
              <w:textAlignment w:val="center"/>
              <w:rPr>
                <w:rFonts w:ascii="宋体" w:hAnsi="宋体" w:cs="宋体"/>
                <w:szCs w:val="21"/>
              </w:rPr>
            </w:pPr>
            <w:r>
              <w:rPr>
                <w:rFonts w:ascii="宋体" w:hAnsi="宋体" w:cs="宋体" w:hint="eastAsia"/>
                <w:color w:val="000000"/>
                <w:kern w:val="0"/>
                <w:sz w:val="22"/>
                <w:szCs w:val="22"/>
                <w:lang/>
              </w:rPr>
              <w:t>伍姓湖岸坡与湿地生态修复工程款</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2017.235007</w:t>
            </w:r>
          </w:p>
        </w:tc>
        <w:tc>
          <w:tcPr>
            <w:tcW w:w="1728"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Cs w:val="21"/>
                <w:lang/>
              </w:rPr>
              <w:t>2588.492066</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77.93%</w:t>
            </w:r>
          </w:p>
        </w:tc>
      </w:tr>
      <w:tr w:rsidR="000E7E3D">
        <w:trPr>
          <w:trHeight w:hRule="exact" w:val="503"/>
          <w:jc w:val="center"/>
        </w:trPr>
        <w:tc>
          <w:tcPr>
            <w:tcW w:w="4447"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jc w:val="left"/>
              <w:textAlignment w:val="center"/>
              <w:rPr>
                <w:rFonts w:ascii="宋体" w:hAnsi="宋体" w:cs="宋体"/>
                <w:szCs w:val="21"/>
              </w:rPr>
            </w:pPr>
            <w:r>
              <w:rPr>
                <w:rFonts w:ascii="宋体" w:hAnsi="宋体" w:cs="宋体" w:hint="eastAsia"/>
                <w:color w:val="000000"/>
                <w:kern w:val="0"/>
                <w:sz w:val="22"/>
                <w:szCs w:val="22"/>
                <w:lang/>
              </w:rPr>
              <w:t>伍姓湖湿地科普中心升级改造与布展工程费</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513.597096</w:t>
            </w:r>
          </w:p>
        </w:tc>
        <w:tc>
          <w:tcPr>
            <w:tcW w:w="1728"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Cs w:val="21"/>
                <w:lang/>
              </w:rPr>
              <w:t>1027.188382</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50.00%</w:t>
            </w:r>
          </w:p>
        </w:tc>
      </w:tr>
      <w:tr w:rsidR="000E7E3D">
        <w:trPr>
          <w:trHeight w:hRule="exact" w:val="431"/>
          <w:jc w:val="center"/>
        </w:trPr>
        <w:tc>
          <w:tcPr>
            <w:tcW w:w="4447"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伍姓湖岸坡与湿地生态修复工程监理费</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9.1</w:t>
            </w:r>
          </w:p>
        </w:tc>
        <w:tc>
          <w:tcPr>
            <w:tcW w:w="1728"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45.5</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20.00%</w:t>
            </w:r>
          </w:p>
        </w:tc>
      </w:tr>
      <w:tr w:rsidR="000E7E3D">
        <w:trPr>
          <w:trHeight w:hRule="exact" w:val="431"/>
          <w:jc w:val="center"/>
        </w:trPr>
        <w:tc>
          <w:tcPr>
            <w:tcW w:w="4447" w:type="dxa"/>
            <w:tcBorders>
              <w:top w:val="single" w:sz="4" w:space="0" w:color="000000"/>
              <w:left w:val="single" w:sz="4" w:space="0" w:color="000000"/>
              <w:bottom w:val="single" w:sz="4" w:space="0" w:color="000000"/>
              <w:right w:val="single" w:sz="4" w:space="0" w:color="000000"/>
            </w:tcBorders>
            <w:vAlign w:val="bottom"/>
          </w:tcPr>
          <w:p w:rsidR="000E7E3D" w:rsidRDefault="000E7E3D">
            <w:pPr>
              <w:pStyle w:val="210"/>
              <w:ind w:leftChars="0" w:left="0" w:firstLineChars="0" w:firstLine="0"/>
              <w:jc w:val="center"/>
              <w:rPr>
                <w:rFonts w:ascii="宋体" w:hAnsi="宋体" w:cs="宋体"/>
                <w:szCs w:val="21"/>
              </w:rPr>
            </w:pP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pStyle w:val="210"/>
              <w:ind w:leftChars="0" w:left="0" w:firstLineChars="0" w:firstLine="0"/>
              <w:jc w:val="right"/>
              <w:rPr>
                <w:rFonts w:ascii="宋体" w:hAnsi="宋体" w:cs="宋体"/>
                <w:szCs w:val="21"/>
              </w:rPr>
            </w:pPr>
            <w:r>
              <w:rPr>
                <w:rFonts w:ascii="宋体" w:hAnsi="宋体" w:cs="宋体" w:hint="eastAsia"/>
                <w:szCs w:val="21"/>
              </w:rPr>
              <w:t>2662.526387</w:t>
            </w:r>
          </w:p>
        </w:tc>
        <w:tc>
          <w:tcPr>
            <w:tcW w:w="1728"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pStyle w:val="210"/>
              <w:tabs>
                <w:tab w:val="left" w:pos="432"/>
              </w:tabs>
              <w:ind w:leftChars="0" w:left="0" w:firstLineChars="0" w:firstLine="0"/>
              <w:jc w:val="right"/>
              <w:rPr>
                <w:rFonts w:ascii="宋体" w:hAnsi="宋体" w:cs="宋体"/>
                <w:szCs w:val="21"/>
              </w:rPr>
            </w:pPr>
            <w:r>
              <w:rPr>
                <w:rFonts w:ascii="宋体" w:hAnsi="宋体" w:cs="宋体" w:hint="eastAsia"/>
                <w:szCs w:val="21"/>
              </w:rPr>
              <w:t>3787.399732</w:t>
            </w:r>
          </w:p>
        </w:tc>
        <w:tc>
          <w:tcPr>
            <w:tcW w:w="1140" w:type="dxa"/>
            <w:tcBorders>
              <w:top w:val="single" w:sz="4" w:space="0" w:color="000000"/>
              <w:left w:val="single" w:sz="4" w:space="0" w:color="000000"/>
              <w:bottom w:val="single" w:sz="4" w:space="0" w:color="000000"/>
              <w:right w:val="single" w:sz="4" w:space="0" w:color="000000"/>
            </w:tcBorders>
            <w:noWrap/>
            <w:vAlign w:val="bottom"/>
          </w:tcPr>
          <w:p w:rsidR="000E7E3D" w:rsidRDefault="000E7E3D">
            <w:pPr>
              <w:pStyle w:val="210"/>
              <w:ind w:leftChars="0" w:left="0" w:firstLineChars="0" w:firstLine="0"/>
              <w:jc w:val="center"/>
              <w:rPr>
                <w:rFonts w:ascii="宋体" w:hAnsi="宋体" w:cs="宋体"/>
                <w:szCs w:val="21"/>
              </w:rPr>
            </w:pPr>
          </w:p>
        </w:tc>
      </w:tr>
    </w:tbl>
    <w:p w:rsidR="000E7E3D" w:rsidRDefault="00530D40">
      <w:pPr>
        <w:pStyle w:val="ab"/>
        <w:spacing w:before="0" w:after="0" w:line="360" w:lineRule="auto"/>
        <w:ind w:firstLineChars="200" w:firstLine="643"/>
        <w:jc w:val="left"/>
        <w:outlineLvl w:val="2"/>
        <w:rPr>
          <w:rFonts w:ascii="仿宋_GB2312" w:eastAsia="仿宋_GB2312" w:hAnsi="仿宋_GB2312" w:cs="仿宋_GB2312"/>
        </w:rPr>
      </w:pPr>
      <w:bookmarkStart w:id="67" w:name="_Toc27094"/>
      <w:bookmarkStart w:id="68" w:name="_Toc30986"/>
      <w:bookmarkStart w:id="69" w:name="_Toc31909"/>
      <w:bookmarkStart w:id="70" w:name="_Toc27580"/>
      <w:bookmarkStart w:id="71" w:name="_Toc15402"/>
      <w:bookmarkStart w:id="72" w:name="_Toc5061"/>
      <w:r>
        <w:rPr>
          <w:rFonts w:ascii="仿宋_GB2312" w:eastAsia="仿宋_GB2312" w:hAnsi="仿宋_GB2312" w:cs="仿宋_GB2312" w:hint="eastAsia"/>
        </w:rPr>
        <w:t>5.</w:t>
      </w:r>
      <w:r>
        <w:rPr>
          <w:rFonts w:ascii="仿宋_GB2312" w:eastAsia="仿宋_GB2312" w:hAnsi="仿宋_GB2312" w:cs="仿宋_GB2312" w:hint="eastAsia"/>
        </w:rPr>
        <w:t>项目组织管理</w:t>
      </w:r>
      <w:bookmarkEnd w:id="67"/>
      <w:bookmarkEnd w:id="68"/>
      <w:bookmarkEnd w:id="69"/>
      <w:bookmarkEnd w:id="70"/>
      <w:bookmarkEnd w:id="71"/>
      <w:bookmarkEnd w:id="72"/>
    </w:p>
    <w:p w:rsidR="000E7E3D" w:rsidRDefault="00530D40">
      <w:pPr>
        <w:spacing w:line="360" w:lineRule="auto"/>
        <w:ind w:firstLine="630"/>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1</w:t>
      </w:r>
      <w:r>
        <w:rPr>
          <w:rFonts w:ascii="Times New Roman" w:eastAsia="仿宋_GB2312" w:hAnsi="Times New Roman" w:hint="eastAsia"/>
          <w:sz w:val="32"/>
          <w:szCs w:val="32"/>
        </w:rPr>
        <w:t>）部门职责</w:t>
      </w:r>
    </w:p>
    <w:p w:rsidR="000E7E3D" w:rsidRDefault="00530D40">
      <w:pPr>
        <w:spacing w:line="360" w:lineRule="auto"/>
        <w:ind w:firstLine="630"/>
        <w:rPr>
          <w:rFonts w:ascii="Times New Roman" w:eastAsia="仿宋_GB2312" w:hAnsi="Times New Roman"/>
          <w:sz w:val="32"/>
          <w:szCs w:val="32"/>
          <w:lang w:val="zh-CN"/>
        </w:rPr>
      </w:pPr>
      <w:r>
        <w:rPr>
          <w:rFonts w:ascii="Times New Roman" w:eastAsia="仿宋_GB2312" w:hAnsi="Times New Roman" w:hint="eastAsia"/>
          <w:sz w:val="32"/>
          <w:szCs w:val="32"/>
        </w:rPr>
        <w:t>永济市财政局</w:t>
      </w:r>
      <w:r>
        <w:rPr>
          <w:rFonts w:ascii="Times New Roman" w:eastAsia="仿宋_GB2312" w:hAnsi="Times New Roman" w:hint="eastAsia"/>
          <w:sz w:val="32"/>
          <w:szCs w:val="32"/>
          <w:lang w:val="zh-CN"/>
        </w:rPr>
        <w:t>：拨付预算资金、对财政资金的使用进行</w:t>
      </w:r>
      <w:r>
        <w:rPr>
          <w:rFonts w:ascii="Times New Roman" w:eastAsia="仿宋_GB2312" w:hAnsi="Times New Roman" w:hint="eastAsia"/>
          <w:sz w:val="32"/>
          <w:szCs w:val="32"/>
        </w:rPr>
        <w:t>监督</w:t>
      </w:r>
      <w:r>
        <w:rPr>
          <w:rFonts w:ascii="Times New Roman" w:eastAsia="仿宋_GB2312" w:hAnsi="Times New Roman" w:hint="eastAsia"/>
          <w:sz w:val="32"/>
          <w:szCs w:val="32"/>
          <w:lang w:val="zh-CN"/>
        </w:rPr>
        <w:t>、组织开展绩效评价工作等。</w:t>
      </w:r>
    </w:p>
    <w:p w:rsidR="000E7E3D" w:rsidRDefault="00530D40">
      <w:pPr>
        <w:spacing w:line="360" w:lineRule="auto"/>
        <w:ind w:firstLine="630"/>
        <w:rPr>
          <w:rFonts w:ascii="Times New Roman" w:eastAsia="仿宋_GB2312" w:hAnsi="Times New Roman"/>
          <w:sz w:val="32"/>
          <w:szCs w:val="32"/>
        </w:rPr>
      </w:pPr>
      <w:r>
        <w:rPr>
          <w:rFonts w:ascii="Times New Roman" w:eastAsia="仿宋_GB2312" w:hAnsi="Times New Roman" w:hint="eastAsia"/>
          <w:sz w:val="32"/>
          <w:szCs w:val="32"/>
        </w:rPr>
        <w:t>永济市林业局：为项目主管部门，负责组织项目的申报和审查，负责项目施工方和监理方的招标，对项目实施进行监督检查，开展项目的绩效评价等工作。</w:t>
      </w:r>
    </w:p>
    <w:p w:rsidR="000E7E3D" w:rsidRDefault="00530D40">
      <w:pPr>
        <w:spacing w:line="360" w:lineRule="auto"/>
        <w:ind w:firstLine="63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）保障制度</w:t>
      </w:r>
    </w:p>
    <w:p w:rsidR="000E7E3D" w:rsidRDefault="00530D40">
      <w:pPr>
        <w:spacing w:line="360" w:lineRule="auto"/>
        <w:ind w:firstLine="630"/>
        <w:rPr>
          <w:rFonts w:ascii="Times New Roman" w:eastAsia="仿宋_GB2312" w:hAnsi="Times New Roman"/>
          <w:sz w:val="32"/>
          <w:szCs w:val="32"/>
        </w:rPr>
      </w:pPr>
      <w:r>
        <w:rPr>
          <w:rFonts w:ascii="Times New Roman" w:eastAsia="仿宋_GB2312" w:hAnsi="Times New Roman" w:hint="eastAsia"/>
          <w:sz w:val="32"/>
          <w:szCs w:val="32"/>
          <w:lang w:val="zh-CN"/>
        </w:rPr>
        <w:t>①</w:t>
      </w:r>
      <w:r>
        <w:rPr>
          <w:rFonts w:ascii="Times New Roman" w:eastAsia="仿宋_GB2312" w:hAnsi="Times New Roman" w:hint="eastAsia"/>
          <w:sz w:val="32"/>
          <w:szCs w:val="32"/>
        </w:rPr>
        <w:t>招投标制。项目招标委托有资质的招标代理公司采用招投标方式组织采购活动。整个项目的招标、投标、评标符合</w:t>
      </w:r>
      <w:r>
        <w:rPr>
          <w:rFonts w:ascii="Times New Roman" w:eastAsia="仿宋_GB2312" w:hAnsi="Times New Roman" w:hint="eastAsia"/>
          <w:sz w:val="32"/>
          <w:szCs w:val="32"/>
        </w:rPr>
        <w:t>《中华人民共和国招标投标法》</w:t>
      </w:r>
      <w:r>
        <w:rPr>
          <w:rFonts w:ascii="Times New Roman" w:eastAsia="仿宋_GB2312" w:hAnsi="Times New Roman" w:hint="eastAsia"/>
          <w:sz w:val="32"/>
          <w:szCs w:val="32"/>
        </w:rPr>
        <w:t>的规定。</w:t>
      </w:r>
    </w:p>
    <w:p w:rsidR="000E7E3D" w:rsidRDefault="000E7E3D">
      <w:pPr>
        <w:spacing w:line="360" w:lineRule="auto"/>
        <w:ind w:firstLine="630"/>
        <w:rPr>
          <w:rFonts w:ascii="Times New Roman" w:eastAsia="仿宋_GB2312" w:hAnsi="Times New Roman"/>
          <w:sz w:val="32"/>
          <w:szCs w:val="32"/>
          <w:lang w:val="zh-CN"/>
        </w:rPr>
      </w:pPr>
      <w:r>
        <w:rPr>
          <w:rFonts w:ascii="Times New Roman" w:eastAsia="仿宋_GB2312" w:hAnsi="Times New Roman" w:hint="eastAsia"/>
          <w:sz w:val="32"/>
          <w:szCs w:val="32"/>
          <w:lang w:val="zh-CN"/>
        </w:rPr>
        <w:fldChar w:fldCharType="begin"/>
      </w:r>
      <w:r w:rsidR="00530D40">
        <w:rPr>
          <w:rFonts w:ascii="Times New Roman" w:eastAsia="仿宋_GB2312" w:hAnsi="Times New Roman" w:hint="eastAsia"/>
          <w:sz w:val="32"/>
          <w:szCs w:val="32"/>
          <w:lang w:val="zh-CN"/>
        </w:rPr>
        <w:instrText xml:space="preserve"> = 2 \* GB3 \* MERGEFORMAT </w:instrText>
      </w:r>
      <w:r>
        <w:rPr>
          <w:rFonts w:ascii="Times New Roman" w:eastAsia="仿宋_GB2312" w:hAnsi="Times New Roman" w:hint="eastAsia"/>
          <w:sz w:val="32"/>
          <w:szCs w:val="32"/>
          <w:lang w:val="zh-CN"/>
        </w:rPr>
        <w:fldChar w:fldCharType="separate"/>
      </w:r>
      <w:r w:rsidR="00530D40">
        <w:rPr>
          <w:rFonts w:ascii="Times New Roman" w:eastAsia="仿宋_GB2312" w:hAnsi="Times New Roman" w:hint="eastAsia"/>
          <w:sz w:val="32"/>
          <w:szCs w:val="32"/>
          <w:lang w:val="zh-CN"/>
        </w:rPr>
        <w:t>②</w:t>
      </w:r>
      <w:r>
        <w:rPr>
          <w:rFonts w:ascii="Times New Roman" w:eastAsia="仿宋_GB2312" w:hAnsi="Times New Roman" w:hint="eastAsia"/>
          <w:sz w:val="32"/>
          <w:szCs w:val="32"/>
          <w:lang w:val="zh-CN"/>
        </w:rPr>
        <w:fldChar w:fldCharType="end"/>
      </w:r>
      <w:r w:rsidR="00530D40">
        <w:rPr>
          <w:rFonts w:ascii="Times New Roman" w:eastAsia="仿宋_GB2312" w:hAnsi="Times New Roman" w:hint="eastAsia"/>
          <w:sz w:val="32"/>
          <w:szCs w:val="32"/>
          <w:lang w:val="zh-CN"/>
        </w:rPr>
        <w:t>合同制。项目管理实行合同制，项目法人按照《中华人民共和国民法典》的有关规定同参与项目建设的施工等单位均签订了合同。</w:t>
      </w:r>
    </w:p>
    <w:p w:rsidR="000E7E3D" w:rsidRDefault="00530D40">
      <w:pPr>
        <w:pStyle w:val="ab"/>
        <w:spacing w:before="0" w:after="0" w:line="360" w:lineRule="auto"/>
        <w:ind w:firstLineChars="200" w:firstLine="643"/>
        <w:jc w:val="left"/>
        <w:outlineLvl w:val="2"/>
        <w:rPr>
          <w:rFonts w:ascii="仿宋_GB2312" w:eastAsia="仿宋_GB2312" w:hAnsi="仿宋_GB2312" w:cs="仿宋_GB2312"/>
        </w:rPr>
      </w:pPr>
      <w:bookmarkStart w:id="73" w:name="_Toc23985"/>
      <w:bookmarkStart w:id="74" w:name="_Toc22313"/>
      <w:bookmarkStart w:id="75" w:name="_Toc15561"/>
      <w:bookmarkStart w:id="76" w:name="_Toc22734"/>
      <w:bookmarkStart w:id="77" w:name="_Toc22414"/>
      <w:r>
        <w:rPr>
          <w:rFonts w:ascii="仿宋_GB2312" w:eastAsia="仿宋_GB2312" w:hAnsi="仿宋_GB2312" w:cs="仿宋_GB2312" w:hint="eastAsia"/>
        </w:rPr>
        <w:t>6.</w:t>
      </w:r>
      <w:r>
        <w:rPr>
          <w:rFonts w:ascii="仿宋_GB2312" w:eastAsia="仿宋_GB2312" w:hAnsi="仿宋_GB2312" w:cs="仿宋_GB2312" w:hint="eastAsia"/>
        </w:rPr>
        <w:t>利益相关方</w:t>
      </w:r>
      <w:bookmarkEnd w:id="73"/>
      <w:bookmarkEnd w:id="74"/>
      <w:bookmarkEnd w:id="75"/>
      <w:bookmarkEnd w:id="76"/>
      <w:bookmarkEnd w:id="77"/>
    </w:p>
    <w:p w:rsidR="000E7E3D" w:rsidRDefault="00530D40">
      <w:pPr>
        <w:spacing w:line="360" w:lineRule="auto"/>
        <w:ind w:firstLine="630"/>
        <w:rPr>
          <w:rFonts w:ascii="Times New Roman" w:eastAsia="仿宋_GB2312" w:hAnsi="Times New Roman"/>
          <w:sz w:val="32"/>
          <w:szCs w:val="32"/>
          <w:lang w:val="zh-CN"/>
        </w:rPr>
      </w:pPr>
      <w:r>
        <w:rPr>
          <w:rFonts w:ascii="Times New Roman" w:eastAsia="仿宋_GB2312" w:hAnsi="Times New Roman" w:hint="eastAsia"/>
          <w:sz w:val="32"/>
          <w:szCs w:val="32"/>
          <w:lang w:val="zh-CN"/>
        </w:rPr>
        <w:t>本次绩效评价涉及的利益相关方包括：</w:t>
      </w:r>
    </w:p>
    <w:p w:rsidR="000E7E3D" w:rsidRDefault="000E7E3D">
      <w:pPr>
        <w:spacing w:line="360" w:lineRule="auto"/>
        <w:ind w:firstLine="630"/>
        <w:rPr>
          <w:rFonts w:ascii="Times New Roman" w:eastAsia="仿宋_GB2312" w:hAnsi="Times New Roman"/>
          <w:sz w:val="32"/>
          <w:szCs w:val="32"/>
          <w:lang w:val="zh-CN"/>
        </w:rPr>
      </w:pPr>
      <w:r>
        <w:rPr>
          <w:rFonts w:ascii="Times New Roman" w:eastAsia="仿宋_GB2312" w:hAnsi="Times New Roman" w:hint="eastAsia"/>
          <w:sz w:val="32"/>
          <w:szCs w:val="32"/>
          <w:lang w:val="zh-CN"/>
        </w:rPr>
        <w:fldChar w:fldCharType="begin"/>
      </w:r>
      <w:r w:rsidR="00530D40">
        <w:rPr>
          <w:rFonts w:ascii="Times New Roman" w:eastAsia="仿宋_GB2312" w:hAnsi="Times New Roman" w:hint="eastAsia"/>
          <w:sz w:val="32"/>
          <w:szCs w:val="32"/>
          <w:lang w:val="zh-CN"/>
        </w:rPr>
        <w:instrText xml:space="preserve"> = 1 \* GB3 \* MERGEFORMAT </w:instrText>
      </w:r>
      <w:r>
        <w:rPr>
          <w:rFonts w:ascii="Times New Roman" w:eastAsia="仿宋_GB2312" w:hAnsi="Times New Roman" w:hint="eastAsia"/>
          <w:sz w:val="32"/>
          <w:szCs w:val="32"/>
          <w:lang w:val="zh-CN"/>
        </w:rPr>
        <w:fldChar w:fldCharType="separate"/>
      </w:r>
      <w:r w:rsidR="00530D40">
        <w:rPr>
          <w:rFonts w:ascii="Times New Roman" w:eastAsia="仿宋_GB2312" w:hAnsi="Times New Roman" w:hint="eastAsia"/>
          <w:sz w:val="32"/>
          <w:szCs w:val="32"/>
          <w:lang w:val="zh-CN"/>
        </w:rPr>
        <w:t>①</w:t>
      </w:r>
      <w:r>
        <w:rPr>
          <w:rFonts w:ascii="Times New Roman" w:eastAsia="仿宋_GB2312" w:hAnsi="Times New Roman" w:hint="eastAsia"/>
          <w:sz w:val="32"/>
          <w:szCs w:val="32"/>
          <w:lang w:val="zh-CN"/>
        </w:rPr>
        <w:fldChar w:fldCharType="end"/>
      </w:r>
      <w:r w:rsidR="00530D40">
        <w:rPr>
          <w:rFonts w:ascii="Times New Roman" w:eastAsia="仿宋_GB2312" w:hAnsi="Times New Roman" w:hint="eastAsia"/>
          <w:sz w:val="32"/>
          <w:szCs w:val="32"/>
          <w:lang w:val="zh-CN"/>
        </w:rPr>
        <w:t>资金拨付部门：永济市财政局</w:t>
      </w:r>
    </w:p>
    <w:p w:rsidR="000E7E3D" w:rsidRDefault="000E7E3D">
      <w:pPr>
        <w:spacing w:line="360" w:lineRule="auto"/>
        <w:ind w:firstLine="630"/>
        <w:rPr>
          <w:rFonts w:ascii="Times New Roman" w:eastAsia="仿宋_GB2312" w:hAnsi="Times New Roman"/>
          <w:sz w:val="32"/>
          <w:szCs w:val="32"/>
          <w:lang w:val="zh-CN"/>
        </w:rPr>
      </w:pPr>
      <w:r>
        <w:rPr>
          <w:rFonts w:ascii="Times New Roman" w:eastAsia="仿宋_GB2312" w:hAnsi="Times New Roman" w:hint="eastAsia"/>
          <w:sz w:val="32"/>
          <w:szCs w:val="32"/>
          <w:lang w:val="zh-CN"/>
        </w:rPr>
        <w:fldChar w:fldCharType="begin"/>
      </w:r>
      <w:r w:rsidR="00530D40">
        <w:rPr>
          <w:rFonts w:ascii="Times New Roman" w:eastAsia="仿宋_GB2312" w:hAnsi="Times New Roman" w:hint="eastAsia"/>
          <w:sz w:val="32"/>
          <w:szCs w:val="32"/>
          <w:lang w:val="zh-CN"/>
        </w:rPr>
        <w:instrText xml:space="preserve"> = 2 \* GB3 \* MERGEFORMAT </w:instrText>
      </w:r>
      <w:r>
        <w:rPr>
          <w:rFonts w:ascii="Times New Roman" w:eastAsia="仿宋_GB2312" w:hAnsi="Times New Roman" w:hint="eastAsia"/>
          <w:sz w:val="32"/>
          <w:szCs w:val="32"/>
          <w:lang w:val="zh-CN"/>
        </w:rPr>
        <w:fldChar w:fldCharType="separate"/>
      </w:r>
      <w:r w:rsidR="00530D40">
        <w:rPr>
          <w:rFonts w:ascii="Times New Roman" w:eastAsia="仿宋_GB2312" w:hAnsi="Times New Roman" w:hint="eastAsia"/>
          <w:sz w:val="32"/>
          <w:szCs w:val="32"/>
          <w:lang w:val="zh-CN"/>
        </w:rPr>
        <w:t>②</w:t>
      </w:r>
      <w:r>
        <w:rPr>
          <w:rFonts w:ascii="Times New Roman" w:eastAsia="仿宋_GB2312" w:hAnsi="Times New Roman" w:hint="eastAsia"/>
          <w:sz w:val="32"/>
          <w:szCs w:val="32"/>
          <w:lang w:val="zh-CN"/>
        </w:rPr>
        <w:fldChar w:fldCharType="end"/>
      </w:r>
      <w:r w:rsidR="00530D40">
        <w:rPr>
          <w:rFonts w:ascii="Times New Roman" w:eastAsia="仿宋_GB2312" w:hAnsi="Times New Roman" w:hint="eastAsia"/>
          <w:sz w:val="32"/>
          <w:szCs w:val="32"/>
          <w:lang w:val="zh-CN"/>
        </w:rPr>
        <w:t>项目建设单位：永济市林业局</w:t>
      </w:r>
    </w:p>
    <w:p w:rsidR="000E7E3D" w:rsidRDefault="00530D40">
      <w:pPr>
        <w:spacing w:line="360" w:lineRule="auto"/>
        <w:ind w:firstLine="630"/>
        <w:rPr>
          <w:rFonts w:ascii="Times New Roman" w:eastAsia="仿宋_GB2312" w:hAnsi="Times New Roman"/>
          <w:sz w:val="32"/>
          <w:szCs w:val="32"/>
          <w:lang w:val="zh-CN"/>
        </w:rPr>
      </w:pPr>
      <w:r>
        <w:rPr>
          <w:rFonts w:ascii="Times New Roman" w:eastAsia="仿宋_GB2312" w:hAnsi="Times New Roman" w:hint="eastAsia"/>
          <w:sz w:val="32"/>
          <w:szCs w:val="32"/>
          <w:lang w:val="zh-CN"/>
        </w:rPr>
        <w:t>③项目施工单位：中铁环境科技工程有限公司</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青岛中正展示设计工程有限公司</w:t>
      </w:r>
    </w:p>
    <w:p w:rsidR="000E7E3D" w:rsidRDefault="000E7E3D">
      <w:pPr>
        <w:spacing w:line="360" w:lineRule="auto"/>
        <w:ind w:firstLine="630"/>
        <w:rPr>
          <w:rFonts w:ascii="Times New Roman" w:eastAsia="仿宋_GB2312" w:hAnsi="Times New Roman"/>
          <w:sz w:val="32"/>
          <w:szCs w:val="32"/>
          <w:lang w:val="zh-CN"/>
        </w:rPr>
      </w:pPr>
      <w:r>
        <w:rPr>
          <w:rFonts w:ascii="Times New Roman" w:eastAsia="仿宋_GB2312" w:hAnsi="Times New Roman" w:hint="eastAsia"/>
          <w:sz w:val="32"/>
          <w:szCs w:val="32"/>
          <w:lang w:val="zh-CN"/>
        </w:rPr>
        <w:fldChar w:fldCharType="begin"/>
      </w:r>
      <w:r w:rsidR="00530D40">
        <w:rPr>
          <w:rFonts w:ascii="Times New Roman" w:eastAsia="仿宋_GB2312" w:hAnsi="Times New Roman" w:hint="eastAsia"/>
          <w:sz w:val="32"/>
          <w:szCs w:val="32"/>
          <w:lang w:val="zh-CN"/>
        </w:rPr>
        <w:instrText xml:space="preserve"> = 4 \* GB3 \* MERGEFORMAT </w:instrText>
      </w:r>
      <w:r>
        <w:rPr>
          <w:rFonts w:ascii="Times New Roman" w:eastAsia="仿宋_GB2312" w:hAnsi="Times New Roman" w:hint="eastAsia"/>
          <w:sz w:val="32"/>
          <w:szCs w:val="32"/>
          <w:lang w:val="zh-CN"/>
        </w:rPr>
        <w:fldChar w:fldCharType="separate"/>
      </w:r>
      <w:r w:rsidR="00530D40">
        <w:rPr>
          <w:rFonts w:ascii="Times New Roman" w:eastAsia="仿宋_GB2312" w:hAnsi="Times New Roman" w:hint="eastAsia"/>
          <w:sz w:val="32"/>
          <w:szCs w:val="32"/>
          <w:lang w:val="zh-CN"/>
        </w:rPr>
        <w:t>④</w:t>
      </w:r>
      <w:r>
        <w:rPr>
          <w:rFonts w:ascii="Times New Roman" w:eastAsia="仿宋_GB2312" w:hAnsi="Times New Roman" w:hint="eastAsia"/>
          <w:sz w:val="32"/>
          <w:szCs w:val="32"/>
          <w:lang w:val="zh-CN"/>
        </w:rPr>
        <w:fldChar w:fldCharType="end"/>
      </w:r>
      <w:r w:rsidR="00530D40">
        <w:rPr>
          <w:rFonts w:ascii="Times New Roman" w:eastAsia="仿宋_GB2312" w:hAnsi="Times New Roman" w:hint="eastAsia"/>
          <w:sz w:val="32"/>
          <w:szCs w:val="32"/>
          <w:lang w:val="zh-CN"/>
        </w:rPr>
        <w:t>项目监理单位：运城市德厚工程监</w:t>
      </w:r>
      <w:r w:rsidR="00530D40">
        <w:rPr>
          <w:rFonts w:ascii="Times New Roman" w:eastAsia="仿宋_GB2312" w:hAnsi="Times New Roman" w:hint="eastAsia"/>
          <w:sz w:val="32"/>
          <w:szCs w:val="32"/>
          <w:lang w:val="zh-CN"/>
        </w:rPr>
        <w:t>理有限公司</w:t>
      </w:r>
    </w:p>
    <w:p w:rsidR="000E7E3D" w:rsidRDefault="000E7E3D">
      <w:pPr>
        <w:spacing w:line="360" w:lineRule="auto"/>
        <w:ind w:firstLine="630"/>
        <w:rPr>
          <w:rFonts w:ascii="Times New Roman" w:eastAsia="仿宋_GB2312" w:hAnsi="Times New Roman"/>
          <w:sz w:val="32"/>
          <w:szCs w:val="32"/>
          <w:lang w:val="zh-CN"/>
        </w:rPr>
      </w:pPr>
      <w:r>
        <w:rPr>
          <w:rFonts w:ascii="Times New Roman" w:eastAsia="仿宋_GB2312" w:hAnsi="Times New Roman" w:hint="eastAsia"/>
          <w:sz w:val="32"/>
          <w:szCs w:val="32"/>
          <w:lang w:val="zh-CN"/>
        </w:rPr>
        <w:fldChar w:fldCharType="begin"/>
      </w:r>
      <w:r w:rsidR="00530D40">
        <w:rPr>
          <w:rFonts w:ascii="Times New Roman" w:eastAsia="仿宋_GB2312" w:hAnsi="Times New Roman" w:hint="eastAsia"/>
          <w:sz w:val="32"/>
          <w:szCs w:val="32"/>
          <w:lang w:val="zh-CN"/>
        </w:rPr>
        <w:instrText xml:space="preserve"> = 5 \* GB3 \* MERGEFORMAT </w:instrText>
      </w:r>
      <w:r>
        <w:rPr>
          <w:rFonts w:ascii="Times New Roman" w:eastAsia="仿宋_GB2312" w:hAnsi="Times New Roman" w:hint="eastAsia"/>
          <w:sz w:val="32"/>
          <w:szCs w:val="32"/>
          <w:lang w:val="zh-CN"/>
        </w:rPr>
        <w:fldChar w:fldCharType="separate"/>
      </w:r>
      <w:r w:rsidR="00530D40">
        <w:rPr>
          <w:rFonts w:ascii="Times New Roman" w:eastAsia="仿宋_GB2312" w:hAnsi="Times New Roman" w:hint="eastAsia"/>
          <w:sz w:val="32"/>
          <w:szCs w:val="32"/>
          <w:lang w:val="zh-CN"/>
        </w:rPr>
        <w:t>⑤</w:t>
      </w:r>
      <w:r>
        <w:rPr>
          <w:rFonts w:ascii="Times New Roman" w:eastAsia="仿宋_GB2312" w:hAnsi="Times New Roman" w:hint="eastAsia"/>
          <w:sz w:val="32"/>
          <w:szCs w:val="32"/>
          <w:lang w:val="zh-CN"/>
        </w:rPr>
        <w:fldChar w:fldCharType="end"/>
      </w:r>
      <w:r w:rsidR="00530D40">
        <w:rPr>
          <w:rFonts w:ascii="Times New Roman" w:eastAsia="仿宋_GB2312" w:hAnsi="Times New Roman" w:hint="eastAsia"/>
          <w:sz w:val="32"/>
          <w:szCs w:val="32"/>
          <w:lang w:val="zh-CN"/>
        </w:rPr>
        <w:t>利益方：永济市广大人民群众</w:t>
      </w:r>
    </w:p>
    <w:p w:rsidR="000E7E3D" w:rsidRDefault="00530D40">
      <w:pPr>
        <w:pStyle w:val="a1"/>
        <w:spacing w:before="0" w:after="0" w:line="360" w:lineRule="auto"/>
        <w:ind w:left="640"/>
        <w:jc w:val="left"/>
        <w:outlineLvl w:val="1"/>
        <w:rPr>
          <w:rFonts w:ascii="楷体" w:eastAsia="楷体" w:hAnsi="楷体" w:cs="楷体"/>
        </w:rPr>
      </w:pPr>
      <w:bookmarkStart w:id="78" w:name="_Toc3426"/>
      <w:r>
        <w:rPr>
          <w:rFonts w:ascii="楷体" w:eastAsia="楷体" w:hAnsi="楷体" w:cs="楷体" w:hint="eastAsia"/>
        </w:rPr>
        <w:lastRenderedPageBreak/>
        <w:t>（二）项目绩效目标</w:t>
      </w:r>
      <w:bookmarkEnd w:id="78"/>
    </w:p>
    <w:p w:rsidR="000E7E3D" w:rsidRDefault="00530D40">
      <w:pPr>
        <w:spacing w:line="360" w:lineRule="auto"/>
        <w:ind w:firstLine="630"/>
        <w:rPr>
          <w:rFonts w:ascii="Times New Roman" w:eastAsia="仿宋_GB2312" w:hAnsi="Times New Roman"/>
          <w:b/>
          <w:bCs/>
          <w:sz w:val="32"/>
          <w:szCs w:val="32"/>
        </w:rPr>
      </w:pPr>
      <w:r>
        <w:rPr>
          <w:rFonts w:ascii="Times New Roman" w:eastAsia="仿宋_GB2312" w:hAnsi="Times New Roman" w:hint="eastAsia"/>
          <w:sz w:val="32"/>
          <w:szCs w:val="32"/>
        </w:rPr>
        <w:t>根据永济市林业局编制的黄河流域山西省永济市伍姓湖岸坡与湿地生态修复工程绩效目标申报表，结合项目可行性研究报告，评价组梳理出以下绩效目标。</w:t>
      </w:r>
    </w:p>
    <w:p w:rsidR="000E7E3D" w:rsidRDefault="00530D40">
      <w:pPr>
        <w:spacing w:line="360" w:lineRule="auto"/>
        <w:ind w:firstLine="629"/>
        <w:outlineLvl w:val="2"/>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绩效总目标</w:t>
      </w:r>
    </w:p>
    <w:p w:rsidR="000E7E3D" w:rsidRDefault="00530D40">
      <w:pPr>
        <w:spacing w:line="360" w:lineRule="auto"/>
        <w:ind w:firstLine="630"/>
        <w:rPr>
          <w:rFonts w:ascii="Times New Roman" w:eastAsia="仿宋_GB2312" w:hAnsi="Times New Roman"/>
          <w:b/>
          <w:bCs/>
          <w:sz w:val="32"/>
          <w:szCs w:val="32"/>
        </w:rPr>
      </w:pPr>
      <w:r>
        <w:rPr>
          <w:rFonts w:ascii="Times New Roman" w:eastAsia="仿宋_GB2312" w:hAnsi="Times New Roman" w:hint="eastAsia"/>
          <w:sz w:val="32"/>
          <w:szCs w:val="32"/>
        </w:rPr>
        <w:t>通过实施生态护岸、湿地修复与湿地科普展馆工程，确保伍姓湖正常防洪功能，改善岸坡生态环境，恢复伍姓湖生态功能，提高湖区景观与文化效应，提升湖区生态价值。</w:t>
      </w:r>
    </w:p>
    <w:p w:rsidR="000E7E3D" w:rsidRDefault="00530D40">
      <w:pPr>
        <w:spacing w:line="360" w:lineRule="auto"/>
        <w:ind w:firstLine="629"/>
        <w:outlineLvl w:val="2"/>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绩效阶段性目标</w:t>
      </w:r>
    </w:p>
    <w:p w:rsidR="000E7E3D" w:rsidRDefault="00530D40">
      <w:pPr>
        <w:tabs>
          <w:tab w:val="left" w:pos="2268"/>
        </w:tabs>
        <w:spacing w:line="520" w:lineRule="exact"/>
        <w:ind w:firstLineChars="200" w:firstLine="640"/>
        <w:rPr>
          <w:rFonts w:ascii="Times New Roman" w:eastAsia="仿宋_GB2312" w:hAnsi="Times New Roman"/>
          <w:sz w:val="32"/>
          <w:szCs w:val="32"/>
        </w:rPr>
      </w:pPr>
      <w:bookmarkStart w:id="79" w:name="_Toc4820"/>
      <w:bookmarkStart w:id="80" w:name="_Toc1086"/>
      <w:bookmarkStart w:id="81" w:name="_Toc13585"/>
      <w:bookmarkStart w:id="82" w:name="_Toc31676"/>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）产出指标</w:t>
      </w:r>
    </w:p>
    <w:p w:rsidR="000E7E3D" w:rsidRDefault="00530D40">
      <w:pPr>
        <w:spacing w:line="360" w:lineRule="auto"/>
        <w:ind w:firstLine="629"/>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数量指标：①建设</w:t>
      </w:r>
      <w:r>
        <w:rPr>
          <w:rFonts w:ascii="仿宋_GB2312" w:eastAsia="仿宋_GB2312" w:hAnsi="仿宋_GB2312" w:cs="仿宋_GB2312" w:hint="eastAsia"/>
          <w:sz w:val="32"/>
          <w:szCs w:val="32"/>
          <w:lang w:val="zh-CN"/>
        </w:rPr>
        <w:t>6.42km</w:t>
      </w:r>
      <w:r>
        <w:rPr>
          <w:rFonts w:ascii="仿宋_GB2312" w:eastAsia="仿宋_GB2312" w:hAnsi="仿宋_GB2312" w:cs="仿宋_GB2312" w:hint="eastAsia"/>
          <w:sz w:val="32"/>
          <w:szCs w:val="32"/>
          <w:lang w:val="zh-CN"/>
        </w:rPr>
        <w:t>生态护岸，其中亲水步道长</w:t>
      </w:r>
      <w:r>
        <w:rPr>
          <w:rFonts w:ascii="仿宋_GB2312" w:eastAsia="仿宋_GB2312" w:hAnsi="仿宋_GB2312" w:cs="仿宋_GB2312" w:hint="eastAsia"/>
          <w:sz w:val="32"/>
          <w:szCs w:val="32"/>
          <w:lang w:val="zh-CN"/>
        </w:rPr>
        <w:t>0.65km</w:t>
      </w:r>
      <w:r>
        <w:rPr>
          <w:rFonts w:ascii="仿宋_GB2312" w:eastAsia="仿宋_GB2312" w:hAnsi="仿宋_GB2312" w:cs="仿宋_GB2312" w:hint="eastAsia"/>
          <w:sz w:val="32"/>
          <w:szCs w:val="32"/>
          <w:lang w:val="zh-CN"/>
        </w:rPr>
        <w:t>，亲水平台面积</w:t>
      </w:r>
      <w:r>
        <w:rPr>
          <w:rFonts w:ascii="仿宋_GB2312" w:eastAsia="仿宋_GB2312" w:hAnsi="仿宋_GB2312" w:cs="仿宋_GB2312" w:hint="eastAsia"/>
          <w:sz w:val="32"/>
          <w:szCs w:val="32"/>
          <w:lang w:val="zh-CN"/>
        </w:rPr>
        <w:t>460</w:t>
      </w:r>
      <w:r>
        <w:rPr>
          <w:rFonts w:ascii="仿宋_GB2312" w:eastAsia="仿宋_GB2312" w:hAnsi="仿宋_GB2312" w:cs="仿宋_GB2312" w:hint="eastAsia"/>
          <w:sz w:val="32"/>
          <w:szCs w:val="32"/>
          <w:lang w:val="zh-CN"/>
        </w:rPr>
        <w:t>㎡；②南湖西侧</w:t>
      </w:r>
      <w:r>
        <w:rPr>
          <w:rFonts w:ascii="仿宋_GB2312" w:eastAsia="仿宋_GB2312" w:hAnsi="仿宋_GB2312" w:cs="仿宋_GB2312" w:hint="eastAsia"/>
          <w:sz w:val="32"/>
          <w:szCs w:val="32"/>
          <w:lang w:val="zh-CN"/>
        </w:rPr>
        <w:t>1362.6</w:t>
      </w:r>
      <w:r>
        <w:rPr>
          <w:rFonts w:ascii="仿宋_GB2312" w:eastAsia="仿宋_GB2312" w:hAnsi="仿宋_GB2312" w:cs="仿宋_GB2312" w:hint="eastAsia"/>
          <w:sz w:val="32"/>
          <w:szCs w:val="32"/>
          <w:lang w:val="zh-CN"/>
        </w:rPr>
        <w:t>亩湿地生态修复，建设</w:t>
      </w:r>
      <w:r>
        <w:rPr>
          <w:rFonts w:ascii="仿宋_GB2312" w:eastAsia="仿宋_GB2312" w:hAnsi="仿宋_GB2312" w:cs="仿宋_GB2312" w:hint="eastAsia"/>
          <w:sz w:val="32"/>
          <w:szCs w:val="32"/>
          <w:lang w:val="zh-CN"/>
        </w:rPr>
        <w:t>5</w:t>
      </w:r>
      <w:r>
        <w:rPr>
          <w:rFonts w:ascii="仿宋_GB2312" w:eastAsia="仿宋_GB2312" w:hAnsi="仿宋_GB2312" w:cs="仿宋_GB2312" w:hint="eastAsia"/>
          <w:sz w:val="32"/>
          <w:szCs w:val="32"/>
          <w:lang w:val="zh-CN"/>
        </w:rPr>
        <w:t>台微纳米气泡发生器；③建设</w:t>
      </w:r>
      <w:r>
        <w:rPr>
          <w:rFonts w:ascii="仿宋_GB2312" w:eastAsia="仿宋_GB2312" w:hAnsi="仿宋_GB2312" w:cs="仿宋_GB2312" w:hint="eastAsia"/>
          <w:sz w:val="32"/>
          <w:szCs w:val="32"/>
          <w:lang w:val="zh-CN"/>
        </w:rPr>
        <w:t>2000</w:t>
      </w:r>
      <w:r>
        <w:rPr>
          <w:rFonts w:ascii="仿宋_GB2312" w:eastAsia="仿宋_GB2312" w:hAnsi="仿宋_GB2312" w:cs="仿宋_GB2312" w:hint="eastAsia"/>
          <w:sz w:val="32"/>
          <w:szCs w:val="32"/>
          <w:lang w:val="zh-CN"/>
        </w:rPr>
        <w:t>平方米湿地科普展馆。</w:t>
      </w:r>
    </w:p>
    <w:p w:rsidR="000E7E3D" w:rsidRDefault="00530D40">
      <w:pPr>
        <w:spacing w:line="360" w:lineRule="auto"/>
        <w:ind w:firstLine="629"/>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质量指标：验收合格率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p>
    <w:p w:rsidR="000E7E3D" w:rsidRDefault="00530D40">
      <w:pPr>
        <w:spacing w:line="360" w:lineRule="auto"/>
        <w:ind w:firstLine="629"/>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时效指标：项目于</w:t>
      </w:r>
      <w:r>
        <w:rPr>
          <w:rFonts w:ascii="仿宋_GB2312" w:eastAsia="仿宋_GB2312" w:hAnsi="仿宋_GB2312" w:cs="仿宋_GB2312" w:hint="eastAsia"/>
          <w:sz w:val="32"/>
          <w:szCs w:val="32"/>
          <w:lang w:val="zh-CN"/>
        </w:rPr>
        <w:t>2021</w:t>
      </w:r>
      <w:r>
        <w:rPr>
          <w:rFonts w:ascii="仿宋_GB2312" w:eastAsia="仿宋_GB2312" w:hAnsi="仿宋_GB2312" w:cs="仿宋_GB2312" w:hint="eastAsia"/>
          <w:sz w:val="32"/>
          <w:szCs w:val="32"/>
          <w:lang w:val="zh-CN"/>
        </w:rPr>
        <w:t>年</w:t>
      </w:r>
      <w:r>
        <w:rPr>
          <w:rFonts w:ascii="仿宋_GB2312" w:eastAsia="仿宋_GB2312" w:hAnsi="仿宋_GB2312" w:cs="仿宋_GB2312" w:hint="eastAsia"/>
          <w:sz w:val="32"/>
          <w:szCs w:val="32"/>
          <w:lang w:val="zh-CN"/>
        </w:rPr>
        <w:t>8</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日开工，</w:t>
      </w:r>
      <w:r>
        <w:rPr>
          <w:rFonts w:ascii="仿宋_GB2312" w:eastAsia="仿宋_GB2312" w:hAnsi="仿宋_GB2312" w:cs="仿宋_GB2312" w:hint="eastAsia"/>
          <w:sz w:val="32"/>
          <w:szCs w:val="32"/>
          <w:lang w:val="zh-CN"/>
        </w:rPr>
        <w:t>2022</w:t>
      </w:r>
      <w:r>
        <w:rPr>
          <w:rFonts w:ascii="仿宋_GB2312" w:eastAsia="仿宋_GB2312" w:hAnsi="仿宋_GB2312" w:cs="仿宋_GB2312" w:hint="eastAsia"/>
          <w:sz w:val="32"/>
          <w:szCs w:val="32"/>
          <w:lang w:val="zh-CN"/>
        </w:rPr>
        <w:t>年</w:t>
      </w:r>
      <w:r>
        <w:rPr>
          <w:rFonts w:ascii="仿宋_GB2312" w:eastAsia="仿宋_GB2312" w:hAnsi="仿宋_GB2312" w:cs="仿宋_GB2312" w:hint="eastAsia"/>
          <w:sz w:val="32"/>
          <w:szCs w:val="32"/>
          <w:lang w:val="zh-CN"/>
        </w:rPr>
        <w:t>8</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lang w:val="zh-CN"/>
        </w:rPr>
        <w:t>31</w:t>
      </w:r>
      <w:r>
        <w:rPr>
          <w:rFonts w:ascii="仿宋_GB2312" w:eastAsia="仿宋_GB2312" w:hAnsi="仿宋_GB2312" w:cs="仿宋_GB2312" w:hint="eastAsia"/>
          <w:sz w:val="32"/>
          <w:szCs w:val="32"/>
          <w:lang w:val="zh-CN"/>
        </w:rPr>
        <w:t>日完工。</w:t>
      </w:r>
      <w:bookmarkStart w:id="83" w:name="_Toc1707"/>
      <w:bookmarkStart w:id="84" w:name="_Toc221"/>
      <w:bookmarkStart w:id="85" w:name="_Toc10707"/>
      <w:bookmarkStart w:id="86" w:name="_Toc20004"/>
    </w:p>
    <w:p w:rsidR="000E7E3D" w:rsidRDefault="00530D40">
      <w:pPr>
        <w:spacing w:line="360" w:lineRule="auto"/>
        <w:ind w:firstLine="629"/>
        <w:rPr>
          <w:rFonts w:eastAsia="仿宋_GB2312"/>
          <w:sz w:val="32"/>
          <w:szCs w:val="32"/>
        </w:rPr>
      </w:pPr>
      <w:r>
        <w:rPr>
          <w:rFonts w:ascii="仿宋_GB2312" w:eastAsia="仿宋_GB2312" w:hAnsi="仿宋_GB2312" w:cs="仿宋_GB2312" w:hint="eastAsia"/>
          <w:sz w:val="32"/>
          <w:szCs w:val="32"/>
          <w:lang w:val="zh-CN"/>
        </w:rPr>
        <w:t>成本指标：支出不超过预算标准。</w:t>
      </w:r>
      <w:bookmarkEnd w:id="83"/>
      <w:bookmarkEnd w:id="84"/>
      <w:bookmarkEnd w:id="85"/>
      <w:bookmarkEnd w:id="86"/>
      <w:r>
        <w:rPr>
          <w:rFonts w:ascii="仿宋_GB2312" w:eastAsia="仿宋_GB2312" w:hAnsi="仿宋_GB2312" w:cs="仿宋_GB2312" w:hint="eastAsia"/>
          <w:sz w:val="32"/>
          <w:szCs w:val="32"/>
          <w:lang w:val="zh-CN"/>
        </w:rPr>
        <w:t xml:space="preserve">     </w:t>
      </w:r>
      <w:r>
        <w:rPr>
          <w:rFonts w:eastAsia="仿宋_GB2312" w:hint="eastAsia"/>
          <w:sz w:val="32"/>
          <w:szCs w:val="32"/>
        </w:rPr>
        <w:t xml:space="preserve">                   </w:t>
      </w:r>
    </w:p>
    <w:p w:rsidR="000E7E3D" w:rsidRDefault="00530D40">
      <w:pPr>
        <w:spacing w:line="360" w:lineRule="auto"/>
        <w:ind w:firstLine="629"/>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）效益指标</w:t>
      </w:r>
    </w:p>
    <w:p w:rsidR="000E7E3D" w:rsidRDefault="00530D40">
      <w:pPr>
        <w:spacing w:line="360" w:lineRule="auto"/>
        <w:ind w:firstLine="629"/>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生态效益指标：改善伍姓湖生态环境；</w:t>
      </w:r>
    </w:p>
    <w:p w:rsidR="000E7E3D" w:rsidRDefault="00530D40">
      <w:pPr>
        <w:spacing w:line="360" w:lineRule="auto"/>
        <w:ind w:firstLine="629"/>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社会效益指标：①宣传伍姓湖湿地文化；</w:t>
      </w:r>
    </w:p>
    <w:p w:rsidR="000E7E3D" w:rsidRDefault="00530D40">
      <w:pPr>
        <w:spacing w:line="360" w:lineRule="auto"/>
        <w:ind w:firstLineChars="897" w:firstLine="287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②塑造滨水景观格局。</w:t>
      </w:r>
    </w:p>
    <w:p w:rsidR="000E7E3D" w:rsidRDefault="00530D40">
      <w:pPr>
        <w:spacing w:line="360" w:lineRule="auto"/>
        <w:ind w:firstLine="629"/>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可持续影响：项目具有可持续利用性。</w:t>
      </w:r>
    </w:p>
    <w:p w:rsidR="000E7E3D" w:rsidRDefault="00530D40">
      <w:pPr>
        <w:spacing w:line="360" w:lineRule="auto"/>
        <w:ind w:firstLine="629"/>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满意度指标：群众满意度≥</w:t>
      </w:r>
      <w:r>
        <w:rPr>
          <w:rFonts w:ascii="仿宋_GB2312" w:eastAsia="仿宋_GB2312" w:hAnsi="仿宋_GB2312" w:cs="仿宋_GB2312" w:hint="eastAsia"/>
          <w:sz w:val="32"/>
          <w:szCs w:val="32"/>
          <w:lang w:val="zh-CN"/>
        </w:rPr>
        <w:t>95%</w:t>
      </w:r>
      <w:r>
        <w:rPr>
          <w:rFonts w:ascii="仿宋_GB2312" w:eastAsia="仿宋_GB2312" w:hAnsi="仿宋_GB2312" w:cs="仿宋_GB2312" w:hint="eastAsia"/>
          <w:sz w:val="32"/>
          <w:szCs w:val="32"/>
          <w:lang w:val="zh-CN"/>
        </w:rPr>
        <w:t>。</w:t>
      </w:r>
    </w:p>
    <w:p w:rsidR="000E7E3D" w:rsidRDefault="00530D40">
      <w:pPr>
        <w:pStyle w:val="a1"/>
        <w:spacing w:before="0" w:after="0" w:line="360" w:lineRule="auto"/>
        <w:ind w:left="640"/>
        <w:jc w:val="left"/>
        <w:outlineLvl w:val="1"/>
        <w:rPr>
          <w:rFonts w:ascii="黑体" w:eastAsia="黑体" w:hAnsi="黑体" w:cs="黑体"/>
        </w:rPr>
      </w:pPr>
      <w:bookmarkStart w:id="87" w:name="_Toc9610"/>
      <w:bookmarkStart w:id="88" w:name="_Toc9923"/>
      <w:bookmarkStart w:id="89" w:name="_Toc18444"/>
      <w:bookmarkStart w:id="90" w:name="_Toc8091"/>
      <w:bookmarkStart w:id="91" w:name="_Toc27121"/>
      <w:bookmarkStart w:id="92" w:name="_Toc69161157"/>
      <w:bookmarkStart w:id="93" w:name="_Toc4823"/>
      <w:bookmarkStart w:id="94" w:name="_Toc27706"/>
      <w:bookmarkStart w:id="95" w:name="_Toc19176"/>
      <w:bookmarkStart w:id="96" w:name="_Toc3736"/>
      <w:bookmarkStart w:id="97" w:name="_Toc7387"/>
      <w:bookmarkStart w:id="98" w:name="_Toc32059"/>
      <w:bookmarkStart w:id="99" w:name="_Toc10139"/>
      <w:bookmarkEnd w:id="79"/>
      <w:bookmarkEnd w:id="80"/>
      <w:bookmarkEnd w:id="81"/>
      <w:bookmarkEnd w:id="82"/>
      <w:r>
        <w:rPr>
          <w:rFonts w:ascii="黑体" w:eastAsia="黑体" w:hAnsi="黑体" w:cs="黑体" w:hint="eastAsia"/>
        </w:rPr>
        <w:t>二、绩效评价工作情况</w:t>
      </w:r>
      <w:bookmarkEnd w:id="87"/>
      <w:bookmarkEnd w:id="88"/>
      <w:bookmarkEnd w:id="89"/>
      <w:bookmarkEnd w:id="90"/>
      <w:bookmarkEnd w:id="91"/>
      <w:bookmarkEnd w:id="92"/>
      <w:bookmarkEnd w:id="93"/>
    </w:p>
    <w:p w:rsidR="000E7E3D" w:rsidRDefault="00530D40">
      <w:pPr>
        <w:spacing w:line="360" w:lineRule="auto"/>
        <w:ind w:firstLineChars="200" w:firstLine="640"/>
        <w:rPr>
          <w:rFonts w:ascii="黑体" w:eastAsia="黑体" w:hAnsi="黑体" w:cs="黑体"/>
        </w:rPr>
      </w:pPr>
      <w:r>
        <w:rPr>
          <w:rFonts w:eastAsia="仿宋_GB2312" w:hint="eastAsia"/>
          <w:sz w:val="32"/>
          <w:szCs w:val="32"/>
        </w:rPr>
        <w:t>在获取</w:t>
      </w:r>
      <w:r>
        <w:rPr>
          <w:rFonts w:ascii="Times New Roman" w:eastAsia="仿宋_GB2312" w:hAnsi="Times New Roman" w:hint="eastAsia"/>
          <w:sz w:val="32"/>
          <w:szCs w:val="32"/>
        </w:rPr>
        <w:t>永济市林业局黄河流域山西省永济市伍姓湖岸坡与湿地生态修复工程</w:t>
      </w:r>
      <w:r>
        <w:rPr>
          <w:rFonts w:eastAsia="仿宋_GB2312" w:hint="eastAsia"/>
          <w:sz w:val="32"/>
          <w:szCs w:val="32"/>
        </w:rPr>
        <w:t>实施、资金到位、财务支出及项目实施情况等基本资料的基础上，按照“决策</w:t>
      </w:r>
      <w:r>
        <w:rPr>
          <w:rFonts w:eastAsia="仿宋_GB2312" w:hint="eastAsia"/>
          <w:sz w:val="32"/>
          <w:szCs w:val="32"/>
        </w:rPr>
        <w:t>-</w:t>
      </w:r>
      <w:r>
        <w:rPr>
          <w:rFonts w:eastAsia="仿宋_GB2312" w:hint="eastAsia"/>
          <w:sz w:val="32"/>
          <w:szCs w:val="32"/>
        </w:rPr>
        <w:t>过程</w:t>
      </w:r>
      <w:r>
        <w:rPr>
          <w:rFonts w:eastAsia="仿宋_GB2312" w:hint="eastAsia"/>
          <w:sz w:val="32"/>
          <w:szCs w:val="32"/>
        </w:rPr>
        <w:t>-</w:t>
      </w:r>
      <w:r>
        <w:rPr>
          <w:rFonts w:eastAsia="仿宋_GB2312" w:hint="eastAsia"/>
          <w:sz w:val="32"/>
          <w:szCs w:val="32"/>
        </w:rPr>
        <w:t>产出</w:t>
      </w:r>
      <w:r>
        <w:rPr>
          <w:rFonts w:eastAsia="仿宋_GB2312" w:hint="eastAsia"/>
          <w:sz w:val="32"/>
          <w:szCs w:val="32"/>
        </w:rPr>
        <w:t>-</w:t>
      </w:r>
      <w:r>
        <w:rPr>
          <w:rFonts w:eastAsia="仿宋_GB2312" w:hint="eastAsia"/>
          <w:sz w:val="32"/>
          <w:szCs w:val="32"/>
        </w:rPr>
        <w:t>效益”的逻辑路径，独立构建科学的指标体系，形成以指标体系、社会调查为核心的工作方案。通过对所收集相关资料的分析，结合相关政策文件，利用指标体系对</w:t>
      </w:r>
      <w:r>
        <w:rPr>
          <w:rFonts w:ascii="Times New Roman" w:eastAsia="仿宋_GB2312" w:hAnsi="Times New Roman" w:hint="eastAsia"/>
          <w:sz w:val="32"/>
          <w:szCs w:val="32"/>
        </w:rPr>
        <w:t>黄河流域山西省永济市伍姓湖岸坡与湿地生态修复工程</w:t>
      </w:r>
      <w:r>
        <w:rPr>
          <w:rFonts w:eastAsia="仿宋_GB2312" w:hint="eastAsia"/>
          <w:sz w:val="32"/>
          <w:szCs w:val="32"/>
        </w:rPr>
        <w:t>进行绩效评价。</w:t>
      </w:r>
    </w:p>
    <w:p w:rsidR="000E7E3D" w:rsidRDefault="00530D40">
      <w:pPr>
        <w:pStyle w:val="a1"/>
        <w:spacing w:before="0" w:after="0" w:line="360" w:lineRule="auto"/>
        <w:ind w:left="640"/>
        <w:jc w:val="left"/>
        <w:outlineLvl w:val="1"/>
        <w:rPr>
          <w:rFonts w:ascii="楷体" w:eastAsia="楷体" w:hAnsi="楷体" w:cs="楷体"/>
        </w:rPr>
      </w:pPr>
      <w:bookmarkStart w:id="100" w:name="_Toc15985"/>
      <w:r>
        <w:rPr>
          <w:rFonts w:ascii="楷体" w:eastAsia="楷体" w:hAnsi="楷体" w:cs="楷体" w:hint="eastAsia"/>
        </w:rPr>
        <w:t>（一）</w:t>
      </w:r>
      <w:bookmarkEnd w:id="94"/>
      <w:bookmarkEnd w:id="95"/>
      <w:bookmarkEnd w:id="96"/>
      <w:bookmarkEnd w:id="97"/>
      <w:bookmarkEnd w:id="98"/>
      <w:bookmarkEnd w:id="99"/>
      <w:r>
        <w:rPr>
          <w:rFonts w:ascii="楷体" w:eastAsia="楷体" w:hAnsi="楷体" w:cs="楷体" w:hint="eastAsia"/>
        </w:rPr>
        <w:t>绩效评价对象及范围</w:t>
      </w:r>
      <w:bookmarkEnd w:id="100"/>
    </w:p>
    <w:p w:rsidR="000E7E3D" w:rsidRDefault="00530D40">
      <w:pPr>
        <w:pStyle w:val="a8"/>
        <w:spacing w:line="360" w:lineRule="auto"/>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本次绩效评价对象为黄河流域山西省永济市伍姓湖岸坡与湿地生态修复工程，预算资金</w:t>
      </w:r>
      <w:r>
        <w:rPr>
          <w:rFonts w:ascii="仿宋_GB2312" w:eastAsia="仿宋_GB2312" w:hAnsi="仿宋_GB2312" w:cs="仿宋_GB2312" w:hint="eastAsia"/>
          <w:sz w:val="32"/>
          <w:szCs w:val="32"/>
        </w:rPr>
        <w:t>3988</w:t>
      </w:r>
      <w:r>
        <w:rPr>
          <w:rFonts w:ascii="仿宋_GB2312" w:eastAsia="仿宋_GB2312" w:hAnsi="仿宋_GB2312" w:cs="仿宋_GB2312" w:hint="eastAsia"/>
          <w:sz w:val="32"/>
          <w:szCs w:val="32"/>
        </w:rPr>
        <w:t>万元。绩效评价范围为该资金产生的绩效以及为产生绩效所经历的各环节过程，具体绩效评价范围包括决策、过程、产出、效益。</w:t>
      </w:r>
    </w:p>
    <w:p w:rsidR="000E7E3D" w:rsidRDefault="00530D40">
      <w:pPr>
        <w:pStyle w:val="a1"/>
        <w:spacing w:before="0" w:after="0" w:line="360" w:lineRule="auto"/>
        <w:ind w:left="640"/>
        <w:jc w:val="left"/>
        <w:outlineLvl w:val="1"/>
        <w:rPr>
          <w:rFonts w:ascii="楷体" w:eastAsia="楷体" w:hAnsi="楷体" w:cs="楷体"/>
        </w:rPr>
      </w:pPr>
      <w:bookmarkStart w:id="101" w:name="_Toc29802"/>
      <w:bookmarkStart w:id="102" w:name="_Toc28811"/>
      <w:r>
        <w:rPr>
          <w:rFonts w:ascii="楷体" w:eastAsia="楷体" w:hAnsi="楷体" w:cs="楷体" w:hint="eastAsia"/>
        </w:rPr>
        <w:t>（二）绩效评价的目的</w:t>
      </w:r>
      <w:bookmarkEnd w:id="101"/>
      <w:bookmarkEnd w:id="102"/>
    </w:p>
    <w:p w:rsidR="000E7E3D" w:rsidRDefault="00530D40">
      <w:pPr>
        <w:pStyle w:val="a8"/>
        <w:spacing w:line="360" w:lineRule="auto"/>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一是加强预算绩效管理，强化支出责任，提高财政资金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使用效益；二是进一步总结和分析财政资金的支出效果，了解、分析、检验资金使用是否达到预期目标，资金管理是否规范，资金使用是否有效，考核财政支出效率和综合效果；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三是通过绩效评价，促进项目单位总结经验、发现问题、改进工作，进一步加</w:t>
      </w:r>
      <w:r>
        <w:rPr>
          <w:rFonts w:ascii="仿宋_GB2312" w:eastAsia="仿宋_GB2312" w:hAnsi="仿宋_GB2312" w:cs="仿宋_GB2312" w:hint="eastAsia"/>
          <w:sz w:val="32"/>
          <w:szCs w:val="32"/>
        </w:rPr>
        <w:lastRenderedPageBreak/>
        <w:t>强项目管理，提</w:t>
      </w:r>
      <w:r>
        <w:rPr>
          <w:rFonts w:ascii="仿宋_GB2312" w:eastAsia="仿宋_GB2312" w:hAnsi="仿宋_GB2312" w:cs="仿宋_GB2312" w:hint="eastAsia"/>
          <w:sz w:val="32"/>
          <w:szCs w:val="32"/>
        </w:rPr>
        <w:t>高财政资金使用效益。</w:t>
      </w:r>
    </w:p>
    <w:p w:rsidR="000E7E3D" w:rsidRDefault="00530D40">
      <w:pPr>
        <w:pStyle w:val="a1"/>
        <w:spacing w:before="0" w:after="0" w:line="360" w:lineRule="auto"/>
        <w:ind w:left="640"/>
        <w:jc w:val="both"/>
        <w:outlineLvl w:val="1"/>
        <w:rPr>
          <w:rFonts w:ascii="楷体" w:eastAsia="楷体" w:hAnsi="楷体" w:cs="楷体"/>
        </w:rPr>
      </w:pPr>
      <w:bookmarkStart w:id="103" w:name="_Toc8745"/>
      <w:r>
        <w:rPr>
          <w:rFonts w:ascii="楷体" w:eastAsia="楷体" w:hAnsi="楷体" w:cs="楷体" w:hint="eastAsia"/>
        </w:rPr>
        <w:t>（三）绩效评价原则</w:t>
      </w:r>
      <w:bookmarkEnd w:id="103"/>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）独立原则。评价机构在委托方和被评价对象提供工作便利条件和相关资料情况下独立完成委托事项。</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）客观原则。按照协议（合同）约定事项客观公正、实事求是地开展预算绩效评价，不预设立场，通过实地查证取得的佐证资料，对照评价工作方案设置考核标准，确保绩效评价报告真实、有效。</w:t>
      </w:r>
    </w:p>
    <w:p w:rsidR="000E7E3D" w:rsidRDefault="00530D40">
      <w:pPr>
        <w:ind w:firstLine="640"/>
        <w:rPr>
          <w:rFonts w:eastAsia="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）规范原则。严格按照要求和评价方案规定的程序，根据项目的重要性，在项目中合理选取样本，对原始资料进行必要的核查验证，形成结论并出具预算绩效评价报告。</w:t>
      </w:r>
    </w:p>
    <w:p w:rsidR="000E7E3D" w:rsidRDefault="00530D40">
      <w:pPr>
        <w:pStyle w:val="a1"/>
        <w:spacing w:before="0" w:after="0" w:line="360" w:lineRule="auto"/>
        <w:ind w:left="640"/>
        <w:jc w:val="left"/>
        <w:outlineLvl w:val="1"/>
        <w:rPr>
          <w:rFonts w:ascii="楷体" w:eastAsia="楷体" w:hAnsi="楷体" w:cs="楷体"/>
        </w:rPr>
      </w:pPr>
      <w:bookmarkStart w:id="104" w:name="_Toc26644"/>
      <w:bookmarkStart w:id="105" w:name="_Toc5597"/>
      <w:r>
        <w:rPr>
          <w:rFonts w:ascii="楷体" w:eastAsia="楷体" w:hAnsi="楷体" w:cs="楷体" w:hint="eastAsia"/>
        </w:rPr>
        <w:t>（四）绩效评价方法</w:t>
      </w:r>
      <w:bookmarkEnd w:id="104"/>
      <w:bookmarkEnd w:id="105"/>
    </w:p>
    <w:p w:rsidR="000E7E3D" w:rsidRDefault="00530D40">
      <w:pPr>
        <w:spacing w:line="360" w:lineRule="auto"/>
        <w:ind w:firstLineChars="200" w:firstLine="640"/>
        <w:rPr>
          <w:rFonts w:eastAsia="仿宋_GB2312"/>
          <w:sz w:val="32"/>
          <w:szCs w:val="32"/>
        </w:rPr>
      </w:pPr>
      <w:r>
        <w:rPr>
          <w:rFonts w:eastAsia="仿宋_GB2312" w:hint="eastAsia"/>
          <w:sz w:val="32"/>
          <w:szCs w:val="32"/>
        </w:rPr>
        <w:t>本次绩效评价主要运用因</w:t>
      </w:r>
      <w:r>
        <w:rPr>
          <w:rFonts w:eastAsia="仿宋_GB2312" w:hint="eastAsia"/>
          <w:sz w:val="32"/>
          <w:szCs w:val="32"/>
        </w:rPr>
        <w:t>素分析法、公众评判法等方法，本着科学价值导向、客观公正、综合分析、受益对象满意、绩效相关评价原则，按照决策、过程、产出和效益的绩效逻辑路径，结合本项目实施情况，根据设定的评价指标检验项目资金的产出和效果。</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素分析法：针对本项目，评价组首先梳理项目评价点和影响因素。本次评价项目影响因素主要包括：项目实施的各项制度、项目实施的过程管理、资金拨付的过程管理等。据以上因素，设置指标体系，综合全面的开展绩效评价工作。</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）公众评判法：对本次评价中无法进行量化的指标，采取调查问卷和实地访谈的方式进行。针对本项目，评价组为考察项目实施的效益，抽取项目受益对象，开展满意度调查。</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）比较法：根据项目资金使用的实际情况，评价组将项目实施过程成果与制定的绩效目标进行比较，分析项目实施过程中存在的问题并提出建议。</w:t>
      </w:r>
    </w:p>
    <w:p w:rsidR="000E7E3D" w:rsidRDefault="00530D40">
      <w:pPr>
        <w:ind w:firstLine="640"/>
        <w:rPr>
          <w:rFonts w:eastAsia="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）综合指数分析法：对照考核标准值分析各子项目的投入、决策、产出、效益，分别计算指标评价得分，再按照设定的各子项目权数计算出综合评价得分，分析评价绩效目标实现情况的评价方法。</w:t>
      </w:r>
    </w:p>
    <w:p w:rsidR="000E7E3D" w:rsidRDefault="00530D40">
      <w:pPr>
        <w:pStyle w:val="a1"/>
        <w:spacing w:before="0" w:after="0" w:line="360" w:lineRule="auto"/>
        <w:ind w:left="640"/>
        <w:jc w:val="left"/>
        <w:outlineLvl w:val="1"/>
        <w:rPr>
          <w:rFonts w:ascii="仿宋_GB2312" w:eastAsia="仿宋_GB2312" w:hAnsi="仿宋_GB2312" w:cs="仿宋_GB2312"/>
          <w:b w:val="0"/>
          <w:bCs w:val="0"/>
          <w:kern w:val="2"/>
        </w:rPr>
      </w:pPr>
      <w:bookmarkStart w:id="106" w:name="_Toc24713"/>
      <w:bookmarkStart w:id="107" w:name="_Toc16413"/>
      <w:bookmarkStart w:id="108" w:name="_Toc7785"/>
      <w:r>
        <w:rPr>
          <w:rFonts w:ascii="楷体" w:eastAsia="楷体" w:hAnsi="楷体" w:cs="楷体" w:hint="eastAsia"/>
        </w:rPr>
        <w:t>（五）评价基准日</w:t>
      </w:r>
      <w:bookmarkEnd w:id="106"/>
      <w:bookmarkEnd w:id="107"/>
      <w:bookmarkEnd w:id="108"/>
    </w:p>
    <w:p w:rsidR="000E7E3D" w:rsidRDefault="00530D40">
      <w:pPr>
        <w:spacing w:line="360" w:lineRule="auto"/>
        <w:ind w:firstLineChars="200" w:firstLine="640"/>
        <w:rPr>
          <w:rFonts w:eastAsia="仿宋_GB2312"/>
          <w:sz w:val="32"/>
          <w:szCs w:val="32"/>
        </w:rPr>
      </w:pPr>
      <w:r>
        <w:rPr>
          <w:rFonts w:ascii="仿宋_GB2312" w:eastAsia="仿宋_GB2312" w:hAnsi="仿宋_GB2312" w:cs="仿宋_GB2312" w:hint="eastAsia"/>
          <w:sz w:val="32"/>
          <w:szCs w:val="32"/>
        </w:rPr>
        <w:t>此次绩效评价的基准日为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eastAsia="仿宋_GB2312" w:hint="eastAsia"/>
          <w:sz w:val="32"/>
          <w:szCs w:val="32"/>
        </w:rPr>
        <w:t>。</w:t>
      </w:r>
    </w:p>
    <w:p w:rsidR="000E7E3D" w:rsidRDefault="00530D40">
      <w:pPr>
        <w:pStyle w:val="a1"/>
        <w:numPr>
          <w:ilvl w:val="0"/>
          <w:numId w:val="2"/>
        </w:numPr>
        <w:spacing w:before="0" w:after="0" w:line="360" w:lineRule="auto"/>
        <w:ind w:left="640"/>
        <w:jc w:val="left"/>
        <w:rPr>
          <w:rFonts w:ascii="楷体" w:eastAsia="楷体" w:hAnsi="楷体" w:cs="楷体"/>
        </w:rPr>
      </w:pPr>
      <w:bookmarkStart w:id="109" w:name="_Toc32695"/>
      <w:bookmarkStart w:id="110" w:name="_Toc19391"/>
      <w:bookmarkStart w:id="111" w:name="_Toc31929"/>
      <w:bookmarkStart w:id="112" w:name="_Toc69161163"/>
      <w:r>
        <w:rPr>
          <w:rFonts w:ascii="楷体" w:eastAsia="楷体" w:hAnsi="楷体" w:cs="楷体" w:hint="eastAsia"/>
        </w:rPr>
        <w:t>绩效评价依据</w:t>
      </w:r>
      <w:bookmarkEnd w:id="109"/>
      <w:bookmarkEnd w:id="110"/>
      <w:bookmarkEnd w:id="111"/>
      <w:bookmarkEnd w:id="112"/>
    </w:p>
    <w:p w:rsidR="000E7E3D" w:rsidRDefault="00530D40">
      <w:pPr>
        <w:pStyle w:val="a1"/>
        <w:spacing w:before="0" w:after="0" w:line="360" w:lineRule="auto"/>
        <w:ind w:firstLineChars="300" w:firstLine="960"/>
        <w:jc w:val="left"/>
        <w:rPr>
          <w:rFonts w:ascii="Calibri" w:eastAsia="仿宋_GB2312" w:hAnsi="Calibri"/>
          <w:b w:val="0"/>
          <w:bCs w:val="0"/>
          <w:kern w:val="2"/>
        </w:rPr>
      </w:pPr>
      <w:bookmarkStart w:id="113" w:name="_Toc29314"/>
      <w:r>
        <w:rPr>
          <w:rFonts w:ascii="Calibri" w:eastAsia="仿宋_GB2312" w:hAnsi="Calibri" w:hint="eastAsia"/>
          <w:b w:val="0"/>
          <w:bCs w:val="0"/>
          <w:kern w:val="2"/>
        </w:rPr>
        <w:t>绩效评价依据包括但不限于</w:t>
      </w:r>
      <w:bookmarkEnd w:id="113"/>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）《中华人民共和国预算法》（</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年修订）；</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）《中华人民共和国预算法实施条例》（</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日中华人民共和国国务院令第</w:t>
      </w:r>
      <w:r>
        <w:rPr>
          <w:rFonts w:ascii="仿宋_GB2312" w:eastAsia="仿宋_GB2312" w:hAnsi="仿宋_GB2312" w:cs="仿宋_GB2312" w:hint="eastAsia"/>
          <w:sz w:val="32"/>
          <w:szCs w:val="32"/>
        </w:rPr>
        <w:t>729</w:t>
      </w:r>
      <w:r>
        <w:rPr>
          <w:rFonts w:ascii="仿宋_GB2312" w:eastAsia="仿宋_GB2312" w:hAnsi="仿宋_GB2312" w:cs="仿宋_GB2312" w:hint="eastAsia"/>
          <w:sz w:val="32"/>
          <w:szCs w:val="32"/>
        </w:rPr>
        <w:t>号修订）；</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）《中共中央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国务院关于全面实施预算绩效管理的意见》（中发〔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）《关于进一步深化预算管理制度改革的意见》（国发〔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）《全国人民代表大会常务委员会关于加强中央预算审查监督的决定》（</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日第十三届全国人民代表大会常务委员会第二十八次会议修订）；</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）财政部《关于贯彻落实</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中共中央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国务院关于全面实施预算绩效管理的意见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的通知》（财预〔</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167</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）《中央部门预算绩效目标管理办法》（财预〔</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）《中央部门项目支出核心绩效目标和指标设置及取值指引（试行）》（财预〔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101</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）《财政部关于印发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项目支出绩效评价管理办法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的通知》（财预〔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）《财政部关于委托第三方机构参与预算绩效管理的指导意见》（财预〔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）《财政部第三方机构预算绩效评价业务监督管理暂行办法》（财监〔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）《山西省财政厅关于印发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省级项目支出绩效评价管理办法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）《山西省财政厅关于印发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省级财政项目库管理办法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p>
    <w:p w:rsidR="000E7E3D" w:rsidRDefault="00530D40">
      <w:pPr>
        <w:pStyle w:val="a6"/>
        <w:ind w:leftChars="0" w:left="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）《山西省财政厅关于印发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财政专项资金监管办法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的通知》（晋财省直预〔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）《运城市财政局关于印发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市级项目支出绩效评价管理办法》的通知》（运财监〔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）《运城市财政局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年预算绩效评价实施方案》（运财监〔</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《永济市财政局</w:t>
      </w:r>
      <w:r>
        <w:rPr>
          <w:rFonts w:ascii="仿宋_GB2312" w:eastAsia="仿宋_GB2312" w:hAnsi="仿宋_GB2312" w:cs="仿宋_GB2312" w:hint="eastAsia"/>
          <w:sz w:val="32"/>
          <w:szCs w:val="32"/>
          <w:lang w:val="zh-CN"/>
        </w:rPr>
        <w:t>2022</w:t>
      </w:r>
      <w:r>
        <w:rPr>
          <w:rFonts w:ascii="仿宋_GB2312" w:eastAsia="仿宋_GB2312" w:hAnsi="仿宋_GB2312" w:cs="仿宋_GB2312" w:hint="eastAsia"/>
          <w:sz w:val="32"/>
          <w:szCs w:val="32"/>
          <w:lang w:val="zh-CN"/>
        </w:rPr>
        <w:t>年重点绩效评价实施方案》（永财字〔</w:t>
      </w:r>
      <w:r>
        <w:rPr>
          <w:rFonts w:ascii="仿宋_GB2312" w:eastAsia="仿宋_GB2312" w:hAnsi="仿宋_GB2312" w:cs="仿宋_GB2312" w:hint="eastAsia"/>
          <w:sz w:val="32"/>
          <w:szCs w:val="32"/>
          <w:lang w:val="zh-CN"/>
        </w:rPr>
        <w:t>2022</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37</w:t>
      </w:r>
      <w:r>
        <w:rPr>
          <w:rFonts w:ascii="仿宋_GB2312" w:eastAsia="仿宋_GB2312" w:hAnsi="仿宋_GB2312" w:cs="仿宋_GB2312" w:hint="eastAsia"/>
          <w:sz w:val="32"/>
          <w:szCs w:val="32"/>
          <w:lang w:val="zh-CN"/>
        </w:rPr>
        <w:t>号）。</w:t>
      </w:r>
    </w:p>
    <w:p w:rsidR="000E7E3D" w:rsidRDefault="00530D40">
      <w:pPr>
        <w:pStyle w:val="a1"/>
        <w:spacing w:before="0" w:after="0" w:line="360" w:lineRule="auto"/>
        <w:ind w:firstLineChars="200" w:firstLine="643"/>
        <w:jc w:val="left"/>
        <w:outlineLvl w:val="1"/>
        <w:rPr>
          <w:rFonts w:ascii="楷体" w:eastAsia="楷体" w:hAnsi="楷体" w:cs="楷体"/>
        </w:rPr>
      </w:pPr>
      <w:bookmarkStart w:id="114" w:name="_Toc13631"/>
      <w:bookmarkStart w:id="115" w:name="_Toc23107"/>
      <w:bookmarkStart w:id="116" w:name="_Toc2521"/>
      <w:bookmarkStart w:id="117" w:name="_Toc10021"/>
      <w:r>
        <w:rPr>
          <w:rFonts w:ascii="楷体" w:eastAsia="楷体" w:hAnsi="楷体" w:cs="楷体" w:hint="eastAsia"/>
        </w:rPr>
        <w:t>（七）绩效评价指标体系及评价标准</w:t>
      </w:r>
      <w:bookmarkEnd w:id="114"/>
      <w:bookmarkEnd w:id="115"/>
      <w:bookmarkEnd w:id="116"/>
    </w:p>
    <w:p w:rsidR="000E7E3D" w:rsidRDefault="00530D40">
      <w:pPr>
        <w:ind w:firstLine="640"/>
        <w:rPr>
          <w:rFonts w:ascii="仿宋_GB2312" w:eastAsia="仿宋_GB2312" w:hAnsi="仿宋_GB2312" w:cs="仿宋_GB2312"/>
          <w:sz w:val="32"/>
          <w:szCs w:val="32"/>
          <w:lang w:val="zh-CN"/>
        </w:rPr>
      </w:pPr>
      <w:bookmarkStart w:id="118" w:name="_Toc25150"/>
      <w:bookmarkEnd w:id="117"/>
      <w:r>
        <w:rPr>
          <w:rFonts w:ascii="仿宋_GB2312" w:eastAsia="仿宋_GB2312" w:hAnsi="仿宋_GB2312" w:cs="仿宋_GB2312" w:hint="eastAsia"/>
          <w:sz w:val="32"/>
          <w:szCs w:val="32"/>
          <w:lang w:val="zh-CN"/>
        </w:rPr>
        <w:t>评价小组参考《财政部关于印发</w:t>
      </w:r>
      <w:r>
        <w:rPr>
          <w:rFonts w:ascii="仿宋_GB2312" w:eastAsia="仿宋_GB2312" w:hAnsi="仿宋_GB2312" w:cs="仿宋_GB2312" w:hint="eastAsia"/>
          <w:sz w:val="32"/>
          <w:szCs w:val="32"/>
          <w:lang w:val="zh-CN"/>
        </w:rPr>
        <w:t>&lt;</w:t>
      </w:r>
      <w:r>
        <w:rPr>
          <w:rFonts w:ascii="仿宋_GB2312" w:eastAsia="仿宋_GB2312" w:hAnsi="仿宋_GB2312" w:cs="仿宋_GB2312" w:hint="eastAsia"/>
          <w:sz w:val="32"/>
          <w:szCs w:val="32"/>
          <w:lang w:val="zh-CN"/>
        </w:rPr>
        <w:t>项目支出绩效评价管理办法</w:t>
      </w:r>
      <w:r>
        <w:rPr>
          <w:rFonts w:ascii="仿宋_GB2312" w:eastAsia="仿宋_GB2312" w:hAnsi="仿宋_GB2312" w:cs="仿宋_GB2312" w:hint="eastAsia"/>
          <w:sz w:val="32"/>
          <w:szCs w:val="32"/>
          <w:lang w:val="zh-CN"/>
        </w:rPr>
        <w:t>&gt;</w:t>
      </w:r>
      <w:r>
        <w:rPr>
          <w:rFonts w:ascii="仿宋_GB2312" w:eastAsia="仿宋_GB2312" w:hAnsi="仿宋_GB2312" w:cs="仿宋_GB2312" w:hint="eastAsia"/>
          <w:sz w:val="32"/>
          <w:szCs w:val="32"/>
          <w:lang w:val="zh-CN"/>
        </w:rPr>
        <w:t>的通知》（财预〔</w:t>
      </w:r>
      <w:r>
        <w:rPr>
          <w:rFonts w:ascii="仿宋_GB2312" w:eastAsia="仿宋_GB2312" w:hAnsi="仿宋_GB2312" w:cs="仿宋_GB2312" w:hint="eastAsia"/>
          <w:sz w:val="32"/>
          <w:szCs w:val="32"/>
          <w:lang w:val="zh-CN"/>
        </w:rPr>
        <w:t>2020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10</w:t>
      </w:r>
      <w:r>
        <w:rPr>
          <w:rFonts w:ascii="仿宋_GB2312" w:eastAsia="仿宋_GB2312" w:hAnsi="仿宋_GB2312" w:cs="仿宋_GB2312" w:hint="eastAsia"/>
          <w:sz w:val="32"/>
          <w:szCs w:val="32"/>
          <w:lang w:val="zh-CN"/>
        </w:rPr>
        <w:t>号）、《永济市财政局</w:t>
      </w:r>
      <w:r>
        <w:rPr>
          <w:rFonts w:ascii="仿宋_GB2312" w:eastAsia="仿宋_GB2312" w:hAnsi="仿宋_GB2312" w:cs="仿宋_GB2312" w:hint="eastAsia"/>
          <w:sz w:val="32"/>
          <w:szCs w:val="32"/>
          <w:lang w:val="zh-CN"/>
        </w:rPr>
        <w:t>2022</w:t>
      </w:r>
      <w:r>
        <w:rPr>
          <w:rFonts w:ascii="仿宋_GB2312" w:eastAsia="仿宋_GB2312" w:hAnsi="仿宋_GB2312" w:cs="仿宋_GB2312" w:hint="eastAsia"/>
          <w:sz w:val="32"/>
          <w:szCs w:val="32"/>
          <w:lang w:val="zh-CN"/>
        </w:rPr>
        <w:t>年重点绩效评价实施方案》（永财字〔</w:t>
      </w:r>
      <w:r>
        <w:rPr>
          <w:rFonts w:ascii="仿宋_GB2312" w:eastAsia="仿宋_GB2312" w:hAnsi="仿宋_GB2312" w:cs="仿宋_GB2312" w:hint="eastAsia"/>
          <w:sz w:val="32"/>
          <w:szCs w:val="32"/>
          <w:lang w:val="zh-CN"/>
        </w:rPr>
        <w:t>2022</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37</w:t>
      </w:r>
      <w:r>
        <w:rPr>
          <w:rFonts w:ascii="仿宋_GB2312" w:eastAsia="仿宋_GB2312" w:hAnsi="仿宋_GB2312" w:cs="仿宋_GB2312" w:hint="eastAsia"/>
          <w:sz w:val="32"/>
          <w:szCs w:val="32"/>
          <w:lang w:val="zh-CN"/>
        </w:rPr>
        <w:t>号）等文件要求，按照“决策</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过程</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产出</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效益”的逻辑思路对绩效目标进行分解，参考匹配性与适用性原则，结合计划标准等制定指标的目标值，形成</w:t>
      </w:r>
      <w:r>
        <w:rPr>
          <w:rFonts w:ascii="仿宋_GB2312" w:eastAsia="仿宋_GB2312" w:hAnsi="仿宋_GB2312" w:cs="仿宋_GB2312" w:hint="eastAsia"/>
          <w:sz w:val="32"/>
          <w:szCs w:val="32"/>
        </w:rPr>
        <w:t>黄河流域山西省永济市伍姓湖岸坡与湿地生态修复工程</w:t>
      </w:r>
      <w:r>
        <w:rPr>
          <w:rFonts w:ascii="仿宋_GB2312" w:eastAsia="仿宋_GB2312" w:hAnsi="仿宋_GB2312" w:cs="仿宋_GB2312" w:hint="eastAsia"/>
          <w:sz w:val="32"/>
          <w:szCs w:val="32"/>
          <w:lang w:val="zh-CN"/>
        </w:rPr>
        <w:t>绩效评价指标体系。</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本次绩效评价指标共分三级。一级指标</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个：决策（</w:t>
      </w:r>
      <w:r>
        <w:rPr>
          <w:rFonts w:ascii="仿宋_GB2312" w:eastAsia="仿宋_GB2312" w:hAnsi="仿宋_GB2312" w:cs="仿宋_GB2312" w:hint="eastAsia"/>
          <w:sz w:val="32"/>
          <w:szCs w:val="32"/>
          <w:lang w:val="zh-CN"/>
        </w:rPr>
        <w:t>20</w:t>
      </w:r>
      <w:r>
        <w:rPr>
          <w:rFonts w:ascii="仿宋_GB2312" w:eastAsia="仿宋_GB2312" w:hAnsi="仿宋_GB2312" w:cs="仿宋_GB2312" w:hint="eastAsia"/>
          <w:sz w:val="32"/>
          <w:szCs w:val="32"/>
          <w:lang w:val="zh-CN"/>
        </w:rPr>
        <w:t>分）、过程（</w:t>
      </w:r>
      <w:r>
        <w:rPr>
          <w:rFonts w:ascii="仿宋_GB2312" w:eastAsia="仿宋_GB2312" w:hAnsi="仿宋_GB2312" w:cs="仿宋_GB2312" w:hint="eastAsia"/>
          <w:sz w:val="32"/>
          <w:szCs w:val="32"/>
          <w:lang w:val="zh-CN"/>
        </w:rPr>
        <w:t>20</w:t>
      </w:r>
      <w:r>
        <w:rPr>
          <w:rFonts w:ascii="仿宋_GB2312" w:eastAsia="仿宋_GB2312" w:hAnsi="仿宋_GB2312" w:cs="仿宋_GB2312" w:hint="eastAsia"/>
          <w:sz w:val="32"/>
          <w:szCs w:val="32"/>
          <w:lang w:val="zh-CN"/>
        </w:rPr>
        <w:t>分）、产出（</w:t>
      </w:r>
      <w:r>
        <w:rPr>
          <w:rFonts w:ascii="仿宋_GB2312" w:eastAsia="仿宋_GB2312" w:hAnsi="仿宋_GB2312" w:cs="仿宋_GB2312" w:hint="eastAsia"/>
          <w:sz w:val="32"/>
          <w:szCs w:val="32"/>
          <w:lang w:val="zh-CN"/>
        </w:rPr>
        <w:t>30</w:t>
      </w:r>
      <w:r>
        <w:rPr>
          <w:rFonts w:ascii="仿宋_GB2312" w:eastAsia="仿宋_GB2312" w:hAnsi="仿宋_GB2312" w:cs="仿宋_GB2312" w:hint="eastAsia"/>
          <w:sz w:val="32"/>
          <w:szCs w:val="32"/>
          <w:lang w:val="zh-CN"/>
        </w:rPr>
        <w:t>分）、效益（</w:t>
      </w:r>
      <w:r>
        <w:rPr>
          <w:rFonts w:ascii="仿宋_GB2312" w:eastAsia="仿宋_GB2312" w:hAnsi="仿宋_GB2312" w:cs="仿宋_GB2312" w:hint="eastAsia"/>
          <w:sz w:val="32"/>
          <w:szCs w:val="32"/>
          <w:lang w:val="zh-CN"/>
        </w:rPr>
        <w:t>30</w:t>
      </w:r>
      <w:r>
        <w:rPr>
          <w:rFonts w:ascii="仿宋_GB2312" w:eastAsia="仿宋_GB2312" w:hAnsi="仿宋_GB2312" w:cs="仿宋_GB2312" w:hint="eastAsia"/>
          <w:sz w:val="32"/>
          <w:szCs w:val="32"/>
          <w:lang w:val="zh-CN"/>
        </w:rPr>
        <w:t>分），二级指标</w:t>
      </w:r>
      <w:r>
        <w:rPr>
          <w:rFonts w:ascii="仿宋_GB2312" w:eastAsia="仿宋_GB2312" w:hAnsi="仿宋_GB2312" w:cs="仿宋_GB2312" w:hint="eastAsia"/>
          <w:sz w:val="32"/>
          <w:szCs w:val="32"/>
          <w:lang w:val="zh-CN"/>
        </w:rPr>
        <w:t>12</w:t>
      </w:r>
      <w:r>
        <w:rPr>
          <w:rFonts w:ascii="仿宋_GB2312" w:eastAsia="仿宋_GB2312" w:hAnsi="仿宋_GB2312" w:cs="仿宋_GB2312" w:hint="eastAsia"/>
          <w:sz w:val="32"/>
          <w:szCs w:val="32"/>
          <w:lang w:val="zh-CN"/>
        </w:rPr>
        <w:t>个，三级指标</w:t>
      </w:r>
      <w:r>
        <w:rPr>
          <w:rFonts w:ascii="仿宋_GB2312" w:eastAsia="仿宋_GB2312" w:hAnsi="仿宋_GB2312" w:cs="仿宋_GB2312" w:hint="eastAsia"/>
          <w:sz w:val="32"/>
          <w:szCs w:val="32"/>
          <w:lang w:val="zh-CN"/>
        </w:rPr>
        <w:t>26</w:t>
      </w:r>
      <w:r>
        <w:rPr>
          <w:rFonts w:ascii="仿宋_GB2312" w:eastAsia="仿宋_GB2312" w:hAnsi="仿宋_GB2312" w:cs="仿宋_GB2312" w:hint="eastAsia"/>
          <w:sz w:val="32"/>
          <w:szCs w:val="32"/>
          <w:lang w:val="zh-CN"/>
        </w:rPr>
        <w:t>个。具体指标如下表所示：</w:t>
      </w:r>
    </w:p>
    <w:p w:rsidR="000E7E3D" w:rsidRDefault="00530D40">
      <w:pPr>
        <w:ind w:firstLine="560"/>
        <w:jc w:val="center"/>
        <w:rPr>
          <w:rFonts w:ascii="黑体" w:eastAsia="黑体" w:hAnsi="黑体" w:cs="黑体"/>
          <w:sz w:val="28"/>
          <w:szCs w:val="28"/>
        </w:rPr>
      </w:pPr>
      <w:bookmarkStart w:id="119" w:name="_Toc20065"/>
      <w:bookmarkStart w:id="120" w:name="_Toc3550"/>
      <w:bookmarkStart w:id="121" w:name="_Toc16414"/>
      <w:bookmarkStart w:id="122" w:name="_Toc3278"/>
      <w:bookmarkStart w:id="123" w:name="_Toc5443"/>
      <w:bookmarkStart w:id="124" w:name="_Toc10040"/>
      <w:bookmarkEnd w:id="118"/>
      <w:r>
        <w:rPr>
          <w:rFonts w:ascii="黑体" w:eastAsia="黑体" w:hAnsi="黑体" w:cs="黑体" w:hint="eastAsia"/>
          <w:sz w:val="28"/>
          <w:szCs w:val="28"/>
        </w:rPr>
        <w:t>表</w:t>
      </w:r>
      <w:r>
        <w:rPr>
          <w:rFonts w:ascii="黑体" w:eastAsia="黑体" w:hAnsi="黑体" w:cs="黑体" w:hint="eastAsia"/>
          <w:sz w:val="28"/>
          <w:szCs w:val="28"/>
        </w:rPr>
        <w:t xml:space="preserve">2-1  </w:t>
      </w:r>
      <w:r>
        <w:rPr>
          <w:rFonts w:ascii="黑体" w:eastAsia="黑体" w:hAnsi="黑体" w:cs="黑体" w:hint="eastAsia"/>
          <w:sz w:val="28"/>
          <w:szCs w:val="28"/>
        </w:rPr>
        <w:t>评价指标体系</w:t>
      </w:r>
      <w:bookmarkEnd w:id="119"/>
      <w:bookmarkEnd w:id="120"/>
      <w:bookmarkEnd w:id="121"/>
      <w:bookmarkEnd w:id="122"/>
      <w:bookmarkEnd w:id="123"/>
      <w:bookmarkEnd w:id="124"/>
    </w:p>
    <w:tbl>
      <w:tblPr>
        <w:tblW w:w="87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249"/>
        <w:gridCol w:w="1535"/>
        <w:gridCol w:w="3254"/>
        <w:gridCol w:w="1356"/>
        <w:gridCol w:w="1356"/>
      </w:tblGrid>
      <w:tr w:rsidR="000E7E3D">
        <w:trPr>
          <w:trHeight w:hRule="exact" w:val="454"/>
          <w:tblHeader/>
          <w:jc w:val="center"/>
        </w:trPr>
        <w:tc>
          <w:tcPr>
            <w:tcW w:w="1249" w:type="dxa"/>
            <w:shd w:val="clear" w:color="auto" w:fill="D7D7D7"/>
            <w:vAlign w:val="center"/>
          </w:tcPr>
          <w:p w:rsidR="000E7E3D" w:rsidRDefault="00530D40">
            <w:pPr>
              <w:widowControl/>
              <w:spacing w:line="260" w:lineRule="exact"/>
              <w:jc w:val="center"/>
              <w:textAlignment w:val="center"/>
              <w:rPr>
                <w:rFonts w:ascii="宋体" w:hAnsi="宋体" w:cs="宋体"/>
                <w:b/>
                <w:szCs w:val="20"/>
              </w:rPr>
            </w:pPr>
            <w:r>
              <w:rPr>
                <w:rFonts w:ascii="宋体" w:hAnsi="宋体" w:cs="宋体" w:hint="eastAsia"/>
                <w:b/>
                <w:kern w:val="0"/>
                <w:szCs w:val="20"/>
              </w:rPr>
              <w:t>一级指标</w:t>
            </w:r>
          </w:p>
        </w:tc>
        <w:tc>
          <w:tcPr>
            <w:tcW w:w="1535" w:type="dxa"/>
            <w:shd w:val="clear" w:color="auto" w:fill="D7D7D7"/>
            <w:vAlign w:val="center"/>
          </w:tcPr>
          <w:p w:rsidR="000E7E3D" w:rsidRDefault="00530D40">
            <w:pPr>
              <w:widowControl/>
              <w:spacing w:line="260" w:lineRule="exact"/>
              <w:jc w:val="center"/>
              <w:textAlignment w:val="center"/>
              <w:rPr>
                <w:rFonts w:ascii="宋体" w:hAnsi="宋体" w:cs="宋体"/>
                <w:b/>
                <w:szCs w:val="20"/>
              </w:rPr>
            </w:pPr>
            <w:r>
              <w:rPr>
                <w:rFonts w:ascii="宋体" w:hAnsi="宋体" w:cs="宋体" w:hint="eastAsia"/>
                <w:b/>
                <w:kern w:val="0"/>
                <w:szCs w:val="20"/>
              </w:rPr>
              <w:t>二级指标</w:t>
            </w:r>
          </w:p>
        </w:tc>
        <w:tc>
          <w:tcPr>
            <w:tcW w:w="3254" w:type="dxa"/>
            <w:shd w:val="clear" w:color="auto" w:fill="D7D7D7"/>
            <w:vAlign w:val="center"/>
          </w:tcPr>
          <w:p w:rsidR="000E7E3D" w:rsidRDefault="00530D40">
            <w:pPr>
              <w:widowControl/>
              <w:spacing w:line="260" w:lineRule="exact"/>
              <w:jc w:val="center"/>
              <w:textAlignment w:val="center"/>
              <w:rPr>
                <w:rFonts w:ascii="宋体" w:hAnsi="宋体" w:cs="宋体"/>
                <w:b/>
                <w:szCs w:val="20"/>
              </w:rPr>
            </w:pPr>
            <w:r>
              <w:rPr>
                <w:rFonts w:ascii="宋体" w:hAnsi="宋体" w:cs="宋体" w:hint="eastAsia"/>
                <w:b/>
                <w:kern w:val="0"/>
                <w:szCs w:val="20"/>
              </w:rPr>
              <w:t>三级指标</w:t>
            </w:r>
          </w:p>
        </w:tc>
        <w:tc>
          <w:tcPr>
            <w:tcW w:w="1356" w:type="dxa"/>
            <w:shd w:val="clear" w:color="auto" w:fill="D7D7D7"/>
            <w:vAlign w:val="center"/>
          </w:tcPr>
          <w:p w:rsidR="000E7E3D" w:rsidRDefault="00530D40">
            <w:pPr>
              <w:widowControl/>
              <w:spacing w:line="260" w:lineRule="exact"/>
              <w:jc w:val="center"/>
              <w:textAlignment w:val="center"/>
              <w:rPr>
                <w:rFonts w:ascii="宋体" w:hAnsi="宋体" w:cs="宋体"/>
                <w:b/>
                <w:kern w:val="0"/>
                <w:szCs w:val="20"/>
              </w:rPr>
            </w:pPr>
            <w:r>
              <w:rPr>
                <w:rFonts w:ascii="宋体" w:hAnsi="宋体" w:cs="宋体" w:hint="eastAsia"/>
                <w:b/>
                <w:kern w:val="0"/>
                <w:szCs w:val="20"/>
              </w:rPr>
              <w:t>分值</w:t>
            </w:r>
          </w:p>
        </w:tc>
        <w:tc>
          <w:tcPr>
            <w:tcW w:w="1356" w:type="dxa"/>
            <w:shd w:val="clear" w:color="auto" w:fill="D7D7D7"/>
            <w:vAlign w:val="center"/>
          </w:tcPr>
          <w:p w:rsidR="000E7E3D" w:rsidRDefault="00530D40">
            <w:pPr>
              <w:widowControl/>
              <w:spacing w:line="260" w:lineRule="exact"/>
              <w:jc w:val="center"/>
              <w:textAlignment w:val="center"/>
              <w:rPr>
                <w:rFonts w:ascii="宋体" w:hAnsi="宋体" w:cs="宋体"/>
                <w:b/>
                <w:kern w:val="0"/>
                <w:szCs w:val="20"/>
              </w:rPr>
            </w:pPr>
            <w:r>
              <w:rPr>
                <w:rFonts w:ascii="宋体" w:hAnsi="宋体" w:cs="宋体" w:hint="eastAsia"/>
                <w:b/>
                <w:kern w:val="0"/>
                <w:szCs w:val="20"/>
              </w:rPr>
              <w:t>指标目标值</w:t>
            </w:r>
          </w:p>
        </w:tc>
      </w:tr>
      <w:tr w:rsidR="000E7E3D">
        <w:trPr>
          <w:trHeight w:hRule="exact" w:val="454"/>
          <w:jc w:val="center"/>
        </w:trPr>
        <w:tc>
          <w:tcPr>
            <w:tcW w:w="1249"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A</w:t>
            </w:r>
            <w:r>
              <w:rPr>
                <w:rFonts w:ascii="宋体" w:hAnsi="宋体" w:cs="宋体" w:hint="eastAsia"/>
                <w:szCs w:val="20"/>
              </w:rPr>
              <w:t>决策</w:t>
            </w:r>
          </w:p>
          <w:p w:rsidR="000E7E3D" w:rsidRDefault="00530D40">
            <w:pPr>
              <w:spacing w:line="260" w:lineRule="exact"/>
              <w:jc w:val="center"/>
              <w:rPr>
                <w:rFonts w:ascii="宋体" w:hAnsi="宋体" w:cs="宋体"/>
                <w:szCs w:val="20"/>
              </w:rPr>
            </w:pPr>
            <w:r>
              <w:rPr>
                <w:rFonts w:ascii="宋体" w:hAnsi="宋体" w:cs="宋体" w:hint="eastAsia"/>
                <w:szCs w:val="20"/>
              </w:rPr>
              <w:t>（</w:t>
            </w:r>
            <w:r>
              <w:rPr>
                <w:rFonts w:ascii="宋体" w:hAnsi="宋体" w:cs="宋体" w:hint="eastAsia"/>
                <w:szCs w:val="20"/>
              </w:rPr>
              <w:t>20</w:t>
            </w:r>
            <w:r>
              <w:rPr>
                <w:rFonts w:ascii="宋体" w:hAnsi="宋体" w:cs="宋体" w:hint="eastAsia"/>
                <w:szCs w:val="20"/>
              </w:rPr>
              <w:t>分）</w:t>
            </w:r>
          </w:p>
        </w:tc>
        <w:tc>
          <w:tcPr>
            <w:tcW w:w="1535"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A1</w:t>
            </w:r>
            <w:r>
              <w:rPr>
                <w:rFonts w:ascii="宋体" w:hAnsi="宋体" w:cs="宋体" w:hint="eastAsia"/>
                <w:szCs w:val="20"/>
              </w:rPr>
              <w:t>项目立项</w:t>
            </w:r>
          </w:p>
        </w:tc>
        <w:tc>
          <w:tcPr>
            <w:tcW w:w="3254" w:type="dxa"/>
            <w:tcBorders>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A1-1</w:t>
            </w:r>
            <w:r>
              <w:rPr>
                <w:rFonts w:ascii="宋体" w:hAnsi="宋体" w:cs="宋体" w:hint="eastAsia"/>
                <w:szCs w:val="20"/>
              </w:rPr>
              <w:t>立项依据充分性</w:t>
            </w:r>
          </w:p>
        </w:tc>
        <w:tc>
          <w:tcPr>
            <w:tcW w:w="1356" w:type="dxa"/>
            <w:tcBorders>
              <w:bottom w:val="single" w:sz="4" w:space="0" w:color="auto"/>
            </w:tcBorders>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3</w:t>
            </w:r>
          </w:p>
        </w:tc>
        <w:tc>
          <w:tcPr>
            <w:tcW w:w="1356" w:type="dxa"/>
            <w:tcBorders>
              <w:bottom w:val="single" w:sz="4" w:space="0" w:color="auto"/>
            </w:tcBorders>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充分</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A1-2</w:t>
            </w:r>
            <w:r>
              <w:rPr>
                <w:rFonts w:ascii="宋体" w:hAnsi="宋体" w:cs="宋体" w:hint="eastAsia"/>
                <w:szCs w:val="20"/>
              </w:rPr>
              <w:t>立项程序规范性</w:t>
            </w:r>
          </w:p>
        </w:tc>
        <w:tc>
          <w:tcPr>
            <w:tcW w:w="1356" w:type="dxa"/>
            <w:tcBorders>
              <w:top w:val="single" w:sz="4" w:space="0" w:color="auto"/>
              <w:bottom w:val="single" w:sz="4" w:space="0" w:color="auto"/>
            </w:tcBorders>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3</w:t>
            </w:r>
          </w:p>
        </w:tc>
        <w:tc>
          <w:tcPr>
            <w:tcW w:w="1356" w:type="dxa"/>
            <w:tcBorders>
              <w:top w:val="single" w:sz="4" w:space="0" w:color="auto"/>
              <w:bottom w:val="single" w:sz="4" w:space="0" w:color="auto"/>
            </w:tcBorders>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规范</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A2</w:t>
            </w:r>
            <w:r>
              <w:rPr>
                <w:rFonts w:ascii="宋体" w:hAnsi="宋体" w:cs="宋体" w:hint="eastAsia"/>
                <w:szCs w:val="20"/>
              </w:rPr>
              <w:t>绩效目标</w:t>
            </w: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A2-1</w:t>
            </w:r>
            <w:r>
              <w:rPr>
                <w:rFonts w:ascii="宋体" w:hAnsi="宋体" w:cs="宋体" w:hint="eastAsia"/>
                <w:szCs w:val="20"/>
              </w:rPr>
              <w:t>绩效目标合理性</w:t>
            </w:r>
          </w:p>
        </w:tc>
        <w:tc>
          <w:tcPr>
            <w:tcW w:w="1356" w:type="dxa"/>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4</w:t>
            </w:r>
          </w:p>
        </w:tc>
        <w:tc>
          <w:tcPr>
            <w:tcW w:w="1356" w:type="dxa"/>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合理</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A2-2</w:t>
            </w:r>
            <w:r>
              <w:rPr>
                <w:rFonts w:ascii="宋体" w:hAnsi="宋体" w:cs="宋体" w:hint="eastAsia"/>
                <w:szCs w:val="20"/>
              </w:rPr>
              <w:t>绩效指标明确性</w:t>
            </w:r>
          </w:p>
        </w:tc>
        <w:tc>
          <w:tcPr>
            <w:tcW w:w="1356" w:type="dxa"/>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3</w:t>
            </w:r>
          </w:p>
        </w:tc>
        <w:tc>
          <w:tcPr>
            <w:tcW w:w="1356" w:type="dxa"/>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明确</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A3</w:t>
            </w:r>
            <w:r>
              <w:rPr>
                <w:rFonts w:ascii="宋体" w:hAnsi="宋体" w:cs="宋体" w:hint="eastAsia"/>
                <w:szCs w:val="20"/>
              </w:rPr>
              <w:t>资金投入</w:t>
            </w: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A3-1</w:t>
            </w:r>
            <w:r>
              <w:rPr>
                <w:rFonts w:ascii="宋体" w:hAnsi="宋体" w:cs="宋体" w:hint="eastAsia"/>
                <w:szCs w:val="20"/>
              </w:rPr>
              <w:t>预算编制科学性</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科学</w:t>
            </w:r>
          </w:p>
        </w:tc>
      </w:tr>
      <w:tr w:rsidR="000E7E3D">
        <w:trPr>
          <w:trHeight w:hRule="exact" w:val="454"/>
          <w:jc w:val="center"/>
        </w:trPr>
        <w:tc>
          <w:tcPr>
            <w:tcW w:w="1249" w:type="dxa"/>
            <w:vMerge/>
            <w:tcBorders>
              <w:bottom w:val="single" w:sz="4" w:space="0" w:color="auto"/>
            </w:tcBorders>
            <w:vAlign w:val="center"/>
          </w:tcPr>
          <w:p w:rsidR="000E7E3D" w:rsidRDefault="000E7E3D">
            <w:pPr>
              <w:spacing w:line="260" w:lineRule="exact"/>
              <w:jc w:val="center"/>
              <w:rPr>
                <w:rFonts w:ascii="宋体" w:hAnsi="宋体" w:cs="宋体"/>
                <w:szCs w:val="20"/>
              </w:rPr>
            </w:pPr>
          </w:p>
        </w:tc>
        <w:tc>
          <w:tcPr>
            <w:tcW w:w="1535" w:type="dxa"/>
            <w:vMerge/>
            <w:tcBorders>
              <w:bottom w:val="single" w:sz="4" w:space="0" w:color="auto"/>
            </w:tcBorders>
            <w:vAlign w:val="center"/>
          </w:tcPr>
          <w:p w:rsidR="000E7E3D" w:rsidRDefault="000E7E3D">
            <w:pPr>
              <w:spacing w:line="260" w:lineRule="exact"/>
              <w:jc w:val="center"/>
              <w:rPr>
                <w:rFonts w:ascii="宋体" w:hAnsi="宋体" w:cs="宋体"/>
                <w:szCs w:val="20"/>
              </w:rPr>
            </w:pP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A3-2</w:t>
            </w:r>
            <w:r>
              <w:rPr>
                <w:rFonts w:ascii="宋体" w:hAnsi="宋体" w:cs="宋体" w:hint="eastAsia"/>
                <w:szCs w:val="20"/>
              </w:rPr>
              <w:t>资金分配合理性</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3</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合理</w:t>
            </w:r>
          </w:p>
        </w:tc>
      </w:tr>
      <w:tr w:rsidR="000E7E3D">
        <w:trPr>
          <w:trHeight w:hRule="exact" w:val="454"/>
          <w:jc w:val="center"/>
        </w:trPr>
        <w:tc>
          <w:tcPr>
            <w:tcW w:w="1249"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B</w:t>
            </w:r>
            <w:r>
              <w:rPr>
                <w:rFonts w:ascii="宋体" w:hAnsi="宋体" w:cs="宋体" w:hint="eastAsia"/>
                <w:szCs w:val="20"/>
              </w:rPr>
              <w:t>过程</w:t>
            </w:r>
          </w:p>
          <w:p w:rsidR="000E7E3D" w:rsidRDefault="00530D40">
            <w:pPr>
              <w:spacing w:line="260" w:lineRule="exact"/>
              <w:jc w:val="center"/>
              <w:rPr>
                <w:rFonts w:ascii="宋体" w:hAnsi="宋体" w:cs="宋体"/>
                <w:szCs w:val="20"/>
              </w:rPr>
            </w:pPr>
            <w:r>
              <w:rPr>
                <w:rFonts w:ascii="宋体" w:hAnsi="宋体" w:cs="宋体" w:hint="eastAsia"/>
                <w:szCs w:val="20"/>
              </w:rPr>
              <w:t>（</w:t>
            </w:r>
            <w:r>
              <w:rPr>
                <w:rFonts w:ascii="宋体" w:hAnsi="宋体" w:cs="宋体" w:hint="eastAsia"/>
                <w:szCs w:val="20"/>
              </w:rPr>
              <w:t>20</w:t>
            </w:r>
            <w:r>
              <w:rPr>
                <w:rFonts w:ascii="宋体" w:hAnsi="宋体" w:cs="宋体" w:hint="eastAsia"/>
                <w:szCs w:val="20"/>
              </w:rPr>
              <w:t>分）</w:t>
            </w:r>
          </w:p>
        </w:tc>
        <w:tc>
          <w:tcPr>
            <w:tcW w:w="1535"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B1</w:t>
            </w:r>
            <w:r>
              <w:rPr>
                <w:rFonts w:ascii="宋体" w:hAnsi="宋体" w:cs="宋体" w:hint="eastAsia"/>
                <w:szCs w:val="20"/>
              </w:rPr>
              <w:t>资金管理</w:t>
            </w:r>
          </w:p>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B1-1</w:t>
            </w:r>
            <w:r>
              <w:rPr>
                <w:rFonts w:ascii="宋体" w:hAnsi="宋体" w:cs="宋体" w:hint="eastAsia"/>
                <w:szCs w:val="20"/>
              </w:rPr>
              <w:t>资金到位率</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2</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100%</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B1-2</w:t>
            </w:r>
            <w:r>
              <w:rPr>
                <w:rFonts w:ascii="宋体" w:hAnsi="宋体" w:cs="宋体" w:hint="eastAsia"/>
                <w:szCs w:val="20"/>
              </w:rPr>
              <w:t>预算执行率</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2</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100%</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B1-3</w:t>
            </w:r>
            <w:r>
              <w:rPr>
                <w:rFonts w:ascii="宋体" w:hAnsi="宋体" w:cs="宋体" w:hint="eastAsia"/>
                <w:szCs w:val="20"/>
              </w:rPr>
              <w:t>资金使用合规性</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合规</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B2</w:t>
            </w:r>
            <w:r>
              <w:rPr>
                <w:rFonts w:ascii="宋体" w:hAnsi="宋体" w:cs="宋体" w:hint="eastAsia"/>
                <w:szCs w:val="20"/>
              </w:rPr>
              <w:t>组织实施</w:t>
            </w: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B2-1</w:t>
            </w:r>
            <w:r>
              <w:rPr>
                <w:rFonts w:ascii="宋体" w:hAnsi="宋体" w:cs="宋体" w:hint="eastAsia"/>
                <w:szCs w:val="20"/>
              </w:rPr>
              <w:t>管理制度健全性</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健全</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B2-2</w:t>
            </w:r>
            <w:r>
              <w:rPr>
                <w:rFonts w:ascii="宋体" w:hAnsi="宋体" w:cs="宋体" w:hint="eastAsia"/>
                <w:szCs w:val="20"/>
              </w:rPr>
              <w:t>制度执行有效性</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8</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有效</w:t>
            </w:r>
          </w:p>
        </w:tc>
      </w:tr>
      <w:tr w:rsidR="000E7E3D">
        <w:trPr>
          <w:trHeight w:hRule="exact" w:val="454"/>
          <w:jc w:val="center"/>
        </w:trPr>
        <w:tc>
          <w:tcPr>
            <w:tcW w:w="1249"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w:t>
            </w:r>
            <w:r>
              <w:rPr>
                <w:rFonts w:ascii="宋体" w:hAnsi="宋体" w:cs="宋体" w:hint="eastAsia"/>
                <w:szCs w:val="20"/>
              </w:rPr>
              <w:t>产出</w:t>
            </w:r>
          </w:p>
          <w:p w:rsidR="000E7E3D" w:rsidRDefault="00530D40">
            <w:pPr>
              <w:spacing w:line="260" w:lineRule="exact"/>
              <w:jc w:val="center"/>
              <w:rPr>
                <w:rFonts w:ascii="宋体" w:hAnsi="宋体" w:cs="宋体"/>
                <w:szCs w:val="20"/>
              </w:rPr>
            </w:pPr>
            <w:r>
              <w:rPr>
                <w:rFonts w:ascii="宋体" w:hAnsi="宋体" w:cs="宋体" w:hint="eastAsia"/>
                <w:szCs w:val="20"/>
              </w:rPr>
              <w:t>（</w:t>
            </w:r>
            <w:r>
              <w:rPr>
                <w:rFonts w:ascii="宋体" w:hAnsi="宋体" w:cs="宋体" w:hint="eastAsia"/>
                <w:szCs w:val="20"/>
              </w:rPr>
              <w:t>30</w:t>
            </w:r>
            <w:r>
              <w:rPr>
                <w:rFonts w:ascii="宋体" w:hAnsi="宋体" w:cs="宋体" w:hint="eastAsia"/>
                <w:szCs w:val="20"/>
              </w:rPr>
              <w:t>分）</w:t>
            </w:r>
          </w:p>
        </w:tc>
        <w:tc>
          <w:tcPr>
            <w:tcW w:w="1535"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C1</w:t>
            </w:r>
            <w:r>
              <w:rPr>
                <w:rFonts w:ascii="宋体" w:hAnsi="宋体" w:cs="宋体" w:hint="eastAsia"/>
                <w:szCs w:val="20"/>
              </w:rPr>
              <w:t>产出数量</w:t>
            </w: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C1-1</w:t>
            </w:r>
            <w:r>
              <w:rPr>
                <w:rFonts w:ascii="宋体" w:hAnsi="宋体" w:cs="宋体" w:hint="eastAsia"/>
                <w:szCs w:val="20"/>
              </w:rPr>
              <w:t>生态护岸工程完成率</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100%</w:t>
            </w:r>
          </w:p>
        </w:tc>
      </w:tr>
      <w:tr w:rsidR="000E7E3D">
        <w:trPr>
          <w:trHeight w:hRule="exact" w:val="454"/>
          <w:jc w:val="center"/>
        </w:trPr>
        <w:tc>
          <w:tcPr>
            <w:tcW w:w="1249" w:type="dxa"/>
            <w:vMerge/>
            <w:tcBorders>
              <w:top w:val="single" w:sz="4" w:space="0" w:color="auto"/>
            </w:tcBorders>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C1-2</w:t>
            </w:r>
            <w:r>
              <w:rPr>
                <w:rFonts w:ascii="宋体" w:hAnsi="宋体" w:cs="宋体" w:hint="eastAsia"/>
                <w:szCs w:val="20"/>
              </w:rPr>
              <w:t>湿地修复工程完成率</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100%</w:t>
            </w:r>
          </w:p>
        </w:tc>
      </w:tr>
      <w:tr w:rsidR="000E7E3D">
        <w:trPr>
          <w:trHeight w:hRule="exact" w:val="454"/>
          <w:jc w:val="center"/>
        </w:trPr>
        <w:tc>
          <w:tcPr>
            <w:tcW w:w="1249" w:type="dxa"/>
            <w:vMerge/>
            <w:tcBorders>
              <w:top w:val="single" w:sz="4" w:space="0" w:color="auto"/>
            </w:tcBorders>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C1-3</w:t>
            </w:r>
            <w:r>
              <w:rPr>
                <w:rFonts w:ascii="宋体" w:hAnsi="宋体" w:cs="宋体" w:hint="eastAsia"/>
                <w:szCs w:val="20"/>
              </w:rPr>
              <w:t>湿地科普展馆工程完成率</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100%</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C2</w:t>
            </w:r>
            <w:r>
              <w:rPr>
                <w:rFonts w:ascii="宋体" w:hAnsi="宋体" w:cs="宋体" w:hint="eastAsia"/>
                <w:szCs w:val="20"/>
              </w:rPr>
              <w:t>产出质量</w:t>
            </w:r>
          </w:p>
        </w:tc>
        <w:tc>
          <w:tcPr>
            <w:tcW w:w="3254" w:type="dxa"/>
            <w:tcBorders>
              <w:bottom w:val="single" w:sz="4" w:space="0" w:color="auto"/>
            </w:tcBorders>
            <w:vAlign w:val="center"/>
          </w:tcPr>
          <w:p w:rsidR="000E7E3D" w:rsidRDefault="00530D40">
            <w:pPr>
              <w:jc w:val="center"/>
              <w:outlineLvl w:val="0"/>
              <w:rPr>
                <w:rFonts w:ascii="宋体" w:hAnsi="宋体" w:cs="宋体"/>
                <w:szCs w:val="20"/>
              </w:rPr>
            </w:pPr>
            <w:bookmarkStart w:id="125" w:name="_Toc16868"/>
            <w:bookmarkStart w:id="126" w:name="_Toc21484"/>
            <w:bookmarkStart w:id="127" w:name="_Toc19436"/>
            <w:r>
              <w:rPr>
                <w:rFonts w:ascii="宋体" w:hAnsi="宋体" w:cs="宋体" w:hint="eastAsia"/>
                <w:szCs w:val="20"/>
              </w:rPr>
              <w:t>C2-1</w:t>
            </w:r>
            <w:bookmarkEnd w:id="125"/>
            <w:bookmarkEnd w:id="126"/>
            <w:r>
              <w:rPr>
                <w:rFonts w:ascii="宋体" w:hAnsi="宋体" w:cs="宋体" w:hint="eastAsia"/>
                <w:szCs w:val="20"/>
              </w:rPr>
              <w:t>工程质量达标率</w:t>
            </w:r>
            <w:bookmarkEnd w:id="127"/>
          </w:p>
        </w:tc>
        <w:tc>
          <w:tcPr>
            <w:tcW w:w="1356" w:type="dxa"/>
            <w:tcBorders>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6</w:t>
            </w:r>
          </w:p>
        </w:tc>
        <w:tc>
          <w:tcPr>
            <w:tcW w:w="1356" w:type="dxa"/>
            <w:tcBorders>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100%</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C3</w:t>
            </w:r>
            <w:r>
              <w:rPr>
                <w:rFonts w:ascii="宋体" w:hAnsi="宋体" w:cs="宋体" w:hint="eastAsia"/>
                <w:szCs w:val="20"/>
              </w:rPr>
              <w:t>产出时效</w:t>
            </w: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C3-1</w:t>
            </w:r>
            <w:r>
              <w:rPr>
                <w:rFonts w:ascii="宋体" w:hAnsi="宋体" w:cs="宋体" w:hint="eastAsia"/>
                <w:szCs w:val="20"/>
              </w:rPr>
              <w:t>完成及时性</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6</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及时</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C4</w:t>
            </w:r>
            <w:r>
              <w:rPr>
                <w:rFonts w:ascii="宋体" w:hAnsi="宋体" w:cs="宋体" w:hint="eastAsia"/>
                <w:szCs w:val="20"/>
              </w:rPr>
              <w:t>产出成本</w:t>
            </w:r>
          </w:p>
        </w:tc>
        <w:tc>
          <w:tcPr>
            <w:tcW w:w="3254"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C4-1</w:t>
            </w:r>
            <w:r>
              <w:rPr>
                <w:rFonts w:ascii="宋体" w:hAnsi="宋体" w:cs="宋体" w:hint="eastAsia"/>
                <w:szCs w:val="20"/>
              </w:rPr>
              <w:t>成本节约率</w:t>
            </w:r>
          </w:p>
        </w:tc>
        <w:tc>
          <w:tcPr>
            <w:tcW w:w="1356"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3</w:t>
            </w:r>
          </w:p>
        </w:tc>
        <w:tc>
          <w:tcPr>
            <w:tcW w:w="1356"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w:t>
            </w:r>
            <w:r>
              <w:rPr>
                <w:rFonts w:ascii="宋体" w:hAnsi="宋体" w:cs="宋体" w:hint="eastAsia"/>
                <w:szCs w:val="20"/>
              </w:rPr>
              <w:t>0</w:t>
            </w:r>
          </w:p>
        </w:tc>
      </w:tr>
      <w:tr w:rsidR="000E7E3D">
        <w:trPr>
          <w:trHeight w:hRule="exact" w:val="454"/>
          <w:jc w:val="center"/>
        </w:trPr>
        <w:tc>
          <w:tcPr>
            <w:tcW w:w="1249"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D</w:t>
            </w:r>
            <w:r>
              <w:rPr>
                <w:rFonts w:ascii="宋体" w:hAnsi="宋体" w:cs="宋体" w:hint="eastAsia"/>
                <w:szCs w:val="20"/>
              </w:rPr>
              <w:t>效益</w:t>
            </w:r>
          </w:p>
          <w:p w:rsidR="000E7E3D" w:rsidRDefault="00530D40">
            <w:pPr>
              <w:spacing w:line="260" w:lineRule="exact"/>
              <w:jc w:val="center"/>
              <w:rPr>
                <w:rFonts w:ascii="宋体" w:hAnsi="宋体" w:cs="宋体"/>
                <w:szCs w:val="20"/>
              </w:rPr>
            </w:pPr>
            <w:r>
              <w:rPr>
                <w:rFonts w:ascii="宋体" w:hAnsi="宋体" w:cs="宋体" w:hint="eastAsia"/>
                <w:szCs w:val="20"/>
              </w:rPr>
              <w:t>（</w:t>
            </w:r>
            <w:r>
              <w:rPr>
                <w:rFonts w:ascii="宋体" w:hAnsi="宋体" w:cs="宋体" w:hint="eastAsia"/>
                <w:szCs w:val="20"/>
              </w:rPr>
              <w:t>30</w:t>
            </w:r>
            <w:r>
              <w:rPr>
                <w:rFonts w:ascii="宋体" w:hAnsi="宋体" w:cs="宋体" w:hint="eastAsia"/>
                <w:szCs w:val="20"/>
              </w:rPr>
              <w:t>分）</w:t>
            </w: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D1</w:t>
            </w:r>
            <w:r>
              <w:rPr>
                <w:rFonts w:ascii="宋体" w:hAnsi="宋体" w:cs="宋体" w:hint="eastAsia"/>
                <w:szCs w:val="20"/>
              </w:rPr>
              <w:t>生态效益</w:t>
            </w: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D1-1</w:t>
            </w:r>
            <w:r>
              <w:rPr>
                <w:rFonts w:ascii="宋体" w:hAnsi="宋体" w:cs="宋体" w:hint="eastAsia"/>
                <w:szCs w:val="20"/>
              </w:rPr>
              <w:t>改善湿地生态环境</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tcBorders>
              <w:top w:val="single" w:sz="4" w:space="0" w:color="auto"/>
              <w:bottom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改善</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D2</w:t>
            </w:r>
            <w:r>
              <w:rPr>
                <w:rFonts w:ascii="宋体" w:hAnsi="宋体" w:cs="宋体" w:hint="eastAsia"/>
                <w:szCs w:val="20"/>
              </w:rPr>
              <w:t>社会效益</w:t>
            </w: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D2-1</w:t>
            </w:r>
            <w:r>
              <w:rPr>
                <w:rFonts w:ascii="宋体" w:hAnsi="宋体" w:cs="宋体" w:hint="eastAsia"/>
                <w:szCs w:val="20"/>
              </w:rPr>
              <w:t>宣传伍姓湖文化</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tcBorders>
              <w:top w:val="single" w:sz="4" w:space="0" w:color="auto"/>
              <w:bottom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宣传</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D2-2</w:t>
            </w:r>
            <w:r>
              <w:rPr>
                <w:rFonts w:ascii="宋体" w:hAnsi="宋体" w:cs="宋体" w:hint="eastAsia"/>
                <w:szCs w:val="20"/>
              </w:rPr>
              <w:t>塑造滨水景观格局</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tcBorders>
              <w:top w:val="single" w:sz="4" w:space="0" w:color="auto"/>
              <w:bottom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塑造</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D3</w:t>
            </w:r>
            <w:r>
              <w:rPr>
                <w:rFonts w:ascii="宋体" w:hAnsi="宋体" w:cs="宋体" w:hint="eastAsia"/>
                <w:szCs w:val="20"/>
              </w:rPr>
              <w:t>可持续影响</w:t>
            </w:r>
          </w:p>
        </w:tc>
        <w:tc>
          <w:tcPr>
            <w:tcW w:w="3254"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D3-1</w:t>
            </w:r>
            <w:r>
              <w:rPr>
                <w:rFonts w:ascii="宋体" w:hAnsi="宋体" w:cs="宋体" w:hint="eastAsia"/>
                <w:szCs w:val="20"/>
              </w:rPr>
              <w:t>可持续利用性</w:t>
            </w:r>
          </w:p>
        </w:tc>
        <w:tc>
          <w:tcPr>
            <w:tcW w:w="1356"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tcBorders>
              <w:top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可持续</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D4</w:t>
            </w:r>
            <w:r>
              <w:rPr>
                <w:rFonts w:ascii="宋体" w:hAnsi="宋体" w:cs="宋体" w:hint="eastAsia"/>
                <w:szCs w:val="20"/>
              </w:rPr>
              <w:t>满意度</w:t>
            </w:r>
          </w:p>
        </w:tc>
        <w:tc>
          <w:tcPr>
            <w:tcW w:w="3254"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D4-1</w:t>
            </w:r>
            <w:r>
              <w:rPr>
                <w:rFonts w:ascii="宋体" w:hAnsi="宋体" w:cs="宋体" w:hint="eastAsia"/>
                <w:szCs w:val="20"/>
              </w:rPr>
              <w:t>受益对象满意度</w:t>
            </w:r>
          </w:p>
        </w:tc>
        <w:tc>
          <w:tcPr>
            <w:tcW w:w="1356"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10</w:t>
            </w:r>
          </w:p>
        </w:tc>
        <w:tc>
          <w:tcPr>
            <w:tcW w:w="1356" w:type="dxa"/>
            <w:tcBorders>
              <w:top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95%</w:t>
            </w:r>
          </w:p>
        </w:tc>
      </w:tr>
      <w:tr w:rsidR="000E7E3D">
        <w:trPr>
          <w:trHeight w:hRule="exact" w:val="454"/>
          <w:jc w:val="center"/>
        </w:trPr>
        <w:tc>
          <w:tcPr>
            <w:tcW w:w="1249" w:type="dxa"/>
            <w:tcBorders>
              <w:top w:val="single" w:sz="4" w:space="0" w:color="auto"/>
            </w:tcBorders>
            <w:vAlign w:val="center"/>
          </w:tcPr>
          <w:p w:rsidR="000E7E3D" w:rsidRDefault="00530D40">
            <w:pPr>
              <w:widowControl/>
              <w:spacing w:line="260" w:lineRule="exact"/>
              <w:jc w:val="center"/>
              <w:textAlignment w:val="center"/>
              <w:rPr>
                <w:rFonts w:ascii="宋体" w:hAnsi="宋体" w:cs="宋体"/>
                <w:b/>
                <w:bCs/>
                <w:szCs w:val="20"/>
              </w:rPr>
            </w:pPr>
            <w:r>
              <w:rPr>
                <w:rFonts w:ascii="宋体" w:hAnsi="宋体" w:cs="宋体" w:hint="eastAsia"/>
                <w:b/>
                <w:bCs/>
                <w:kern w:val="0"/>
                <w:szCs w:val="20"/>
              </w:rPr>
              <w:t>总分</w:t>
            </w:r>
          </w:p>
        </w:tc>
        <w:tc>
          <w:tcPr>
            <w:tcW w:w="1535" w:type="dxa"/>
            <w:tcBorders>
              <w:top w:val="single" w:sz="4" w:space="0" w:color="auto"/>
            </w:tcBorders>
            <w:vAlign w:val="center"/>
          </w:tcPr>
          <w:p w:rsidR="000E7E3D" w:rsidRDefault="000E7E3D">
            <w:pPr>
              <w:spacing w:line="260" w:lineRule="exact"/>
              <w:jc w:val="center"/>
              <w:rPr>
                <w:rFonts w:ascii="宋体" w:hAnsi="宋体" w:cs="宋体"/>
                <w:b/>
                <w:bCs/>
                <w:szCs w:val="20"/>
              </w:rPr>
            </w:pPr>
          </w:p>
        </w:tc>
        <w:tc>
          <w:tcPr>
            <w:tcW w:w="3254" w:type="dxa"/>
            <w:vAlign w:val="center"/>
          </w:tcPr>
          <w:p w:rsidR="000E7E3D" w:rsidRDefault="000E7E3D">
            <w:pPr>
              <w:spacing w:line="260" w:lineRule="exact"/>
              <w:jc w:val="center"/>
              <w:rPr>
                <w:rFonts w:ascii="宋体" w:hAnsi="宋体" w:cs="宋体"/>
                <w:b/>
                <w:bCs/>
                <w:szCs w:val="20"/>
              </w:rPr>
            </w:pPr>
          </w:p>
        </w:tc>
        <w:tc>
          <w:tcPr>
            <w:tcW w:w="1356" w:type="dxa"/>
            <w:vAlign w:val="center"/>
          </w:tcPr>
          <w:p w:rsidR="000E7E3D" w:rsidRDefault="00530D40">
            <w:pPr>
              <w:spacing w:line="260" w:lineRule="exact"/>
              <w:jc w:val="center"/>
              <w:textAlignment w:val="center"/>
              <w:rPr>
                <w:rFonts w:ascii="宋体" w:hAnsi="宋体" w:cs="宋体"/>
                <w:b/>
                <w:bCs/>
                <w:kern w:val="0"/>
                <w:szCs w:val="20"/>
              </w:rPr>
            </w:pPr>
            <w:r>
              <w:rPr>
                <w:rFonts w:ascii="宋体" w:hAnsi="宋体" w:cs="宋体" w:hint="eastAsia"/>
                <w:b/>
                <w:bCs/>
                <w:kern w:val="0"/>
                <w:szCs w:val="20"/>
              </w:rPr>
              <w:t>100</w:t>
            </w:r>
          </w:p>
        </w:tc>
        <w:tc>
          <w:tcPr>
            <w:tcW w:w="1356" w:type="dxa"/>
            <w:vAlign w:val="center"/>
          </w:tcPr>
          <w:p w:rsidR="000E7E3D" w:rsidRDefault="000E7E3D">
            <w:pPr>
              <w:spacing w:line="260" w:lineRule="exact"/>
              <w:jc w:val="center"/>
              <w:textAlignment w:val="center"/>
              <w:rPr>
                <w:rFonts w:ascii="宋体" w:hAnsi="宋体" w:cs="宋体"/>
                <w:b/>
                <w:bCs/>
                <w:kern w:val="0"/>
                <w:szCs w:val="20"/>
              </w:rPr>
            </w:pPr>
          </w:p>
        </w:tc>
      </w:tr>
    </w:tbl>
    <w:p w:rsidR="000E7E3D" w:rsidRDefault="000E7E3D">
      <w:pPr>
        <w:pStyle w:val="210"/>
        <w:ind w:left="420" w:firstLine="420"/>
      </w:pPr>
    </w:p>
    <w:p w:rsidR="000E7E3D" w:rsidRDefault="00530D40">
      <w:pPr>
        <w:pStyle w:val="a1"/>
        <w:spacing w:before="0" w:after="0" w:line="360" w:lineRule="auto"/>
        <w:ind w:firstLineChars="200" w:firstLine="643"/>
        <w:jc w:val="left"/>
        <w:rPr>
          <w:rFonts w:ascii="黑体" w:eastAsia="黑体" w:hAnsi="黑体" w:cs="黑体"/>
        </w:rPr>
      </w:pPr>
      <w:bookmarkStart w:id="128" w:name="_Toc15238"/>
      <w:bookmarkStart w:id="129" w:name="_Toc2898"/>
      <w:bookmarkStart w:id="130" w:name="_Toc18855"/>
      <w:bookmarkStart w:id="131" w:name="_Toc11187"/>
      <w:bookmarkStart w:id="132" w:name="_Toc9326"/>
      <w:bookmarkStart w:id="133" w:name="_Toc14535"/>
      <w:r>
        <w:rPr>
          <w:rFonts w:ascii="黑体" w:eastAsia="黑体" w:hAnsi="黑体" w:cs="黑体" w:hint="eastAsia"/>
        </w:rPr>
        <w:t>三、评价的组织实施</w:t>
      </w:r>
      <w:bookmarkEnd w:id="128"/>
      <w:bookmarkEnd w:id="129"/>
      <w:bookmarkEnd w:id="130"/>
      <w:bookmarkEnd w:id="131"/>
    </w:p>
    <w:p w:rsidR="000E7E3D" w:rsidRDefault="00530D40">
      <w:pPr>
        <w:pStyle w:val="a1"/>
        <w:spacing w:before="0" w:after="0" w:line="360" w:lineRule="auto"/>
        <w:ind w:left="640"/>
        <w:jc w:val="left"/>
        <w:outlineLvl w:val="1"/>
        <w:rPr>
          <w:rFonts w:ascii="楷体" w:eastAsia="楷体" w:hAnsi="楷体" w:cs="楷体"/>
        </w:rPr>
      </w:pPr>
      <w:bookmarkStart w:id="134" w:name="_Toc26012"/>
      <w:bookmarkStart w:id="135" w:name="_Toc25002"/>
      <w:bookmarkStart w:id="136" w:name="_Toc12258"/>
      <w:r>
        <w:rPr>
          <w:rFonts w:ascii="楷体" w:eastAsia="楷体" w:hAnsi="楷体" w:cs="楷体" w:hint="eastAsia"/>
        </w:rPr>
        <w:t>（一）工作组人员及分工</w:t>
      </w:r>
      <w:bookmarkEnd w:id="134"/>
      <w:bookmarkEnd w:id="135"/>
      <w:bookmarkEnd w:id="136"/>
    </w:p>
    <w:p w:rsidR="000E7E3D" w:rsidRDefault="00530D40">
      <w:pPr>
        <w:spacing w:line="360" w:lineRule="auto"/>
        <w:ind w:firstLineChars="200" w:firstLine="640"/>
        <w:rPr>
          <w:rFonts w:ascii="仿宋" w:eastAsia="仿宋" w:hAnsi="仿宋" w:cs="仿宋"/>
          <w:b/>
          <w:sz w:val="28"/>
          <w:szCs w:val="28"/>
        </w:rPr>
      </w:pPr>
      <w:r>
        <w:rPr>
          <w:rFonts w:ascii="Times New Roman" w:eastAsia="仿宋_GB2312" w:hAnsi="Times New Roman" w:hint="eastAsia"/>
          <w:sz w:val="32"/>
          <w:szCs w:val="32"/>
          <w:lang w:val="zh-CN"/>
        </w:rPr>
        <w:t>为使本次绩效评价工作顺利进行，我公司成立</w:t>
      </w:r>
      <w:r>
        <w:rPr>
          <w:rFonts w:ascii="Times New Roman" w:eastAsia="仿宋_GB2312" w:hAnsi="Times New Roman" w:hint="eastAsia"/>
          <w:sz w:val="32"/>
          <w:szCs w:val="32"/>
        </w:rPr>
        <w:t>绩效</w:t>
      </w:r>
      <w:r>
        <w:rPr>
          <w:rFonts w:ascii="Times New Roman" w:eastAsia="仿宋_GB2312" w:hAnsi="Times New Roman" w:hint="eastAsia"/>
          <w:sz w:val="32"/>
          <w:szCs w:val="32"/>
          <w:lang w:val="zh-CN"/>
        </w:rPr>
        <w:t>评</w:t>
      </w:r>
      <w:r>
        <w:rPr>
          <w:rFonts w:ascii="Times New Roman" w:eastAsia="仿宋_GB2312" w:hAnsi="Times New Roman" w:hint="eastAsia"/>
          <w:sz w:val="32"/>
          <w:szCs w:val="32"/>
        </w:rPr>
        <w:t>价组，</w:t>
      </w:r>
      <w:r>
        <w:rPr>
          <w:rFonts w:ascii="Times New Roman" w:eastAsia="仿宋_GB2312" w:hAnsi="Times New Roman" w:hint="eastAsia"/>
          <w:sz w:val="32"/>
          <w:szCs w:val="32"/>
          <w:lang w:val="zh-CN"/>
        </w:rPr>
        <w:t>具体分工如下：</w:t>
      </w:r>
    </w:p>
    <w:p w:rsidR="000E7E3D" w:rsidRDefault="000E7E3D">
      <w:pPr>
        <w:spacing w:line="500" w:lineRule="exact"/>
        <w:ind w:firstLineChars="1200" w:firstLine="3373"/>
        <w:rPr>
          <w:rFonts w:ascii="仿宋" w:eastAsia="仿宋" w:hAnsi="仿宋" w:cs="仿宋"/>
          <w:b/>
          <w:sz w:val="28"/>
          <w:szCs w:val="28"/>
        </w:rPr>
      </w:pPr>
    </w:p>
    <w:p w:rsidR="000E7E3D" w:rsidRDefault="000E7E3D">
      <w:pPr>
        <w:spacing w:line="500" w:lineRule="exact"/>
        <w:ind w:firstLineChars="1200" w:firstLine="3373"/>
        <w:rPr>
          <w:rFonts w:ascii="仿宋" w:eastAsia="仿宋" w:hAnsi="仿宋" w:cs="仿宋"/>
          <w:b/>
          <w:sz w:val="28"/>
          <w:szCs w:val="28"/>
        </w:rPr>
      </w:pPr>
    </w:p>
    <w:p w:rsidR="000E7E3D" w:rsidRDefault="00530D40">
      <w:pPr>
        <w:spacing w:line="500" w:lineRule="exact"/>
        <w:ind w:firstLineChars="1200" w:firstLine="3373"/>
        <w:rPr>
          <w:rFonts w:ascii="仿宋" w:eastAsia="仿宋" w:hAnsi="仿宋" w:cs="仿宋"/>
          <w:b/>
          <w:sz w:val="28"/>
          <w:szCs w:val="28"/>
        </w:rPr>
      </w:pPr>
      <w:r>
        <w:rPr>
          <w:rFonts w:ascii="仿宋" w:eastAsia="仿宋" w:hAnsi="仿宋" w:cs="仿宋" w:hint="eastAsia"/>
          <w:b/>
          <w:sz w:val="28"/>
          <w:szCs w:val="28"/>
        </w:rPr>
        <w:t>人员分工表</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602"/>
        <w:gridCol w:w="1819"/>
        <w:gridCol w:w="4433"/>
      </w:tblGrid>
      <w:tr w:rsidR="000E7E3D">
        <w:trPr>
          <w:trHeight w:hRule="exact" w:val="454"/>
          <w:tblHeader/>
          <w:jc w:val="center"/>
        </w:trPr>
        <w:tc>
          <w:tcPr>
            <w:tcW w:w="1408" w:type="dxa"/>
            <w:shd w:val="clear" w:color="auto" w:fill="D7D7D7"/>
            <w:vAlign w:val="center"/>
          </w:tcPr>
          <w:p w:rsidR="000E7E3D" w:rsidRDefault="00530D40">
            <w:pPr>
              <w:ind w:right="100"/>
              <w:jc w:val="center"/>
              <w:rPr>
                <w:rFonts w:ascii="仿宋" w:eastAsia="仿宋" w:hAnsi="仿宋" w:cs="仿宋"/>
                <w:b/>
                <w:bCs/>
                <w:kern w:val="0"/>
                <w:sz w:val="28"/>
                <w:szCs w:val="28"/>
              </w:rPr>
            </w:pPr>
            <w:r>
              <w:rPr>
                <w:rFonts w:ascii="仿宋" w:hAnsi="仿宋" w:cs="仿宋" w:hint="eastAsia"/>
                <w:b/>
                <w:bCs/>
                <w:kern w:val="0"/>
                <w:sz w:val="28"/>
                <w:szCs w:val="28"/>
              </w:rPr>
              <w:t>姓名</w:t>
            </w:r>
          </w:p>
        </w:tc>
        <w:tc>
          <w:tcPr>
            <w:tcW w:w="1602" w:type="dxa"/>
            <w:shd w:val="clear" w:color="auto" w:fill="D7D7D7"/>
            <w:vAlign w:val="center"/>
          </w:tcPr>
          <w:p w:rsidR="000E7E3D" w:rsidRDefault="00530D40">
            <w:pPr>
              <w:ind w:right="100"/>
              <w:jc w:val="center"/>
              <w:rPr>
                <w:rFonts w:ascii="仿宋" w:eastAsia="仿宋" w:hAnsi="仿宋" w:cs="仿宋"/>
                <w:b/>
                <w:bCs/>
                <w:kern w:val="0"/>
                <w:sz w:val="28"/>
                <w:szCs w:val="28"/>
              </w:rPr>
            </w:pPr>
            <w:r>
              <w:rPr>
                <w:rFonts w:ascii="仿宋" w:hAnsi="仿宋" w:cs="仿宋" w:hint="eastAsia"/>
                <w:b/>
                <w:bCs/>
                <w:kern w:val="0"/>
                <w:sz w:val="28"/>
                <w:szCs w:val="28"/>
              </w:rPr>
              <w:t>职位</w:t>
            </w:r>
          </w:p>
        </w:tc>
        <w:tc>
          <w:tcPr>
            <w:tcW w:w="1819" w:type="dxa"/>
            <w:shd w:val="clear" w:color="auto" w:fill="D7D7D7"/>
            <w:vAlign w:val="center"/>
          </w:tcPr>
          <w:p w:rsidR="000E7E3D" w:rsidRDefault="00530D40">
            <w:pPr>
              <w:ind w:right="100"/>
              <w:jc w:val="center"/>
              <w:rPr>
                <w:rFonts w:ascii="仿宋" w:eastAsia="仿宋" w:hAnsi="仿宋" w:cs="仿宋"/>
                <w:b/>
                <w:bCs/>
                <w:kern w:val="0"/>
                <w:sz w:val="28"/>
                <w:szCs w:val="28"/>
              </w:rPr>
            </w:pPr>
            <w:r>
              <w:rPr>
                <w:rFonts w:ascii="仿宋" w:hAnsi="仿宋" w:cs="仿宋" w:hint="eastAsia"/>
                <w:b/>
                <w:bCs/>
                <w:kern w:val="0"/>
                <w:sz w:val="28"/>
                <w:szCs w:val="28"/>
              </w:rPr>
              <w:t>职称</w:t>
            </w:r>
          </w:p>
        </w:tc>
        <w:tc>
          <w:tcPr>
            <w:tcW w:w="4433" w:type="dxa"/>
            <w:shd w:val="clear" w:color="auto" w:fill="D7D7D7"/>
            <w:vAlign w:val="center"/>
          </w:tcPr>
          <w:p w:rsidR="000E7E3D" w:rsidRDefault="00530D40">
            <w:pPr>
              <w:ind w:right="100"/>
              <w:jc w:val="center"/>
              <w:rPr>
                <w:rFonts w:ascii="仿宋" w:eastAsia="仿宋" w:hAnsi="仿宋" w:cs="仿宋"/>
                <w:b/>
                <w:bCs/>
                <w:kern w:val="0"/>
                <w:sz w:val="28"/>
                <w:szCs w:val="28"/>
              </w:rPr>
            </w:pPr>
            <w:r>
              <w:rPr>
                <w:rFonts w:ascii="仿宋" w:hAnsi="仿宋" w:cs="仿宋" w:hint="eastAsia"/>
                <w:b/>
                <w:bCs/>
                <w:kern w:val="0"/>
                <w:sz w:val="28"/>
                <w:szCs w:val="28"/>
              </w:rPr>
              <w:t>岗位职责</w:t>
            </w:r>
          </w:p>
        </w:tc>
      </w:tr>
      <w:tr w:rsidR="000E7E3D">
        <w:trPr>
          <w:trHeight w:hRule="exact" w:val="798"/>
          <w:jc w:val="center"/>
        </w:trPr>
        <w:tc>
          <w:tcPr>
            <w:tcW w:w="1408" w:type="dxa"/>
            <w:vAlign w:val="center"/>
          </w:tcPr>
          <w:p w:rsidR="000E7E3D" w:rsidRDefault="00530D40">
            <w:pPr>
              <w:spacing w:line="400" w:lineRule="exact"/>
              <w:ind w:right="102"/>
              <w:jc w:val="center"/>
              <w:rPr>
                <w:rFonts w:ascii="仿宋" w:eastAsia="仿宋" w:hAnsi="仿宋" w:cs="仿宋"/>
                <w:kern w:val="0"/>
                <w:szCs w:val="21"/>
              </w:rPr>
            </w:pPr>
            <w:r>
              <w:rPr>
                <w:rFonts w:ascii="仿宋" w:hAnsi="仿宋" w:cs="仿宋" w:hint="eastAsia"/>
                <w:kern w:val="0"/>
                <w:szCs w:val="21"/>
              </w:rPr>
              <w:t>尉灵房</w:t>
            </w:r>
          </w:p>
        </w:tc>
        <w:tc>
          <w:tcPr>
            <w:tcW w:w="1602" w:type="dxa"/>
            <w:vAlign w:val="center"/>
          </w:tcPr>
          <w:p w:rsidR="000E7E3D" w:rsidRDefault="00530D40">
            <w:pPr>
              <w:spacing w:line="400" w:lineRule="exact"/>
              <w:ind w:right="100"/>
              <w:jc w:val="center"/>
              <w:rPr>
                <w:rFonts w:ascii="仿宋" w:hAnsi="仿宋" w:cs="仿宋"/>
                <w:bCs/>
                <w:kern w:val="0"/>
                <w:szCs w:val="21"/>
              </w:rPr>
            </w:pPr>
            <w:r>
              <w:rPr>
                <w:rFonts w:ascii="仿宋" w:hAnsi="仿宋" w:cs="仿宋" w:hint="eastAsia"/>
                <w:bCs/>
                <w:kern w:val="0"/>
                <w:szCs w:val="21"/>
              </w:rPr>
              <w:t>质量控制</w:t>
            </w:r>
          </w:p>
          <w:p w:rsidR="000E7E3D" w:rsidRDefault="00530D40">
            <w:pPr>
              <w:spacing w:line="400" w:lineRule="exact"/>
              <w:ind w:right="100"/>
              <w:jc w:val="center"/>
              <w:rPr>
                <w:rFonts w:ascii="仿宋" w:eastAsia="仿宋" w:hAnsi="仿宋" w:cs="仿宋"/>
                <w:bCs/>
                <w:kern w:val="0"/>
                <w:szCs w:val="21"/>
              </w:rPr>
            </w:pPr>
            <w:r>
              <w:rPr>
                <w:rFonts w:ascii="仿宋" w:hAnsi="仿宋" w:cs="仿宋" w:hint="eastAsia"/>
                <w:bCs/>
                <w:kern w:val="0"/>
                <w:szCs w:val="21"/>
              </w:rPr>
              <w:t>复核人</w:t>
            </w:r>
          </w:p>
        </w:tc>
        <w:tc>
          <w:tcPr>
            <w:tcW w:w="1819" w:type="dxa"/>
            <w:vAlign w:val="center"/>
          </w:tcPr>
          <w:p w:rsidR="000E7E3D" w:rsidRDefault="00530D40">
            <w:pPr>
              <w:spacing w:line="400" w:lineRule="exact"/>
              <w:ind w:right="102"/>
              <w:jc w:val="center"/>
              <w:rPr>
                <w:rFonts w:ascii="仿宋" w:eastAsia="仿宋" w:hAnsi="仿宋" w:cs="仿宋"/>
                <w:bCs/>
                <w:kern w:val="0"/>
                <w:szCs w:val="21"/>
              </w:rPr>
            </w:pPr>
            <w:r>
              <w:rPr>
                <w:rFonts w:ascii="仿宋" w:hAnsi="仿宋" w:cs="仿宋" w:hint="eastAsia"/>
                <w:bCs/>
                <w:kern w:val="0"/>
                <w:szCs w:val="21"/>
              </w:rPr>
              <w:t>注册会计师</w:t>
            </w:r>
          </w:p>
        </w:tc>
        <w:tc>
          <w:tcPr>
            <w:tcW w:w="4433" w:type="dxa"/>
            <w:vAlign w:val="center"/>
          </w:tcPr>
          <w:p w:rsidR="000E7E3D" w:rsidRDefault="00530D40">
            <w:pPr>
              <w:spacing w:line="400" w:lineRule="exact"/>
              <w:ind w:right="102"/>
              <w:rPr>
                <w:rFonts w:ascii="仿宋" w:eastAsia="仿宋" w:hAnsi="仿宋" w:cs="仿宋"/>
                <w:bCs/>
                <w:kern w:val="0"/>
                <w:szCs w:val="21"/>
              </w:rPr>
            </w:pPr>
            <w:r>
              <w:rPr>
                <w:rFonts w:ascii="仿宋" w:hAnsi="仿宋" w:cs="仿宋" w:hint="eastAsia"/>
                <w:bCs/>
                <w:kern w:val="0"/>
                <w:szCs w:val="21"/>
              </w:rPr>
              <w:t>协调沟通，参与制定实施方案，修改绩效评价报告，督导项目进度和项目质量。</w:t>
            </w:r>
          </w:p>
        </w:tc>
      </w:tr>
      <w:tr w:rsidR="000E7E3D">
        <w:trPr>
          <w:trHeight w:hRule="exact" w:val="866"/>
          <w:jc w:val="center"/>
        </w:trPr>
        <w:tc>
          <w:tcPr>
            <w:tcW w:w="1408" w:type="dxa"/>
            <w:vAlign w:val="center"/>
          </w:tcPr>
          <w:p w:rsidR="000E7E3D" w:rsidRDefault="00530D40">
            <w:pPr>
              <w:spacing w:line="400" w:lineRule="exact"/>
              <w:ind w:right="102"/>
              <w:jc w:val="center"/>
              <w:rPr>
                <w:rFonts w:ascii="仿宋" w:eastAsia="仿宋" w:hAnsi="仿宋" w:cs="仿宋"/>
                <w:kern w:val="0"/>
                <w:szCs w:val="21"/>
              </w:rPr>
            </w:pPr>
            <w:r>
              <w:rPr>
                <w:rFonts w:ascii="仿宋" w:hAnsi="仿宋" w:cs="仿宋" w:hint="eastAsia"/>
                <w:kern w:val="0"/>
                <w:szCs w:val="21"/>
              </w:rPr>
              <w:t>李</w:t>
            </w:r>
            <w:r>
              <w:rPr>
                <w:rFonts w:ascii="仿宋" w:hAnsi="仿宋" w:cs="仿宋" w:hint="eastAsia"/>
                <w:kern w:val="0"/>
                <w:szCs w:val="21"/>
              </w:rPr>
              <w:t xml:space="preserve">  </w:t>
            </w:r>
            <w:r>
              <w:rPr>
                <w:rFonts w:ascii="仿宋" w:hAnsi="仿宋" w:cs="仿宋" w:hint="eastAsia"/>
                <w:kern w:val="0"/>
                <w:szCs w:val="21"/>
              </w:rPr>
              <w:t>云</w:t>
            </w:r>
          </w:p>
        </w:tc>
        <w:tc>
          <w:tcPr>
            <w:tcW w:w="1602" w:type="dxa"/>
            <w:vAlign w:val="center"/>
          </w:tcPr>
          <w:p w:rsidR="000E7E3D" w:rsidRDefault="00530D40">
            <w:pPr>
              <w:spacing w:line="400" w:lineRule="exact"/>
              <w:ind w:right="100"/>
              <w:jc w:val="center"/>
              <w:rPr>
                <w:rFonts w:ascii="仿宋" w:hAnsi="仿宋" w:cs="仿宋"/>
                <w:bCs/>
                <w:kern w:val="0"/>
                <w:szCs w:val="21"/>
              </w:rPr>
            </w:pPr>
            <w:r>
              <w:rPr>
                <w:rFonts w:ascii="仿宋" w:hAnsi="仿宋" w:cs="仿宋" w:hint="eastAsia"/>
                <w:bCs/>
                <w:kern w:val="0"/>
                <w:szCs w:val="21"/>
              </w:rPr>
              <w:t>二级复核人</w:t>
            </w:r>
          </w:p>
        </w:tc>
        <w:tc>
          <w:tcPr>
            <w:tcW w:w="1819" w:type="dxa"/>
            <w:vAlign w:val="center"/>
          </w:tcPr>
          <w:p w:rsidR="000E7E3D" w:rsidRDefault="00530D40">
            <w:pPr>
              <w:spacing w:line="400" w:lineRule="exact"/>
              <w:ind w:right="102"/>
              <w:jc w:val="center"/>
              <w:rPr>
                <w:rFonts w:ascii="仿宋" w:eastAsia="仿宋" w:hAnsi="仿宋" w:cs="仿宋"/>
                <w:bCs/>
                <w:kern w:val="0"/>
                <w:szCs w:val="21"/>
              </w:rPr>
            </w:pPr>
            <w:r>
              <w:rPr>
                <w:rFonts w:ascii="仿宋" w:hAnsi="仿宋" w:cs="仿宋" w:hint="eastAsia"/>
                <w:bCs/>
                <w:kern w:val="0"/>
                <w:szCs w:val="21"/>
              </w:rPr>
              <w:t>注册会计师</w:t>
            </w:r>
          </w:p>
        </w:tc>
        <w:tc>
          <w:tcPr>
            <w:tcW w:w="4433" w:type="dxa"/>
            <w:vAlign w:val="center"/>
          </w:tcPr>
          <w:p w:rsidR="000E7E3D" w:rsidRDefault="00530D40">
            <w:pPr>
              <w:spacing w:line="400" w:lineRule="exact"/>
              <w:ind w:right="102"/>
              <w:rPr>
                <w:rFonts w:ascii="仿宋" w:eastAsia="仿宋" w:hAnsi="仿宋" w:cs="仿宋"/>
                <w:bCs/>
                <w:kern w:val="0"/>
                <w:szCs w:val="21"/>
              </w:rPr>
            </w:pPr>
            <w:r>
              <w:rPr>
                <w:rFonts w:ascii="仿宋" w:hAnsi="仿宋" w:cs="仿宋" w:hint="eastAsia"/>
                <w:bCs/>
                <w:kern w:val="0"/>
                <w:szCs w:val="21"/>
              </w:rPr>
              <w:t>参与制定实施方案，督促小组成员按照时间进度执行业务，参与总报告修改，审核总报告。</w:t>
            </w:r>
          </w:p>
        </w:tc>
      </w:tr>
      <w:tr w:rsidR="000E7E3D">
        <w:trPr>
          <w:trHeight w:hRule="exact" w:val="798"/>
          <w:jc w:val="center"/>
        </w:trPr>
        <w:tc>
          <w:tcPr>
            <w:tcW w:w="1408" w:type="dxa"/>
            <w:vAlign w:val="center"/>
          </w:tcPr>
          <w:p w:rsidR="000E7E3D" w:rsidRDefault="00530D40">
            <w:pPr>
              <w:spacing w:line="400" w:lineRule="exact"/>
              <w:ind w:right="102"/>
              <w:jc w:val="center"/>
              <w:rPr>
                <w:rFonts w:ascii="仿宋" w:hAnsi="仿宋" w:cs="仿宋"/>
                <w:kern w:val="0"/>
                <w:szCs w:val="21"/>
              </w:rPr>
            </w:pPr>
            <w:r>
              <w:rPr>
                <w:rFonts w:ascii="仿宋" w:hAnsi="仿宋" w:cs="仿宋" w:hint="eastAsia"/>
                <w:kern w:val="0"/>
                <w:szCs w:val="21"/>
              </w:rPr>
              <w:t>董</w:t>
            </w:r>
            <w:r>
              <w:rPr>
                <w:rFonts w:ascii="仿宋" w:hAnsi="仿宋" w:cs="仿宋" w:hint="eastAsia"/>
                <w:kern w:val="0"/>
                <w:szCs w:val="21"/>
              </w:rPr>
              <w:t xml:space="preserve">  </w:t>
            </w:r>
            <w:r>
              <w:rPr>
                <w:rFonts w:ascii="仿宋" w:hAnsi="仿宋" w:cs="仿宋" w:hint="eastAsia"/>
                <w:kern w:val="0"/>
                <w:szCs w:val="21"/>
              </w:rPr>
              <w:t>洁</w:t>
            </w:r>
          </w:p>
        </w:tc>
        <w:tc>
          <w:tcPr>
            <w:tcW w:w="1602" w:type="dxa"/>
            <w:vAlign w:val="center"/>
          </w:tcPr>
          <w:p w:rsidR="000E7E3D" w:rsidRDefault="00530D40">
            <w:pPr>
              <w:spacing w:line="400" w:lineRule="exact"/>
              <w:ind w:right="100"/>
              <w:jc w:val="center"/>
              <w:rPr>
                <w:rFonts w:ascii="仿宋" w:hAnsi="仿宋" w:cs="仿宋"/>
                <w:bCs/>
                <w:kern w:val="0"/>
                <w:szCs w:val="21"/>
              </w:rPr>
            </w:pPr>
            <w:r>
              <w:rPr>
                <w:rFonts w:ascii="仿宋" w:hAnsi="仿宋" w:cs="仿宋" w:hint="eastAsia"/>
                <w:bCs/>
                <w:kern w:val="0"/>
                <w:szCs w:val="21"/>
              </w:rPr>
              <w:t>绩效评价组</w:t>
            </w:r>
          </w:p>
          <w:p w:rsidR="000E7E3D" w:rsidRDefault="00530D40">
            <w:pPr>
              <w:spacing w:line="400" w:lineRule="exact"/>
              <w:ind w:right="100"/>
              <w:jc w:val="center"/>
              <w:rPr>
                <w:rFonts w:ascii="仿宋" w:eastAsia="仿宋" w:hAnsi="仿宋" w:cs="仿宋"/>
                <w:bCs/>
                <w:kern w:val="0"/>
                <w:szCs w:val="21"/>
              </w:rPr>
            </w:pPr>
            <w:r>
              <w:rPr>
                <w:rFonts w:ascii="仿宋" w:hAnsi="仿宋" w:cs="仿宋" w:hint="eastAsia"/>
                <w:bCs/>
                <w:kern w:val="0"/>
                <w:szCs w:val="21"/>
              </w:rPr>
              <w:t>主评人</w:t>
            </w:r>
          </w:p>
        </w:tc>
        <w:tc>
          <w:tcPr>
            <w:tcW w:w="1819" w:type="dxa"/>
            <w:vAlign w:val="center"/>
          </w:tcPr>
          <w:p w:rsidR="000E7E3D" w:rsidRDefault="00530D40">
            <w:pPr>
              <w:spacing w:line="400" w:lineRule="exact"/>
              <w:ind w:right="102"/>
              <w:jc w:val="center"/>
              <w:rPr>
                <w:rFonts w:ascii="仿宋" w:eastAsia="仿宋" w:hAnsi="仿宋" w:cs="仿宋"/>
                <w:bCs/>
                <w:kern w:val="0"/>
                <w:szCs w:val="21"/>
              </w:rPr>
            </w:pPr>
            <w:r>
              <w:rPr>
                <w:rFonts w:ascii="仿宋" w:hAnsi="仿宋" w:cs="仿宋" w:hint="eastAsia"/>
                <w:bCs/>
                <w:kern w:val="0"/>
                <w:szCs w:val="21"/>
              </w:rPr>
              <w:t>中级会计师</w:t>
            </w:r>
          </w:p>
        </w:tc>
        <w:tc>
          <w:tcPr>
            <w:tcW w:w="4433" w:type="dxa"/>
            <w:vAlign w:val="center"/>
          </w:tcPr>
          <w:p w:rsidR="000E7E3D" w:rsidRDefault="00530D40">
            <w:pPr>
              <w:spacing w:line="400" w:lineRule="exact"/>
              <w:ind w:right="102"/>
              <w:rPr>
                <w:rFonts w:ascii="仿宋" w:eastAsia="仿宋" w:hAnsi="仿宋" w:cs="仿宋"/>
                <w:bCs/>
                <w:kern w:val="0"/>
                <w:szCs w:val="21"/>
              </w:rPr>
            </w:pPr>
            <w:r>
              <w:rPr>
                <w:rFonts w:ascii="仿宋" w:hAnsi="仿宋" w:cs="仿宋" w:hint="eastAsia"/>
                <w:bCs/>
                <w:kern w:val="0"/>
                <w:szCs w:val="21"/>
              </w:rPr>
              <w:t>组织制定实施方案与现场绩效评价、设计问卷调查方案、撰写总报告。</w:t>
            </w:r>
          </w:p>
        </w:tc>
      </w:tr>
      <w:tr w:rsidR="000E7E3D">
        <w:trPr>
          <w:trHeight w:hRule="exact" w:val="758"/>
          <w:jc w:val="center"/>
        </w:trPr>
        <w:tc>
          <w:tcPr>
            <w:tcW w:w="1408" w:type="dxa"/>
            <w:vAlign w:val="center"/>
          </w:tcPr>
          <w:p w:rsidR="000E7E3D" w:rsidRDefault="00530D40">
            <w:pPr>
              <w:spacing w:line="400" w:lineRule="exact"/>
              <w:ind w:right="102"/>
              <w:jc w:val="center"/>
              <w:rPr>
                <w:rFonts w:ascii="仿宋" w:hAnsi="仿宋" w:cs="仿宋"/>
                <w:kern w:val="0"/>
                <w:szCs w:val="21"/>
              </w:rPr>
            </w:pPr>
            <w:r>
              <w:rPr>
                <w:rFonts w:ascii="仿宋" w:hAnsi="仿宋" w:cs="仿宋" w:hint="eastAsia"/>
                <w:kern w:val="0"/>
                <w:szCs w:val="21"/>
              </w:rPr>
              <w:t>史瑞华</w:t>
            </w:r>
          </w:p>
        </w:tc>
        <w:tc>
          <w:tcPr>
            <w:tcW w:w="1602" w:type="dxa"/>
            <w:vAlign w:val="center"/>
          </w:tcPr>
          <w:p w:rsidR="000E7E3D" w:rsidRDefault="00530D40">
            <w:pPr>
              <w:spacing w:line="400" w:lineRule="exact"/>
              <w:ind w:right="100"/>
              <w:jc w:val="center"/>
              <w:rPr>
                <w:rFonts w:ascii="仿宋" w:hAnsi="仿宋" w:cs="仿宋"/>
                <w:bCs/>
                <w:kern w:val="0"/>
                <w:szCs w:val="21"/>
              </w:rPr>
            </w:pPr>
            <w:r>
              <w:rPr>
                <w:rFonts w:ascii="仿宋" w:hAnsi="仿宋" w:cs="仿宋" w:hint="eastAsia"/>
                <w:bCs/>
                <w:kern w:val="0"/>
                <w:szCs w:val="21"/>
              </w:rPr>
              <w:t>绩效评价组</w:t>
            </w:r>
          </w:p>
          <w:p w:rsidR="000E7E3D" w:rsidRDefault="00530D40">
            <w:pPr>
              <w:spacing w:line="400" w:lineRule="exact"/>
              <w:ind w:right="100"/>
              <w:jc w:val="center"/>
              <w:rPr>
                <w:rFonts w:ascii="仿宋" w:hAnsi="仿宋" w:cs="仿宋"/>
                <w:bCs/>
                <w:kern w:val="0"/>
                <w:szCs w:val="21"/>
              </w:rPr>
            </w:pPr>
            <w:r>
              <w:rPr>
                <w:rFonts w:ascii="仿宋" w:hAnsi="仿宋" w:cs="仿宋" w:hint="eastAsia"/>
                <w:bCs/>
                <w:kern w:val="0"/>
                <w:szCs w:val="21"/>
              </w:rPr>
              <w:t>成员</w:t>
            </w:r>
          </w:p>
        </w:tc>
        <w:tc>
          <w:tcPr>
            <w:tcW w:w="1819" w:type="dxa"/>
            <w:vAlign w:val="center"/>
          </w:tcPr>
          <w:p w:rsidR="000E7E3D" w:rsidRDefault="00530D40">
            <w:pPr>
              <w:spacing w:line="400" w:lineRule="exact"/>
              <w:ind w:right="102"/>
              <w:jc w:val="center"/>
              <w:rPr>
                <w:rFonts w:ascii="仿宋" w:hAnsi="仿宋" w:cs="仿宋"/>
                <w:bCs/>
                <w:kern w:val="0"/>
                <w:szCs w:val="21"/>
              </w:rPr>
            </w:pPr>
            <w:r>
              <w:rPr>
                <w:rFonts w:ascii="仿宋" w:hAnsi="仿宋" w:cs="仿宋" w:hint="eastAsia"/>
                <w:bCs/>
                <w:kern w:val="0"/>
                <w:szCs w:val="21"/>
              </w:rPr>
              <w:t>中级会计师</w:t>
            </w:r>
          </w:p>
        </w:tc>
        <w:tc>
          <w:tcPr>
            <w:tcW w:w="4433" w:type="dxa"/>
            <w:vAlign w:val="center"/>
          </w:tcPr>
          <w:p w:rsidR="000E7E3D" w:rsidRDefault="00530D40">
            <w:pPr>
              <w:spacing w:line="400" w:lineRule="exact"/>
              <w:ind w:right="102"/>
              <w:rPr>
                <w:rFonts w:ascii="仿宋" w:hAnsi="仿宋" w:cs="仿宋"/>
                <w:bCs/>
                <w:kern w:val="0"/>
                <w:szCs w:val="21"/>
              </w:rPr>
            </w:pPr>
            <w:r>
              <w:rPr>
                <w:rFonts w:ascii="仿宋" w:hAnsi="仿宋" w:cs="仿宋" w:hint="eastAsia"/>
                <w:bCs/>
                <w:kern w:val="0"/>
                <w:szCs w:val="21"/>
              </w:rPr>
              <w:t>组织制定实施方案与现场绩效评价、设计问卷调查方案。</w:t>
            </w:r>
          </w:p>
        </w:tc>
      </w:tr>
      <w:tr w:rsidR="000E7E3D">
        <w:trPr>
          <w:trHeight w:hRule="exact" w:val="770"/>
          <w:jc w:val="center"/>
        </w:trPr>
        <w:tc>
          <w:tcPr>
            <w:tcW w:w="1408" w:type="dxa"/>
            <w:vAlign w:val="center"/>
          </w:tcPr>
          <w:p w:rsidR="000E7E3D" w:rsidRDefault="00530D40">
            <w:pPr>
              <w:spacing w:line="400" w:lineRule="exact"/>
              <w:ind w:right="102"/>
              <w:jc w:val="center"/>
              <w:rPr>
                <w:rFonts w:ascii="仿宋" w:hAnsi="仿宋" w:cs="仿宋"/>
                <w:kern w:val="0"/>
                <w:szCs w:val="21"/>
              </w:rPr>
            </w:pPr>
            <w:r>
              <w:rPr>
                <w:rFonts w:ascii="仿宋" w:hAnsi="仿宋" w:cs="仿宋" w:hint="eastAsia"/>
                <w:kern w:val="0"/>
                <w:szCs w:val="21"/>
              </w:rPr>
              <w:t>王</w:t>
            </w:r>
            <w:r>
              <w:rPr>
                <w:rFonts w:ascii="仿宋" w:hAnsi="仿宋" w:cs="仿宋" w:hint="eastAsia"/>
                <w:kern w:val="0"/>
                <w:szCs w:val="21"/>
              </w:rPr>
              <w:t xml:space="preserve">  </w:t>
            </w:r>
            <w:r>
              <w:rPr>
                <w:rFonts w:ascii="仿宋" w:hAnsi="仿宋" w:cs="仿宋" w:hint="eastAsia"/>
                <w:kern w:val="0"/>
                <w:szCs w:val="21"/>
              </w:rPr>
              <w:t>迪</w:t>
            </w:r>
          </w:p>
        </w:tc>
        <w:tc>
          <w:tcPr>
            <w:tcW w:w="1602" w:type="dxa"/>
            <w:vAlign w:val="center"/>
          </w:tcPr>
          <w:p w:rsidR="000E7E3D" w:rsidRDefault="00530D40">
            <w:pPr>
              <w:spacing w:line="400" w:lineRule="exact"/>
              <w:ind w:right="100"/>
              <w:jc w:val="center"/>
              <w:rPr>
                <w:rFonts w:ascii="仿宋" w:hAnsi="仿宋" w:cs="仿宋"/>
                <w:bCs/>
                <w:kern w:val="0"/>
                <w:szCs w:val="21"/>
              </w:rPr>
            </w:pPr>
            <w:r>
              <w:rPr>
                <w:rFonts w:ascii="仿宋" w:hAnsi="仿宋" w:cs="仿宋" w:hint="eastAsia"/>
                <w:bCs/>
                <w:kern w:val="0"/>
                <w:szCs w:val="21"/>
              </w:rPr>
              <w:t>绩效评价组</w:t>
            </w:r>
          </w:p>
          <w:p w:rsidR="000E7E3D" w:rsidRDefault="00530D40">
            <w:pPr>
              <w:spacing w:line="400" w:lineRule="exact"/>
              <w:ind w:right="100"/>
              <w:jc w:val="center"/>
              <w:rPr>
                <w:rFonts w:ascii="仿宋" w:eastAsia="仿宋" w:hAnsi="仿宋" w:cs="仿宋"/>
                <w:bCs/>
                <w:kern w:val="0"/>
                <w:szCs w:val="21"/>
              </w:rPr>
            </w:pPr>
            <w:r>
              <w:rPr>
                <w:rFonts w:ascii="仿宋" w:hAnsi="仿宋" w:cs="仿宋" w:hint="eastAsia"/>
                <w:bCs/>
                <w:kern w:val="0"/>
                <w:szCs w:val="21"/>
              </w:rPr>
              <w:t>成员</w:t>
            </w:r>
          </w:p>
        </w:tc>
        <w:tc>
          <w:tcPr>
            <w:tcW w:w="1819" w:type="dxa"/>
            <w:vAlign w:val="center"/>
          </w:tcPr>
          <w:p w:rsidR="000E7E3D" w:rsidRDefault="00530D40">
            <w:pPr>
              <w:spacing w:line="400" w:lineRule="exact"/>
              <w:ind w:right="102"/>
              <w:jc w:val="center"/>
              <w:rPr>
                <w:rFonts w:ascii="仿宋" w:eastAsia="仿宋" w:hAnsi="仿宋" w:cs="仿宋"/>
                <w:bCs/>
                <w:kern w:val="0"/>
                <w:szCs w:val="21"/>
              </w:rPr>
            </w:pPr>
            <w:r>
              <w:rPr>
                <w:rFonts w:ascii="仿宋" w:hAnsi="仿宋" w:cs="仿宋" w:hint="eastAsia"/>
                <w:bCs/>
                <w:kern w:val="0"/>
                <w:szCs w:val="21"/>
              </w:rPr>
              <w:t>初级会计师</w:t>
            </w:r>
          </w:p>
        </w:tc>
        <w:tc>
          <w:tcPr>
            <w:tcW w:w="4433" w:type="dxa"/>
            <w:vAlign w:val="center"/>
          </w:tcPr>
          <w:p w:rsidR="000E7E3D" w:rsidRDefault="00530D40">
            <w:pPr>
              <w:spacing w:line="400" w:lineRule="exact"/>
              <w:ind w:right="102"/>
              <w:rPr>
                <w:rFonts w:ascii="仿宋" w:eastAsia="仿宋" w:hAnsi="仿宋" w:cs="仿宋"/>
                <w:bCs/>
                <w:kern w:val="0"/>
                <w:szCs w:val="21"/>
              </w:rPr>
            </w:pPr>
            <w:r>
              <w:rPr>
                <w:rFonts w:ascii="仿宋" w:hAnsi="仿宋" w:cs="仿宋" w:hint="eastAsia"/>
                <w:bCs/>
                <w:kern w:val="0"/>
                <w:szCs w:val="21"/>
              </w:rPr>
              <w:t>协助制定实施方案、指标设计，现场绩效评价、问卷调查。</w:t>
            </w:r>
          </w:p>
        </w:tc>
      </w:tr>
      <w:tr w:rsidR="000E7E3D">
        <w:trPr>
          <w:trHeight w:hRule="exact" w:val="770"/>
          <w:jc w:val="center"/>
        </w:trPr>
        <w:tc>
          <w:tcPr>
            <w:tcW w:w="1408" w:type="dxa"/>
            <w:vAlign w:val="center"/>
          </w:tcPr>
          <w:p w:rsidR="000E7E3D" w:rsidRDefault="00530D40">
            <w:pPr>
              <w:spacing w:line="400" w:lineRule="exact"/>
              <w:ind w:right="102"/>
              <w:jc w:val="center"/>
              <w:rPr>
                <w:rFonts w:ascii="仿宋" w:hAnsi="仿宋" w:cs="仿宋"/>
                <w:kern w:val="0"/>
                <w:szCs w:val="21"/>
              </w:rPr>
            </w:pPr>
            <w:r>
              <w:rPr>
                <w:rFonts w:ascii="仿宋" w:hAnsi="仿宋" w:cs="仿宋" w:hint="eastAsia"/>
                <w:kern w:val="0"/>
                <w:szCs w:val="21"/>
              </w:rPr>
              <w:t>南若凡</w:t>
            </w:r>
          </w:p>
        </w:tc>
        <w:tc>
          <w:tcPr>
            <w:tcW w:w="1602" w:type="dxa"/>
            <w:vAlign w:val="center"/>
          </w:tcPr>
          <w:p w:rsidR="000E7E3D" w:rsidRDefault="00530D40">
            <w:pPr>
              <w:spacing w:line="400" w:lineRule="exact"/>
              <w:ind w:right="100"/>
              <w:jc w:val="center"/>
              <w:rPr>
                <w:rFonts w:ascii="仿宋" w:hAnsi="仿宋" w:cs="仿宋"/>
                <w:bCs/>
                <w:kern w:val="0"/>
                <w:szCs w:val="21"/>
              </w:rPr>
            </w:pPr>
            <w:r>
              <w:rPr>
                <w:rFonts w:ascii="仿宋" w:hAnsi="仿宋" w:cs="仿宋" w:hint="eastAsia"/>
                <w:bCs/>
                <w:kern w:val="0"/>
                <w:szCs w:val="21"/>
              </w:rPr>
              <w:t>绩效评价组</w:t>
            </w:r>
          </w:p>
          <w:p w:rsidR="000E7E3D" w:rsidRDefault="00530D40">
            <w:pPr>
              <w:spacing w:line="400" w:lineRule="exact"/>
              <w:ind w:right="100"/>
              <w:jc w:val="center"/>
              <w:rPr>
                <w:rFonts w:ascii="仿宋" w:eastAsia="仿宋" w:hAnsi="仿宋" w:cs="仿宋"/>
                <w:bCs/>
                <w:kern w:val="0"/>
                <w:szCs w:val="21"/>
              </w:rPr>
            </w:pPr>
            <w:r>
              <w:rPr>
                <w:rFonts w:ascii="仿宋" w:hAnsi="仿宋" w:cs="仿宋" w:hint="eastAsia"/>
                <w:bCs/>
                <w:kern w:val="0"/>
                <w:szCs w:val="21"/>
              </w:rPr>
              <w:t>成员</w:t>
            </w:r>
          </w:p>
        </w:tc>
        <w:tc>
          <w:tcPr>
            <w:tcW w:w="1819" w:type="dxa"/>
            <w:vAlign w:val="center"/>
          </w:tcPr>
          <w:p w:rsidR="000E7E3D" w:rsidRDefault="00530D40">
            <w:pPr>
              <w:spacing w:line="400" w:lineRule="exact"/>
              <w:ind w:right="102"/>
              <w:jc w:val="center"/>
              <w:rPr>
                <w:rFonts w:ascii="仿宋" w:eastAsia="仿宋" w:hAnsi="仿宋" w:cs="仿宋"/>
                <w:bCs/>
                <w:kern w:val="0"/>
                <w:szCs w:val="21"/>
              </w:rPr>
            </w:pPr>
            <w:r>
              <w:rPr>
                <w:rFonts w:ascii="仿宋" w:hAnsi="仿宋" w:cs="仿宋" w:hint="eastAsia"/>
                <w:bCs/>
                <w:kern w:val="0"/>
                <w:szCs w:val="21"/>
              </w:rPr>
              <w:t>初级会计师</w:t>
            </w:r>
          </w:p>
        </w:tc>
        <w:tc>
          <w:tcPr>
            <w:tcW w:w="4433" w:type="dxa"/>
            <w:vAlign w:val="center"/>
          </w:tcPr>
          <w:p w:rsidR="000E7E3D" w:rsidRDefault="00530D40">
            <w:pPr>
              <w:spacing w:line="400" w:lineRule="exact"/>
              <w:ind w:right="102"/>
              <w:rPr>
                <w:rFonts w:ascii="仿宋" w:eastAsia="仿宋" w:hAnsi="仿宋" w:cs="仿宋"/>
                <w:bCs/>
                <w:kern w:val="0"/>
                <w:szCs w:val="21"/>
              </w:rPr>
            </w:pPr>
            <w:r>
              <w:rPr>
                <w:rFonts w:ascii="仿宋" w:hAnsi="仿宋" w:cs="仿宋" w:hint="eastAsia"/>
                <w:bCs/>
                <w:kern w:val="0"/>
                <w:szCs w:val="21"/>
              </w:rPr>
              <w:t>负责实地调研、问卷调查等。</w:t>
            </w:r>
          </w:p>
        </w:tc>
      </w:tr>
    </w:tbl>
    <w:p w:rsidR="000E7E3D" w:rsidRDefault="00530D40">
      <w:pPr>
        <w:pStyle w:val="a1"/>
        <w:spacing w:before="0" w:after="0" w:line="360" w:lineRule="auto"/>
        <w:ind w:left="640"/>
        <w:jc w:val="left"/>
        <w:outlineLvl w:val="1"/>
        <w:rPr>
          <w:rFonts w:ascii="楷体" w:eastAsia="楷体" w:hAnsi="楷体" w:cs="楷体"/>
        </w:rPr>
      </w:pPr>
      <w:bookmarkStart w:id="137" w:name="_Toc12511"/>
      <w:r>
        <w:rPr>
          <w:rFonts w:ascii="楷体" w:eastAsia="楷体" w:hAnsi="楷体" w:cs="楷体" w:hint="eastAsia"/>
        </w:rPr>
        <w:t>（二）工作要求及具体时间进度</w:t>
      </w:r>
      <w:bookmarkEnd w:id="137"/>
    </w:p>
    <w:p w:rsidR="000E7E3D" w:rsidRDefault="00530D40">
      <w:pPr>
        <w:spacing w:line="360" w:lineRule="auto"/>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t>绩效评价工作分为评价准备阶段、评价实施阶段和评价报告撰写阶段。</w:t>
      </w:r>
    </w:p>
    <w:p w:rsidR="000E7E3D" w:rsidRDefault="00530D40">
      <w:pPr>
        <w:spacing w:line="360" w:lineRule="auto"/>
        <w:ind w:firstLineChars="200" w:firstLine="643"/>
        <w:rPr>
          <w:rFonts w:ascii="Times New Roman" w:eastAsia="仿宋_GB2312" w:hAnsi="Times New Roman"/>
          <w:b/>
          <w:bCs/>
          <w:sz w:val="32"/>
          <w:szCs w:val="32"/>
          <w:lang w:val="zh-CN"/>
        </w:rPr>
      </w:pPr>
      <w:r>
        <w:rPr>
          <w:rFonts w:ascii="仿宋_GB2312" w:eastAsia="仿宋_GB2312" w:hAnsi="仿宋_GB2312" w:cs="仿宋_GB2312" w:hint="eastAsia"/>
          <w:b/>
          <w:bCs/>
          <w:sz w:val="32"/>
          <w:szCs w:val="32"/>
          <w:lang w:val="zh-CN"/>
        </w:rPr>
        <w:t>1.</w:t>
      </w:r>
      <w:r>
        <w:rPr>
          <w:rFonts w:ascii="仿宋_GB2312" w:eastAsia="仿宋_GB2312" w:hAnsi="仿宋_GB2312" w:cs="仿宋_GB2312" w:hint="eastAsia"/>
          <w:b/>
          <w:bCs/>
          <w:sz w:val="32"/>
          <w:szCs w:val="32"/>
          <w:lang w:val="zh-CN"/>
        </w:rPr>
        <w:t>评价准备阶段（</w:t>
      </w:r>
      <w:r>
        <w:rPr>
          <w:rFonts w:ascii="仿宋_GB2312" w:eastAsia="仿宋_GB2312" w:hAnsi="仿宋_GB2312" w:cs="仿宋_GB2312" w:hint="eastAsia"/>
          <w:b/>
          <w:bCs/>
          <w:sz w:val="32"/>
          <w:szCs w:val="32"/>
          <w:lang w:val="zh-CN"/>
        </w:rPr>
        <w:t>2022</w:t>
      </w:r>
      <w:r>
        <w:rPr>
          <w:rFonts w:ascii="仿宋_GB2312" w:eastAsia="仿宋_GB2312" w:hAnsi="仿宋_GB2312" w:cs="仿宋_GB2312" w:hint="eastAsia"/>
          <w:b/>
          <w:bCs/>
          <w:sz w:val="32"/>
          <w:szCs w:val="32"/>
          <w:lang w:val="zh-CN"/>
        </w:rPr>
        <w:t>年</w:t>
      </w:r>
      <w:r>
        <w:rPr>
          <w:rFonts w:ascii="仿宋_GB2312" w:eastAsia="仿宋_GB2312" w:hAnsi="仿宋_GB2312" w:cs="仿宋_GB2312" w:hint="eastAsia"/>
          <w:b/>
          <w:bCs/>
          <w:sz w:val="32"/>
          <w:szCs w:val="32"/>
          <w:lang w:val="zh-CN"/>
        </w:rPr>
        <w:t>9</w:t>
      </w:r>
      <w:r>
        <w:rPr>
          <w:rFonts w:ascii="仿宋_GB2312" w:eastAsia="仿宋_GB2312" w:hAnsi="仿宋_GB2312" w:cs="仿宋_GB2312" w:hint="eastAsia"/>
          <w:b/>
          <w:bCs/>
          <w:sz w:val="32"/>
          <w:szCs w:val="32"/>
          <w:lang w:val="zh-CN"/>
        </w:rPr>
        <w:t>月</w:t>
      </w:r>
      <w:r>
        <w:rPr>
          <w:rFonts w:ascii="仿宋_GB2312" w:eastAsia="仿宋_GB2312" w:hAnsi="仿宋_GB2312" w:cs="仿宋_GB2312" w:hint="eastAsia"/>
          <w:b/>
          <w:bCs/>
          <w:sz w:val="32"/>
          <w:szCs w:val="32"/>
          <w:lang w:val="zh-CN"/>
        </w:rPr>
        <w:t>6</w:t>
      </w:r>
      <w:r>
        <w:rPr>
          <w:rFonts w:ascii="仿宋_GB2312" w:eastAsia="仿宋_GB2312" w:hAnsi="仿宋_GB2312" w:cs="仿宋_GB2312" w:hint="eastAsia"/>
          <w:b/>
          <w:bCs/>
          <w:sz w:val="32"/>
          <w:szCs w:val="32"/>
          <w:lang w:val="zh-CN"/>
        </w:rPr>
        <w:t>日—</w:t>
      </w:r>
      <w:r>
        <w:rPr>
          <w:rFonts w:ascii="仿宋_GB2312" w:eastAsia="仿宋_GB2312" w:hAnsi="仿宋_GB2312" w:cs="仿宋_GB2312" w:hint="eastAsia"/>
          <w:b/>
          <w:bCs/>
          <w:sz w:val="32"/>
          <w:szCs w:val="32"/>
          <w:lang w:val="zh-CN"/>
        </w:rPr>
        <w:t>9</w:t>
      </w:r>
      <w:r>
        <w:rPr>
          <w:rFonts w:ascii="仿宋_GB2312" w:eastAsia="仿宋_GB2312" w:hAnsi="仿宋_GB2312" w:cs="仿宋_GB2312" w:hint="eastAsia"/>
          <w:b/>
          <w:bCs/>
          <w:sz w:val="32"/>
          <w:szCs w:val="32"/>
          <w:lang w:val="zh-CN"/>
        </w:rPr>
        <w:t>月</w:t>
      </w:r>
      <w:r>
        <w:rPr>
          <w:rFonts w:ascii="仿宋_GB2312" w:eastAsia="仿宋_GB2312" w:hAnsi="仿宋_GB2312" w:cs="仿宋_GB2312" w:hint="eastAsia"/>
          <w:b/>
          <w:bCs/>
          <w:sz w:val="32"/>
          <w:szCs w:val="32"/>
          <w:lang w:val="zh-CN"/>
        </w:rPr>
        <w:t>23</w:t>
      </w:r>
      <w:r>
        <w:rPr>
          <w:rFonts w:ascii="仿宋_GB2312" w:eastAsia="仿宋_GB2312" w:hAnsi="仿宋_GB2312" w:cs="仿宋_GB2312" w:hint="eastAsia"/>
          <w:b/>
          <w:bCs/>
          <w:sz w:val="32"/>
          <w:szCs w:val="32"/>
          <w:lang w:val="zh-CN"/>
        </w:rPr>
        <w:t>日）</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）制定项目评价实施方案。评价人员在收集、审核资料的基础上，根据项目具体情况制定绩效评价实施方案，并拟定评价指标体系，细化评分标准，于</w:t>
      </w:r>
      <w:r>
        <w:rPr>
          <w:rFonts w:ascii="仿宋_GB2312" w:eastAsia="仿宋_GB2312" w:hAnsi="仿宋_GB2312" w:cs="仿宋_GB2312" w:hint="eastAsia"/>
          <w:sz w:val="32"/>
          <w:szCs w:val="32"/>
          <w:lang w:val="zh-CN"/>
        </w:rPr>
        <w:t>9</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lang w:val="zh-CN"/>
        </w:rPr>
        <w:t>20</w:t>
      </w:r>
      <w:r>
        <w:rPr>
          <w:rFonts w:ascii="仿宋_GB2312" w:eastAsia="仿宋_GB2312" w:hAnsi="仿宋_GB2312" w:cs="仿宋_GB2312" w:hint="eastAsia"/>
          <w:sz w:val="32"/>
          <w:szCs w:val="32"/>
          <w:lang w:val="zh-CN"/>
        </w:rPr>
        <w:t>日前报永济市财政局审核。</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2</w:t>
      </w:r>
      <w:r>
        <w:rPr>
          <w:rFonts w:ascii="仿宋_GB2312" w:eastAsia="仿宋_GB2312" w:hAnsi="仿宋_GB2312" w:cs="仿宋_GB2312" w:hint="eastAsia"/>
          <w:sz w:val="32"/>
          <w:szCs w:val="32"/>
          <w:lang w:val="zh-CN"/>
        </w:rPr>
        <w:t>）修改完善实施方案。评价人员根据专家评审意见，对方案进行修改完善。</w:t>
      </w:r>
    </w:p>
    <w:p w:rsidR="000E7E3D" w:rsidRDefault="00530D40">
      <w:pPr>
        <w:spacing w:line="360" w:lineRule="auto"/>
        <w:ind w:firstLineChars="200" w:firstLine="643"/>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2.</w:t>
      </w:r>
      <w:r>
        <w:rPr>
          <w:rFonts w:ascii="仿宋_GB2312" w:eastAsia="仿宋_GB2312" w:hAnsi="仿宋_GB2312" w:cs="仿宋_GB2312" w:hint="eastAsia"/>
          <w:b/>
          <w:bCs/>
          <w:sz w:val="32"/>
          <w:szCs w:val="32"/>
          <w:lang w:val="zh-CN"/>
        </w:rPr>
        <w:t>评价实施阶段（</w:t>
      </w:r>
      <w:r>
        <w:rPr>
          <w:rFonts w:ascii="仿宋_GB2312" w:eastAsia="仿宋_GB2312" w:hAnsi="仿宋_GB2312" w:cs="仿宋_GB2312" w:hint="eastAsia"/>
          <w:b/>
          <w:bCs/>
          <w:sz w:val="32"/>
          <w:szCs w:val="32"/>
          <w:lang w:val="zh-CN"/>
        </w:rPr>
        <w:t>2022</w:t>
      </w:r>
      <w:r>
        <w:rPr>
          <w:rFonts w:ascii="仿宋_GB2312" w:eastAsia="仿宋_GB2312" w:hAnsi="仿宋_GB2312" w:cs="仿宋_GB2312" w:hint="eastAsia"/>
          <w:b/>
          <w:bCs/>
          <w:sz w:val="32"/>
          <w:szCs w:val="32"/>
          <w:lang w:val="zh-CN"/>
        </w:rPr>
        <w:t>年</w:t>
      </w:r>
      <w:r>
        <w:rPr>
          <w:rFonts w:ascii="仿宋_GB2312" w:eastAsia="仿宋_GB2312" w:hAnsi="仿宋_GB2312" w:cs="仿宋_GB2312" w:hint="eastAsia"/>
          <w:b/>
          <w:bCs/>
          <w:sz w:val="32"/>
          <w:szCs w:val="32"/>
          <w:lang w:val="zh-CN"/>
        </w:rPr>
        <w:t>9</w:t>
      </w:r>
      <w:r>
        <w:rPr>
          <w:rFonts w:ascii="仿宋_GB2312" w:eastAsia="仿宋_GB2312" w:hAnsi="仿宋_GB2312" w:cs="仿宋_GB2312" w:hint="eastAsia"/>
          <w:b/>
          <w:bCs/>
          <w:sz w:val="32"/>
          <w:szCs w:val="32"/>
          <w:lang w:val="zh-CN"/>
        </w:rPr>
        <w:t>月</w:t>
      </w:r>
      <w:r>
        <w:rPr>
          <w:rFonts w:ascii="仿宋_GB2312" w:eastAsia="仿宋_GB2312" w:hAnsi="仿宋_GB2312" w:cs="仿宋_GB2312" w:hint="eastAsia"/>
          <w:b/>
          <w:bCs/>
          <w:sz w:val="32"/>
          <w:szCs w:val="32"/>
          <w:lang w:val="zh-CN"/>
        </w:rPr>
        <w:t>24</w:t>
      </w:r>
      <w:r>
        <w:rPr>
          <w:rFonts w:ascii="仿宋_GB2312" w:eastAsia="仿宋_GB2312" w:hAnsi="仿宋_GB2312" w:cs="仿宋_GB2312" w:hint="eastAsia"/>
          <w:b/>
          <w:bCs/>
          <w:sz w:val="32"/>
          <w:szCs w:val="32"/>
          <w:lang w:val="zh-CN"/>
        </w:rPr>
        <w:t>日—</w:t>
      </w:r>
      <w:r>
        <w:rPr>
          <w:rFonts w:ascii="仿宋_GB2312" w:eastAsia="仿宋_GB2312" w:hAnsi="仿宋_GB2312" w:cs="仿宋_GB2312" w:hint="eastAsia"/>
          <w:b/>
          <w:bCs/>
          <w:sz w:val="32"/>
          <w:szCs w:val="32"/>
          <w:lang w:val="zh-CN"/>
        </w:rPr>
        <w:t>10</w:t>
      </w:r>
      <w:r>
        <w:rPr>
          <w:rFonts w:ascii="仿宋_GB2312" w:eastAsia="仿宋_GB2312" w:hAnsi="仿宋_GB2312" w:cs="仿宋_GB2312" w:hint="eastAsia"/>
          <w:b/>
          <w:bCs/>
          <w:sz w:val="32"/>
          <w:szCs w:val="32"/>
          <w:lang w:val="zh-CN"/>
        </w:rPr>
        <w:t>月</w:t>
      </w:r>
      <w:r>
        <w:rPr>
          <w:rFonts w:ascii="仿宋_GB2312" w:eastAsia="仿宋_GB2312" w:hAnsi="仿宋_GB2312" w:cs="仿宋_GB2312" w:hint="eastAsia"/>
          <w:b/>
          <w:bCs/>
          <w:sz w:val="32"/>
          <w:szCs w:val="32"/>
          <w:lang w:val="zh-CN"/>
        </w:rPr>
        <w:t>25</w:t>
      </w:r>
      <w:r>
        <w:rPr>
          <w:rFonts w:ascii="仿宋_GB2312" w:eastAsia="仿宋_GB2312" w:hAnsi="仿宋_GB2312" w:cs="仿宋_GB2312" w:hint="eastAsia"/>
          <w:b/>
          <w:bCs/>
          <w:sz w:val="32"/>
          <w:szCs w:val="32"/>
          <w:lang w:val="zh-CN"/>
        </w:rPr>
        <w:t>日）</w:t>
      </w:r>
    </w:p>
    <w:p w:rsidR="000E7E3D" w:rsidRDefault="00530D40">
      <w:pPr>
        <w:spacing w:line="360" w:lineRule="auto"/>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lastRenderedPageBreak/>
        <w:t>（</w:t>
      </w:r>
      <w:r>
        <w:rPr>
          <w:rFonts w:ascii="Times New Roman" w:eastAsia="仿宋_GB2312" w:hAnsi="Times New Roman" w:hint="eastAsia"/>
          <w:sz w:val="32"/>
          <w:szCs w:val="32"/>
        </w:rPr>
        <w:t>1</w:t>
      </w:r>
      <w:r>
        <w:rPr>
          <w:rFonts w:ascii="Times New Roman" w:eastAsia="仿宋_GB2312" w:hAnsi="Times New Roman" w:hint="eastAsia"/>
          <w:sz w:val="32"/>
          <w:szCs w:val="32"/>
          <w:lang w:val="zh-CN"/>
        </w:rPr>
        <w:t>）收集、审核资料。评价人员根据审核后的评价实施方案，对收集的资料进行分类整理、汇总、审查和分析。</w:t>
      </w:r>
    </w:p>
    <w:p w:rsidR="000E7E3D" w:rsidRDefault="00530D40">
      <w:pPr>
        <w:spacing w:line="360" w:lineRule="auto"/>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2</w:t>
      </w:r>
      <w:r>
        <w:rPr>
          <w:rFonts w:ascii="Times New Roman" w:eastAsia="仿宋_GB2312" w:hAnsi="Times New Roman" w:hint="eastAsia"/>
          <w:sz w:val="32"/>
          <w:szCs w:val="32"/>
          <w:lang w:val="zh-CN"/>
        </w:rPr>
        <w:t>）现场核查。根据评价工作方案确定的现场核查范围，结合评价对象的特点和项目单位提供的数据资料，采取调研访谈、资料核查、实地勘察、社会调查和分析评价等方式进行实地验证核实。</w:t>
      </w:r>
    </w:p>
    <w:p w:rsidR="000E7E3D" w:rsidRDefault="00530D40">
      <w:pPr>
        <w:spacing w:line="360" w:lineRule="auto"/>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3</w:t>
      </w:r>
      <w:r>
        <w:rPr>
          <w:rFonts w:ascii="Times New Roman" w:eastAsia="仿宋_GB2312" w:hAnsi="Times New Roman" w:hint="eastAsia"/>
          <w:sz w:val="32"/>
          <w:szCs w:val="32"/>
          <w:lang w:val="zh-CN"/>
        </w:rPr>
        <w:t>）访谈问卷调查：评价人员对相关人员访谈和对社会公众或服务对象发放调查问卷，并撰写调查问卷报告。</w:t>
      </w:r>
    </w:p>
    <w:p w:rsidR="000E7E3D" w:rsidRDefault="00530D40">
      <w:pPr>
        <w:spacing w:line="360" w:lineRule="auto"/>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4</w:t>
      </w:r>
      <w:r>
        <w:rPr>
          <w:rFonts w:ascii="Times New Roman" w:eastAsia="仿宋_GB2312" w:hAnsi="Times New Roman" w:hint="eastAsia"/>
          <w:sz w:val="32"/>
          <w:szCs w:val="32"/>
          <w:lang w:val="zh-CN"/>
        </w:rPr>
        <w:t>）综合评价。评价人员全面梳理、汇总现场评价和非现场评价情况，根据评价工作方案确定的评价指标体系、工作底稿、工作记录等情况，进行综合分析，</w:t>
      </w:r>
      <w:r>
        <w:rPr>
          <w:rFonts w:ascii="Times New Roman" w:eastAsia="仿宋_GB2312" w:hAnsi="Times New Roman" w:hint="eastAsia"/>
          <w:sz w:val="32"/>
          <w:szCs w:val="32"/>
          <w:lang w:val="zh-CN"/>
        </w:rPr>
        <w:t>形成初步评价结论。</w:t>
      </w:r>
    </w:p>
    <w:p w:rsidR="000E7E3D" w:rsidRDefault="00530D40">
      <w:pPr>
        <w:spacing w:line="360" w:lineRule="auto"/>
        <w:ind w:firstLineChars="200" w:firstLine="643"/>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3.</w:t>
      </w:r>
      <w:r>
        <w:rPr>
          <w:rFonts w:ascii="仿宋_GB2312" w:eastAsia="仿宋_GB2312" w:hAnsi="仿宋_GB2312" w:cs="仿宋_GB2312" w:hint="eastAsia"/>
          <w:b/>
          <w:bCs/>
          <w:sz w:val="32"/>
          <w:szCs w:val="32"/>
          <w:lang w:val="zh-CN"/>
        </w:rPr>
        <w:t>评价报告撰写阶段（</w:t>
      </w:r>
      <w:r>
        <w:rPr>
          <w:rFonts w:ascii="仿宋_GB2312" w:eastAsia="仿宋_GB2312" w:hAnsi="仿宋_GB2312" w:cs="仿宋_GB2312" w:hint="eastAsia"/>
          <w:b/>
          <w:bCs/>
          <w:sz w:val="32"/>
          <w:szCs w:val="32"/>
          <w:lang w:val="zh-CN"/>
        </w:rPr>
        <w:t>2022</w:t>
      </w:r>
      <w:r>
        <w:rPr>
          <w:rFonts w:ascii="仿宋_GB2312" w:eastAsia="仿宋_GB2312" w:hAnsi="仿宋_GB2312" w:cs="仿宋_GB2312" w:hint="eastAsia"/>
          <w:b/>
          <w:bCs/>
          <w:sz w:val="32"/>
          <w:szCs w:val="32"/>
          <w:lang w:val="zh-CN"/>
        </w:rPr>
        <w:t>年</w:t>
      </w:r>
      <w:r>
        <w:rPr>
          <w:rFonts w:ascii="仿宋_GB2312" w:eastAsia="仿宋_GB2312" w:hAnsi="仿宋_GB2312" w:cs="仿宋_GB2312" w:hint="eastAsia"/>
          <w:b/>
          <w:bCs/>
          <w:sz w:val="32"/>
          <w:szCs w:val="32"/>
          <w:lang w:val="zh-CN"/>
        </w:rPr>
        <w:t>10</w:t>
      </w:r>
      <w:r>
        <w:rPr>
          <w:rFonts w:ascii="仿宋_GB2312" w:eastAsia="仿宋_GB2312" w:hAnsi="仿宋_GB2312" w:cs="仿宋_GB2312" w:hint="eastAsia"/>
          <w:b/>
          <w:bCs/>
          <w:sz w:val="32"/>
          <w:szCs w:val="32"/>
          <w:lang w:val="zh-CN"/>
        </w:rPr>
        <w:t>月</w:t>
      </w:r>
      <w:r>
        <w:rPr>
          <w:rFonts w:ascii="仿宋_GB2312" w:eastAsia="仿宋_GB2312" w:hAnsi="仿宋_GB2312" w:cs="仿宋_GB2312" w:hint="eastAsia"/>
          <w:b/>
          <w:bCs/>
          <w:sz w:val="32"/>
          <w:szCs w:val="32"/>
          <w:lang w:val="zh-CN"/>
        </w:rPr>
        <w:t>26</w:t>
      </w:r>
      <w:r>
        <w:rPr>
          <w:rFonts w:ascii="仿宋_GB2312" w:eastAsia="仿宋_GB2312" w:hAnsi="仿宋_GB2312" w:cs="仿宋_GB2312" w:hint="eastAsia"/>
          <w:b/>
          <w:bCs/>
          <w:sz w:val="32"/>
          <w:szCs w:val="32"/>
          <w:lang w:val="zh-CN"/>
        </w:rPr>
        <w:t>日—</w:t>
      </w:r>
      <w:r>
        <w:rPr>
          <w:rFonts w:ascii="仿宋_GB2312" w:eastAsia="仿宋_GB2312" w:hAnsi="仿宋_GB2312" w:cs="仿宋_GB2312" w:hint="eastAsia"/>
          <w:b/>
          <w:bCs/>
          <w:sz w:val="32"/>
          <w:szCs w:val="32"/>
          <w:lang w:val="zh-CN"/>
        </w:rPr>
        <w:t>11</w:t>
      </w:r>
      <w:r>
        <w:rPr>
          <w:rFonts w:ascii="仿宋_GB2312" w:eastAsia="仿宋_GB2312" w:hAnsi="仿宋_GB2312" w:cs="仿宋_GB2312" w:hint="eastAsia"/>
          <w:b/>
          <w:bCs/>
          <w:sz w:val="32"/>
          <w:szCs w:val="32"/>
          <w:lang w:val="zh-CN"/>
        </w:rPr>
        <w:t>月</w:t>
      </w:r>
      <w:r>
        <w:rPr>
          <w:rFonts w:ascii="仿宋_GB2312" w:eastAsia="仿宋_GB2312" w:hAnsi="仿宋_GB2312" w:cs="仿宋_GB2312" w:hint="eastAsia"/>
          <w:b/>
          <w:bCs/>
          <w:sz w:val="32"/>
          <w:szCs w:val="32"/>
          <w:lang w:val="zh-CN"/>
        </w:rPr>
        <w:t>25</w:t>
      </w:r>
      <w:r>
        <w:rPr>
          <w:rFonts w:ascii="仿宋_GB2312" w:eastAsia="仿宋_GB2312" w:hAnsi="仿宋_GB2312" w:cs="仿宋_GB2312" w:hint="eastAsia"/>
          <w:b/>
          <w:bCs/>
          <w:sz w:val="32"/>
          <w:szCs w:val="32"/>
          <w:lang w:val="zh-CN"/>
        </w:rPr>
        <w:t>日）</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）撰写报告。评价人员按照规定的文本格式和要求撰写评价报告。</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2</w:t>
      </w:r>
      <w:r>
        <w:rPr>
          <w:rFonts w:ascii="仿宋_GB2312" w:eastAsia="仿宋_GB2312" w:hAnsi="仿宋_GB2312" w:cs="仿宋_GB2312" w:hint="eastAsia"/>
          <w:sz w:val="32"/>
          <w:szCs w:val="32"/>
          <w:lang w:val="zh-CN"/>
        </w:rPr>
        <w:t>）论证报告。评价人员组织相关单位及专家对评价报告进行评审论证，对评价报告的完整性、逻辑性、合理性、充分性及所提意见建议的针对性、可操作性等进行论证。</w:t>
      </w:r>
    </w:p>
    <w:p w:rsidR="000E7E3D" w:rsidRDefault="00530D40">
      <w:pPr>
        <w:ind w:firstLine="640"/>
        <w:rPr>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）提交报告。按照报告评审论证意见，评价人员根据专家意见修改评价报告，于</w:t>
      </w:r>
      <w:r>
        <w:rPr>
          <w:rFonts w:ascii="仿宋_GB2312" w:eastAsia="仿宋_GB2312" w:hAnsi="仿宋_GB2312" w:cs="仿宋_GB2312" w:hint="eastAsia"/>
          <w:sz w:val="32"/>
          <w:szCs w:val="32"/>
          <w:lang w:val="zh-CN"/>
        </w:rPr>
        <w:t>11</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lang w:val="zh-CN"/>
        </w:rPr>
        <w:t>25</w:t>
      </w:r>
      <w:r>
        <w:rPr>
          <w:rFonts w:ascii="仿宋_GB2312" w:eastAsia="仿宋_GB2312" w:hAnsi="仿宋_GB2312" w:cs="仿宋_GB2312" w:hint="eastAsia"/>
          <w:sz w:val="32"/>
          <w:szCs w:val="32"/>
          <w:lang w:val="zh-CN"/>
        </w:rPr>
        <w:t>日前提交正式评价报告。</w:t>
      </w:r>
    </w:p>
    <w:p w:rsidR="000E7E3D" w:rsidRDefault="00530D40">
      <w:pPr>
        <w:pStyle w:val="a1"/>
        <w:spacing w:before="0" w:after="0" w:line="360" w:lineRule="auto"/>
        <w:ind w:left="640"/>
        <w:jc w:val="left"/>
        <w:outlineLvl w:val="1"/>
        <w:rPr>
          <w:rFonts w:ascii="楷体" w:eastAsia="楷体" w:hAnsi="楷体" w:cs="楷体"/>
        </w:rPr>
      </w:pPr>
      <w:bookmarkStart w:id="138" w:name="_Toc4200"/>
      <w:bookmarkStart w:id="139" w:name="_Toc23825"/>
      <w:bookmarkStart w:id="140" w:name="_Toc11063"/>
      <w:bookmarkEnd w:id="132"/>
      <w:bookmarkEnd w:id="133"/>
      <w:r>
        <w:rPr>
          <w:rFonts w:ascii="楷体" w:eastAsia="楷体" w:hAnsi="楷体" w:cs="楷体" w:hint="eastAsia"/>
        </w:rPr>
        <w:t>（三）分值评级</w:t>
      </w:r>
      <w:bookmarkEnd w:id="138"/>
      <w:bookmarkEnd w:id="139"/>
      <w:bookmarkEnd w:id="140"/>
    </w:p>
    <w:tbl>
      <w:tblPr>
        <w:tblW w:w="8413" w:type="dxa"/>
        <w:jc w:val="center"/>
        <w:tblLayout w:type="fixed"/>
        <w:tblCellMar>
          <w:top w:w="15" w:type="dxa"/>
          <w:left w:w="15" w:type="dxa"/>
          <w:bottom w:w="15" w:type="dxa"/>
          <w:right w:w="15" w:type="dxa"/>
        </w:tblCellMar>
        <w:tblLook w:val="04A0"/>
      </w:tblPr>
      <w:tblGrid>
        <w:gridCol w:w="4109"/>
        <w:gridCol w:w="4304"/>
      </w:tblGrid>
      <w:tr w:rsidR="000E7E3D">
        <w:trPr>
          <w:trHeight w:hRule="exact" w:val="499"/>
          <w:jc w:val="center"/>
        </w:trPr>
        <w:tc>
          <w:tcPr>
            <w:tcW w:w="4109"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0E7E3D" w:rsidRDefault="00530D40">
            <w:pPr>
              <w:ind w:right="102"/>
              <w:jc w:val="center"/>
              <w:rPr>
                <w:rFonts w:ascii="宋体" w:hAnsi="宋体" w:cs="宋体"/>
                <w:b/>
                <w:bCs/>
                <w:kern w:val="0"/>
                <w:szCs w:val="21"/>
              </w:rPr>
            </w:pPr>
            <w:r>
              <w:rPr>
                <w:rFonts w:ascii="宋体" w:hAnsi="宋体" w:cs="宋体" w:hint="eastAsia"/>
                <w:b/>
                <w:bCs/>
                <w:kern w:val="0"/>
                <w:szCs w:val="21"/>
              </w:rPr>
              <w:t>分值范围</w:t>
            </w:r>
          </w:p>
        </w:tc>
        <w:tc>
          <w:tcPr>
            <w:tcW w:w="4304"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0E7E3D" w:rsidRDefault="00530D40">
            <w:pPr>
              <w:ind w:right="102"/>
              <w:jc w:val="center"/>
              <w:rPr>
                <w:rFonts w:ascii="宋体" w:hAnsi="宋体" w:cs="宋体"/>
                <w:b/>
                <w:bCs/>
                <w:kern w:val="0"/>
                <w:szCs w:val="21"/>
              </w:rPr>
            </w:pPr>
            <w:r>
              <w:rPr>
                <w:rFonts w:ascii="宋体" w:hAnsi="宋体" w:cs="宋体" w:hint="eastAsia"/>
                <w:b/>
                <w:bCs/>
                <w:kern w:val="0"/>
                <w:szCs w:val="21"/>
              </w:rPr>
              <w:t>绩效级别</w:t>
            </w:r>
          </w:p>
        </w:tc>
      </w:tr>
      <w:tr w:rsidR="000E7E3D">
        <w:trPr>
          <w:trHeight w:hRule="exact" w:val="499"/>
          <w:jc w:val="center"/>
        </w:trPr>
        <w:tc>
          <w:tcPr>
            <w:tcW w:w="4109" w:type="dxa"/>
            <w:tcBorders>
              <w:top w:val="single" w:sz="4" w:space="0" w:color="000000"/>
              <w:left w:val="single" w:sz="4" w:space="0" w:color="000000"/>
              <w:bottom w:val="single" w:sz="4" w:space="0" w:color="000000"/>
              <w:right w:val="single" w:sz="4" w:space="0" w:color="000000"/>
            </w:tcBorders>
            <w:vAlign w:val="center"/>
          </w:tcPr>
          <w:p w:rsidR="000E7E3D" w:rsidRDefault="00530D40">
            <w:pPr>
              <w:ind w:right="102"/>
              <w:jc w:val="center"/>
              <w:rPr>
                <w:rFonts w:ascii="宋体" w:hAnsi="宋体" w:cs="宋体"/>
                <w:kern w:val="0"/>
                <w:szCs w:val="21"/>
              </w:rPr>
            </w:pPr>
            <w:r>
              <w:rPr>
                <w:rFonts w:ascii="宋体" w:hAnsi="宋体" w:cs="宋体" w:hint="eastAsia"/>
                <w:kern w:val="0"/>
                <w:szCs w:val="21"/>
              </w:rPr>
              <w:lastRenderedPageBreak/>
              <w:t>90</w:t>
            </w:r>
            <w:r>
              <w:rPr>
                <w:rFonts w:ascii="宋体" w:hAnsi="宋体" w:cs="宋体" w:hint="eastAsia"/>
                <w:kern w:val="0"/>
                <w:szCs w:val="21"/>
              </w:rPr>
              <w:t>≤分值≤</w:t>
            </w:r>
            <w:r>
              <w:rPr>
                <w:rFonts w:ascii="宋体" w:hAnsi="宋体" w:cs="宋体" w:hint="eastAsia"/>
                <w:kern w:val="0"/>
                <w:szCs w:val="21"/>
              </w:rPr>
              <w:t>100</w:t>
            </w:r>
          </w:p>
        </w:tc>
        <w:tc>
          <w:tcPr>
            <w:tcW w:w="4304" w:type="dxa"/>
            <w:tcBorders>
              <w:top w:val="single" w:sz="4" w:space="0" w:color="000000"/>
              <w:left w:val="single" w:sz="4" w:space="0" w:color="000000"/>
              <w:bottom w:val="single" w:sz="4" w:space="0" w:color="000000"/>
              <w:right w:val="single" w:sz="4" w:space="0" w:color="000000"/>
            </w:tcBorders>
            <w:vAlign w:val="center"/>
          </w:tcPr>
          <w:p w:rsidR="000E7E3D" w:rsidRDefault="00530D40">
            <w:pPr>
              <w:ind w:right="102"/>
              <w:jc w:val="center"/>
              <w:rPr>
                <w:rFonts w:ascii="宋体" w:hAnsi="宋体" w:cs="宋体"/>
                <w:kern w:val="0"/>
                <w:szCs w:val="21"/>
              </w:rPr>
            </w:pPr>
            <w:r>
              <w:rPr>
                <w:rFonts w:ascii="宋体" w:hAnsi="宋体" w:cs="宋体" w:hint="eastAsia"/>
                <w:kern w:val="0"/>
                <w:szCs w:val="21"/>
              </w:rPr>
              <w:t>优</w:t>
            </w:r>
          </w:p>
        </w:tc>
      </w:tr>
      <w:tr w:rsidR="000E7E3D">
        <w:trPr>
          <w:trHeight w:hRule="exact" w:val="499"/>
          <w:jc w:val="center"/>
        </w:trPr>
        <w:tc>
          <w:tcPr>
            <w:tcW w:w="4109" w:type="dxa"/>
            <w:tcBorders>
              <w:top w:val="single" w:sz="4" w:space="0" w:color="000000"/>
              <w:left w:val="single" w:sz="4" w:space="0" w:color="000000"/>
              <w:bottom w:val="single" w:sz="4" w:space="0" w:color="000000"/>
              <w:right w:val="single" w:sz="4" w:space="0" w:color="000000"/>
            </w:tcBorders>
            <w:vAlign w:val="center"/>
          </w:tcPr>
          <w:p w:rsidR="000E7E3D" w:rsidRDefault="00530D40">
            <w:pPr>
              <w:ind w:right="102"/>
              <w:jc w:val="center"/>
              <w:rPr>
                <w:rFonts w:ascii="宋体" w:hAnsi="宋体" w:cs="宋体"/>
                <w:kern w:val="0"/>
                <w:szCs w:val="21"/>
              </w:rPr>
            </w:pPr>
            <w:r>
              <w:rPr>
                <w:rFonts w:ascii="宋体" w:hAnsi="宋体" w:cs="宋体" w:hint="eastAsia"/>
                <w:kern w:val="0"/>
                <w:szCs w:val="21"/>
              </w:rPr>
              <w:t>80</w:t>
            </w:r>
            <w:r>
              <w:rPr>
                <w:rFonts w:ascii="宋体" w:hAnsi="宋体" w:cs="宋体" w:hint="eastAsia"/>
                <w:kern w:val="0"/>
                <w:szCs w:val="21"/>
              </w:rPr>
              <w:t>≤分值</w:t>
            </w:r>
            <w:r>
              <w:rPr>
                <w:rFonts w:ascii="宋体" w:hAnsi="宋体" w:cs="宋体" w:hint="eastAsia"/>
                <w:kern w:val="0"/>
                <w:szCs w:val="21"/>
              </w:rPr>
              <w:t>&lt;90</w:t>
            </w:r>
          </w:p>
        </w:tc>
        <w:tc>
          <w:tcPr>
            <w:tcW w:w="4304" w:type="dxa"/>
            <w:tcBorders>
              <w:top w:val="single" w:sz="4" w:space="0" w:color="000000"/>
              <w:left w:val="single" w:sz="4" w:space="0" w:color="000000"/>
              <w:bottom w:val="single" w:sz="4" w:space="0" w:color="000000"/>
              <w:right w:val="single" w:sz="4" w:space="0" w:color="000000"/>
            </w:tcBorders>
            <w:vAlign w:val="center"/>
          </w:tcPr>
          <w:p w:rsidR="000E7E3D" w:rsidRDefault="00530D40">
            <w:pPr>
              <w:ind w:right="102"/>
              <w:jc w:val="center"/>
              <w:rPr>
                <w:rFonts w:ascii="宋体" w:hAnsi="宋体" w:cs="宋体"/>
                <w:kern w:val="0"/>
                <w:szCs w:val="21"/>
              </w:rPr>
            </w:pPr>
            <w:r>
              <w:rPr>
                <w:rFonts w:ascii="宋体" w:hAnsi="宋体" w:cs="宋体" w:hint="eastAsia"/>
                <w:kern w:val="0"/>
                <w:szCs w:val="21"/>
              </w:rPr>
              <w:t>良</w:t>
            </w:r>
          </w:p>
        </w:tc>
      </w:tr>
      <w:tr w:rsidR="000E7E3D">
        <w:trPr>
          <w:trHeight w:hRule="exact" w:val="499"/>
          <w:jc w:val="center"/>
        </w:trPr>
        <w:tc>
          <w:tcPr>
            <w:tcW w:w="4109" w:type="dxa"/>
            <w:tcBorders>
              <w:top w:val="single" w:sz="4" w:space="0" w:color="000000"/>
              <w:left w:val="single" w:sz="4" w:space="0" w:color="000000"/>
              <w:bottom w:val="single" w:sz="4" w:space="0" w:color="000000"/>
              <w:right w:val="single" w:sz="4" w:space="0" w:color="000000"/>
            </w:tcBorders>
            <w:vAlign w:val="center"/>
          </w:tcPr>
          <w:p w:rsidR="000E7E3D" w:rsidRDefault="00530D40">
            <w:pPr>
              <w:ind w:right="102"/>
              <w:jc w:val="center"/>
              <w:rPr>
                <w:rFonts w:ascii="宋体" w:hAnsi="宋体" w:cs="宋体"/>
                <w:kern w:val="0"/>
                <w:szCs w:val="21"/>
              </w:rPr>
            </w:pPr>
            <w:r>
              <w:rPr>
                <w:rFonts w:ascii="宋体" w:hAnsi="宋体" w:cs="宋体" w:hint="eastAsia"/>
                <w:kern w:val="0"/>
                <w:szCs w:val="21"/>
              </w:rPr>
              <w:t>60</w:t>
            </w:r>
            <w:r>
              <w:rPr>
                <w:rFonts w:ascii="宋体" w:hAnsi="宋体" w:cs="宋体" w:hint="eastAsia"/>
                <w:kern w:val="0"/>
                <w:szCs w:val="21"/>
              </w:rPr>
              <w:t>≤分值</w:t>
            </w:r>
            <w:r>
              <w:rPr>
                <w:rFonts w:ascii="宋体" w:hAnsi="宋体" w:cs="宋体" w:hint="eastAsia"/>
                <w:kern w:val="0"/>
                <w:szCs w:val="21"/>
              </w:rPr>
              <w:t>&lt;80</w:t>
            </w:r>
          </w:p>
        </w:tc>
        <w:tc>
          <w:tcPr>
            <w:tcW w:w="4304" w:type="dxa"/>
            <w:tcBorders>
              <w:top w:val="single" w:sz="4" w:space="0" w:color="000000"/>
              <w:left w:val="single" w:sz="4" w:space="0" w:color="000000"/>
              <w:bottom w:val="single" w:sz="4" w:space="0" w:color="000000"/>
              <w:right w:val="single" w:sz="4" w:space="0" w:color="000000"/>
            </w:tcBorders>
            <w:vAlign w:val="center"/>
          </w:tcPr>
          <w:p w:rsidR="000E7E3D" w:rsidRDefault="00530D40">
            <w:pPr>
              <w:ind w:right="102"/>
              <w:jc w:val="center"/>
              <w:rPr>
                <w:rFonts w:ascii="宋体" w:hAnsi="宋体" w:cs="宋体"/>
                <w:kern w:val="0"/>
                <w:szCs w:val="21"/>
              </w:rPr>
            </w:pPr>
            <w:r>
              <w:rPr>
                <w:rFonts w:ascii="宋体" w:hAnsi="宋体" w:cs="宋体" w:hint="eastAsia"/>
                <w:kern w:val="0"/>
                <w:szCs w:val="21"/>
              </w:rPr>
              <w:t>中</w:t>
            </w:r>
          </w:p>
        </w:tc>
      </w:tr>
      <w:tr w:rsidR="000E7E3D">
        <w:trPr>
          <w:trHeight w:hRule="exact" w:val="499"/>
          <w:jc w:val="center"/>
        </w:trPr>
        <w:tc>
          <w:tcPr>
            <w:tcW w:w="4109" w:type="dxa"/>
            <w:tcBorders>
              <w:top w:val="single" w:sz="4" w:space="0" w:color="000000"/>
              <w:left w:val="single" w:sz="4" w:space="0" w:color="000000"/>
              <w:bottom w:val="single" w:sz="4" w:space="0" w:color="000000"/>
              <w:right w:val="single" w:sz="4" w:space="0" w:color="000000"/>
            </w:tcBorders>
            <w:vAlign w:val="center"/>
          </w:tcPr>
          <w:p w:rsidR="000E7E3D" w:rsidRDefault="00530D40">
            <w:pPr>
              <w:ind w:right="102"/>
              <w:jc w:val="center"/>
              <w:rPr>
                <w:rFonts w:ascii="宋体" w:hAnsi="宋体" w:cs="宋体"/>
                <w:kern w:val="0"/>
                <w:szCs w:val="21"/>
              </w:rPr>
            </w:pPr>
            <w:r>
              <w:rPr>
                <w:rFonts w:ascii="宋体" w:hAnsi="宋体" w:cs="宋体" w:hint="eastAsia"/>
                <w:kern w:val="0"/>
                <w:szCs w:val="21"/>
              </w:rPr>
              <w:t>分值</w:t>
            </w:r>
            <w:r>
              <w:rPr>
                <w:rFonts w:ascii="宋体" w:hAnsi="宋体" w:cs="宋体" w:hint="eastAsia"/>
                <w:kern w:val="0"/>
                <w:szCs w:val="21"/>
              </w:rPr>
              <w:t>&lt;60</w:t>
            </w:r>
          </w:p>
        </w:tc>
        <w:tc>
          <w:tcPr>
            <w:tcW w:w="4304" w:type="dxa"/>
            <w:tcBorders>
              <w:top w:val="single" w:sz="4" w:space="0" w:color="000000"/>
              <w:left w:val="single" w:sz="4" w:space="0" w:color="000000"/>
              <w:bottom w:val="single" w:sz="4" w:space="0" w:color="000000"/>
              <w:right w:val="single" w:sz="4" w:space="0" w:color="000000"/>
            </w:tcBorders>
            <w:vAlign w:val="center"/>
          </w:tcPr>
          <w:p w:rsidR="000E7E3D" w:rsidRDefault="00530D40">
            <w:pPr>
              <w:ind w:right="102"/>
              <w:jc w:val="center"/>
              <w:rPr>
                <w:rFonts w:ascii="宋体" w:hAnsi="宋体" w:cs="宋体"/>
                <w:kern w:val="0"/>
                <w:szCs w:val="21"/>
              </w:rPr>
            </w:pPr>
            <w:r>
              <w:rPr>
                <w:rFonts w:ascii="宋体" w:hAnsi="宋体" w:cs="宋体" w:hint="eastAsia"/>
                <w:kern w:val="0"/>
                <w:szCs w:val="21"/>
              </w:rPr>
              <w:t>差</w:t>
            </w:r>
          </w:p>
        </w:tc>
      </w:tr>
    </w:tbl>
    <w:p w:rsidR="000E7E3D" w:rsidRDefault="000E7E3D">
      <w:pPr>
        <w:pStyle w:val="a1"/>
        <w:spacing w:before="0" w:after="0" w:line="240" w:lineRule="exact"/>
        <w:ind w:firstLineChars="200" w:firstLine="643"/>
        <w:jc w:val="left"/>
        <w:rPr>
          <w:rFonts w:ascii="黑体" w:eastAsia="黑体" w:hAnsi="黑体" w:cs="黑体"/>
        </w:rPr>
      </w:pPr>
      <w:bookmarkStart w:id="141" w:name="_Toc3151"/>
      <w:bookmarkStart w:id="142" w:name="_Toc30072"/>
      <w:bookmarkStart w:id="143" w:name="_Toc20263"/>
      <w:bookmarkStart w:id="144" w:name="_Toc6194"/>
      <w:bookmarkStart w:id="145" w:name="_Toc11374"/>
      <w:bookmarkStart w:id="146" w:name="_Toc9253"/>
      <w:bookmarkStart w:id="147" w:name="_Toc22892"/>
    </w:p>
    <w:p w:rsidR="000E7E3D" w:rsidRDefault="00530D40">
      <w:pPr>
        <w:pStyle w:val="a1"/>
        <w:spacing w:before="0" w:after="0" w:line="360" w:lineRule="auto"/>
        <w:ind w:firstLineChars="200" w:firstLine="643"/>
        <w:jc w:val="left"/>
        <w:rPr>
          <w:rFonts w:ascii="黑体" w:eastAsia="黑体" w:hAnsi="黑体" w:cs="黑体"/>
        </w:rPr>
      </w:pPr>
      <w:r>
        <w:rPr>
          <w:rFonts w:ascii="黑体" w:eastAsia="黑体" w:hAnsi="黑体" w:cs="黑体" w:hint="eastAsia"/>
        </w:rPr>
        <w:t>四、绩效评价结论及评价指标分析</w:t>
      </w:r>
      <w:bookmarkEnd w:id="141"/>
      <w:bookmarkEnd w:id="142"/>
      <w:bookmarkEnd w:id="143"/>
      <w:bookmarkEnd w:id="144"/>
      <w:bookmarkEnd w:id="145"/>
      <w:bookmarkEnd w:id="146"/>
      <w:bookmarkEnd w:id="147"/>
    </w:p>
    <w:p w:rsidR="000E7E3D" w:rsidRDefault="00530D40">
      <w:pPr>
        <w:pStyle w:val="a1"/>
        <w:spacing w:before="0" w:after="0" w:line="360" w:lineRule="auto"/>
        <w:ind w:left="640"/>
        <w:jc w:val="left"/>
        <w:outlineLvl w:val="1"/>
        <w:rPr>
          <w:rFonts w:ascii="楷体" w:eastAsia="楷体" w:hAnsi="楷体" w:cs="楷体"/>
        </w:rPr>
      </w:pPr>
      <w:bookmarkStart w:id="148" w:name="_Toc26379"/>
      <w:bookmarkStart w:id="149" w:name="_Toc19918"/>
      <w:bookmarkStart w:id="150" w:name="_Toc24110"/>
      <w:bookmarkStart w:id="151" w:name="_Toc1878_WPSOffice_Level2"/>
      <w:bookmarkStart w:id="152" w:name="_Toc25822"/>
      <w:bookmarkStart w:id="153" w:name="_Toc22116"/>
      <w:bookmarkStart w:id="154" w:name="_Toc30096"/>
      <w:bookmarkStart w:id="155" w:name="_Toc11413"/>
      <w:r>
        <w:rPr>
          <w:rFonts w:ascii="楷体" w:eastAsia="楷体" w:hAnsi="楷体" w:cs="楷体" w:hint="eastAsia"/>
        </w:rPr>
        <w:t>（一）评价结论</w:t>
      </w:r>
      <w:bookmarkEnd w:id="148"/>
      <w:bookmarkEnd w:id="149"/>
      <w:bookmarkEnd w:id="150"/>
      <w:bookmarkEnd w:id="151"/>
      <w:bookmarkEnd w:id="152"/>
      <w:bookmarkEnd w:id="153"/>
      <w:bookmarkEnd w:id="154"/>
      <w:bookmarkEnd w:id="155"/>
    </w:p>
    <w:p w:rsidR="000E7E3D" w:rsidRDefault="00530D40">
      <w:pPr>
        <w:ind w:firstLine="640"/>
        <w:rPr>
          <w:rFonts w:ascii="仿宋_GB2312" w:eastAsia="仿宋_GB2312" w:hAnsi="仿宋_GB2312" w:cs="仿宋_GB2312"/>
          <w:sz w:val="32"/>
          <w:szCs w:val="32"/>
          <w:lang w:val="zh-CN"/>
        </w:rPr>
      </w:pPr>
      <w:bookmarkStart w:id="156" w:name="_Toc31634"/>
      <w:bookmarkStart w:id="157" w:name="_Toc19543_WPSOffice_Level2"/>
      <w:bookmarkStart w:id="158" w:name="_Toc31752"/>
      <w:bookmarkStart w:id="159" w:name="_Toc25465_WPSOffice_Level2"/>
      <w:bookmarkStart w:id="160" w:name="_Toc6971"/>
      <w:bookmarkStart w:id="161" w:name="_Toc9026_WPSOffice_Level2"/>
      <w:bookmarkStart w:id="162" w:name="_Toc3620"/>
      <w:bookmarkStart w:id="163" w:name="_Toc21727_WPSOffice_Level2"/>
      <w:r>
        <w:rPr>
          <w:rFonts w:ascii="仿宋_GB2312" w:eastAsia="仿宋_GB2312" w:hAnsi="仿宋_GB2312" w:cs="仿宋_GB2312" w:hint="eastAsia"/>
          <w:sz w:val="32"/>
          <w:szCs w:val="32"/>
          <w:lang w:val="zh-CN"/>
        </w:rPr>
        <w:t>经评价，黄河流域山西省永济市伍姓湖岸坡与湿地生态修复工程综合评价得分</w:t>
      </w:r>
      <w:r>
        <w:rPr>
          <w:rFonts w:ascii="仿宋_GB2312" w:eastAsia="仿宋_GB2312" w:hAnsi="仿宋_GB2312" w:cs="仿宋_GB2312" w:hint="eastAsia"/>
          <w:sz w:val="32"/>
          <w:szCs w:val="32"/>
          <w:lang w:val="zh-CN"/>
        </w:rPr>
        <w:t>82.34</w:t>
      </w:r>
      <w:r>
        <w:rPr>
          <w:rFonts w:ascii="仿宋_GB2312" w:eastAsia="仿宋_GB2312" w:hAnsi="仿宋_GB2312" w:cs="仿宋_GB2312" w:hint="eastAsia"/>
          <w:sz w:val="32"/>
          <w:szCs w:val="32"/>
          <w:lang w:val="zh-CN"/>
        </w:rPr>
        <w:t>分，绩效评价等级为“良”。具体分值和得分情况如下表所示：</w:t>
      </w:r>
    </w:p>
    <w:p w:rsidR="000E7E3D" w:rsidRDefault="00530D40">
      <w:pPr>
        <w:ind w:firstLine="560"/>
        <w:jc w:val="center"/>
        <w:rPr>
          <w:rFonts w:ascii="黑体" w:eastAsia="黑体" w:hAnsi="黑体" w:cs="黑体"/>
          <w:sz w:val="28"/>
          <w:szCs w:val="28"/>
        </w:rPr>
      </w:pPr>
      <w:r>
        <w:rPr>
          <w:rFonts w:ascii="黑体" w:eastAsia="黑体" w:hAnsi="黑体" w:cs="黑体" w:hint="eastAsia"/>
          <w:sz w:val="28"/>
          <w:szCs w:val="28"/>
        </w:rPr>
        <w:t>表</w:t>
      </w:r>
      <w:r>
        <w:rPr>
          <w:rFonts w:ascii="黑体" w:eastAsia="黑体" w:hAnsi="黑体" w:cs="黑体" w:hint="eastAsia"/>
          <w:sz w:val="28"/>
          <w:szCs w:val="28"/>
        </w:rPr>
        <w:t xml:space="preserve">4-1 </w:t>
      </w:r>
      <w:r>
        <w:rPr>
          <w:rFonts w:ascii="黑体" w:eastAsia="黑体" w:hAnsi="黑体" w:cs="黑体" w:hint="eastAsia"/>
          <w:sz w:val="28"/>
          <w:szCs w:val="28"/>
        </w:rPr>
        <w:t>项目绩效评价得分情况</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2175"/>
        <w:gridCol w:w="2235"/>
        <w:gridCol w:w="2235"/>
      </w:tblGrid>
      <w:tr w:rsidR="000E7E3D">
        <w:trPr>
          <w:trHeight w:hRule="exact" w:val="454"/>
          <w:jc w:val="center"/>
        </w:trPr>
        <w:tc>
          <w:tcPr>
            <w:tcW w:w="1729" w:type="dxa"/>
            <w:shd w:val="clear" w:color="auto" w:fill="D7D7D7"/>
          </w:tcPr>
          <w:p w:rsidR="000E7E3D" w:rsidRDefault="00530D40">
            <w:pPr>
              <w:widowControl/>
              <w:spacing w:line="520" w:lineRule="exact"/>
              <w:jc w:val="center"/>
              <w:textAlignment w:val="center"/>
              <w:rPr>
                <w:rFonts w:ascii="宋体" w:hAnsi="宋体" w:cs="宋体"/>
                <w:b/>
                <w:bCs/>
                <w:color w:val="000000"/>
                <w:kern w:val="0"/>
                <w:szCs w:val="21"/>
              </w:rPr>
            </w:pPr>
            <w:bookmarkStart w:id="164" w:name="_Toc20978"/>
            <w:bookmarkStart w:id="165" w:name="_Toc18193"/>
            <w:r>
              <w:rPr>
                <w:rFonts w:ascii="宋体" w:hAnsi="宋体" w:cs="宋体" w:hint="eastAsia"/>
                <w:b/>
                <w:bCs/>
                <w:color w:val="000000"/>
                <w:kern w:val="0"/>
                <w:szCs w:val="21"/>
              </w:rPr>
              <w:t>一级指标</w:t>
            </w:r>
          </w:p>
        </w:tc>
        <w:tc>
          <w:tcPr>
            <w:tcW w:w="2175" w:type="dxa"/>
            <w:shd w:val="clear" w:color="auto" w:fill="D7D7D7"/>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分值</w:t>
            </w:r>
          </w:p>
        </w:tc>
        <w:tc>
          <w:tcPr>
            <w:tcW w:w="2235" w:type="dxa"/>
            <w:shd w:val="clear" w:color="auto" w:fill="D7D7D7"/>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w:t>
            </w:r>
          </w:p>
        </w:tc>
        <w:tc>
          <w:tcPr>
            <w:tcW w:w="2235" w:type="dxa"/>
            <w:shd w:val="clear" w:color="auto" w:fill="D7D7D7"/>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得分率</w:t>
            </w:r>
            <w:r>
              <w:rPr>
                <w:rFonts w:ascii="宋体" w:hAnsi="宋体" w:cs="宋体" w:hint="eastAsia"/>
                <w:b/>
                <w:bCs/>
                <w:color w:val="000000"/>
                <w:kern w:val="0"/>
                <w:szCs w:val="21"/>
              </w:rPr>
              <w:t>%</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A</w:t>
            </w:r>
            <w:r>
              <w:rPr>
                <w:rFonts w:ascii="宋体" w:hAnsi="宋体" w:cs="宋体" w:hint="eastAsia"/>
                <w:color w:val="000000"/>
                <w:kern w:val="0"/>
                <w:szCs w:val="21"/>
              </w:rPr>
              <w:t>决策</w:t>
            </w:r>
          </w:p>
        </w:tc>
        <w:tc>
          <w:tcPr>
            <w:tcW w:w="217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B</w:t>
            </w:r>
            <w:r>
              <w:rPr>
                <w:rFonts w:ascii="宋体" w:hAnsi="宋体" w:cs="宋体" w:hint="eastAsia"/>
                <w:color w:val="000000"/>
                <w:kern w:val="0"/>
                <w:szCs w:val="21"/>
              </w:rPr>
              <w:t>过程</w:t>
            </w:r>
          </w:p>
        </w:tc>
        <w:tc>
          <w:tcPr>
            <w:tcW w:w="217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16.38</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81.90</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w:t>
            </w:r>
            <w:r>
              <w:rPr>
                <w:rFonts w:ascii="宋体" w:hAnsi="宋体" w:cs="宋体" w:hint="eastAsia"/>
                <w:color w:val="000000"/>
                <w:kern w:val="0"/>
                <w:szCs w:val="21"/>
              </w:rPr>
              <w:t>产出</w:t>
            </w:r>
          </w:p>
        </w:tc>
        <w:tc>
          <w:tcPr>
            <w:tcW w:w="217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21</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70</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D</w:t>
            </w:r>
            <w:r>
              <w:rPr>
                <w:rFonts w:ascii="宋体" w:hAnsi="宋体" w:cs="宋体" w:hint="eastAsia"/>
                <w:color w:val="000000"/>
                <w:kern w:val="0"/>
                <w:szCs w:val="21"/>
              </w:rPr>
              <w:t>效益</w:t>
            </w:r>
          </w:p>
        </w:tc>
        <w:tc>
          <w:tcPr>
            <w:tcW w:w="217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30</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24.96</w:t>
            </w:r>
          </w:p>
        </w:tc>
        <w:tc>
          <w:tcPr>
            <w:tcW w:w="2235"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83.20</w:t>
            </w:r>
          </w:p>
        </w:tc>
      </w:tr>
      <w:tr w:rsidR="000E7E3D">
        <w:trPr>
          <w:trHeight w:hRule="exact" w:val="454"/>
          <w:jc w:val="center"/>
        </w:trPr>
        <w:tc>
          <w:tcPr>
            <w:tcW w:w="1729" w:type="dxa"/>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合</w:t>
            </w:r>
            <w:r>
              <w:rPr>
                <w:rFonts w:ascii="宋体" w:hAnsi="宋体" w:cs="宋体" w:hint="eastAsia"/>
                <w:b/>
                <w:bCs/>
                <w:color w:val="000000"/>
                <w:kern w:val="0"/>
                <w:szCs w:val="21"/>
              </w:rPr>
              <w:t xml:space="preserve">   </w:t>
            </w:r>
            <w:r>
              <w:rPr>
                <w:rFonts w:ascii="宋体" w:hAnsi="宋体" w:cs="宋体" w:hint="eastAsia"/>
                <w:b/>
                <w:bCs/>
                <w:color w:val="000000"/>
                <w:kern w:val="0"/>
                <w:szCs w:val="21"/>
              </w:rPr>
              <w:t>计</w:t>
            </w:r>
          </w:p>
        </w:tc>
        <w:tc>
          <w:tcPr>
            <w:tcW w:w="2175" w:type="dxa"/>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100</w:t>
            </w:r>
          </w:p>
        </w:tc>
        <w:tc>
          <w:tcPr>
            <w:tcW w:w="2235" w:type="dxa"/>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82.34</w:t>
            </w:r>
          </w:p>
        </w:tc>
        <w:tc>
          <w:tcPr>
            <w:tcW w:w="2235" w:type="dxa"/>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82.34</w:t>
            </w:r>
          </w:p>
        </w:tc>
      </w:tr>
    </w:tbl>
    <w:p w:rsidR="000E7E3D" w:rsidRDefault="000E7E3D">
      <w:pPr>
        <w:pStyle w:val="a1"/>
        <w:spacing w:before="0" w:after="0" w:line="160" w:lineRule="exact"/>
        <w:ind w:firstLineChars="200" w:firstLine="643"/>
        <w:jc w:val="left"/>
        <w:outlineLvl w:val="1"/>
        <w:rPr>
          <w:rFonts w:ascii="楷体" w:eastAsia="楷体" w:hAnsi="楷体" w:cs="楷体"/>
        </w:rPr>
      </w:pPr>
      <w:bookmarkStart w:id="166" w:name="_Toc22105"/>
    </w:p>
    <w:p w:rsidR="000E7E3D" w:rsidRDefault="00530D40">
      <w:pPr>
        <w:pStyle w:val="a1"/>
        <w:spacing w:before="0" w:after="0" w:line="360" w:lineRule="auto"/>
        <w:ind w:firstLineChars="200" w:firstLine="643"/>
        <w:jc w:val="left"/>
        <w:outlineLvl w:val="1"/>
        <w:rPr>
          <w:rFonts w:ascii="楷体" w:eastAsia="楷体" w:hAnsi="楷体" w:cs="楷体"/>
        </w:rPr>
      </w:pPr>
      <w:r>
        <w:rPr>
          <w:rFonts w:ascii="楷体" w:eastAsia="楷体" w:hAnsi="楷体" w:cs="楷体" w:hint="eastAsia"/>
        </w:rPr>
        <w:t>（二）评价指标分析</w:t>
      </w:r>
      <w:bookmarkEnd w:id="156"/>
      <w:bookmarkEnd w:id="157"/>
      <w:bookmarkEnd w:id="158"/>
      <w:bookmarkEnd w:id="159"/>
      <w:bookmarkEnd w:id="160"/>
      <w:bookmarkEnd w:id="161"/>
      <w:bookmarkEnd w:id="162"/>
      <w:bookmarkEnd w:id="163"/>
      <w:bookmarkEnd w:id="164"/>
      <w:bookmarkEnd w:id="165"/>
      <w:bookmarkEnd w:id="166"/>
    </w:p>
    <w:p w:rsidR="000E7E3D" w:rsidRDefault="00530D40">
      <w:pPr>
        <w:spacing w:line="360" w:lineRule="auto"/>
        <w:ind w:firstLineChars="200" w:firstLine="643"/>
        <w:outlineLvl w:val="2"/>
        <w:rPr>
          <w:rFonts w:ascii="Times New Roman" w:eastAsia="仿宋_GB2312" w:hAnsi="Times New Roman"/>
          <w:b/>
          <w:bCs/>
          <w:sz w:val="32"/>
          <w:szCs w:val="32"/>
        </w:rPr>
      </w:pPr>
      <w:bookmarkStart w:id="167" w:name="_Toc14022"/>
      <w:bookmarkStart w:id="168" w:name="_Toc18096"/>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决策类指标</w:t>
      </w:r>
      <w:bookmarkEnd w:id="167"/>
      <w:bookmarkEnd w:id="168"/>
    </w:p>
    <w:p w:rsidR="000E7E3D" w:rsidRDefault="00530D40">
      <w:pPr>
        <w:spacing w:line="360" w:lineRule="auto"/>
        <w:ind w:firstLineChars="200" w:firstLine="640"/>
        <w:rPr>
          <w:rFonts w:ascii="黑体" w:eastAsia="黑体" w:hAnsi="黑体" w:cs="黑体"/>
          <w:sz w:val="28"/>
          <w:szCs w:val="28"/>
        </w:rPr>
      </w:pPr>
      <w:r>
        <w:rPr>
          <w:rFonts w:ascii="仿宋_GB2312" w:eastAsia="仿宋_GB2312" w:hAnsi="仿宋_GB2312" w:cs="仿宋_GB2312" w:hint="eastAsia"/>
          <w:sz w:val="32"/>
          <w:szCs w:val="32"/>
          <w:lang w:val="zh-CN"/>
        </w:rPr>
        <w:t>项目决策评价主要是从项目立项依据充分性、立项程序规范性、绩效目标合理性、绩效指标明确性、预算编制科学性、资金分配合理性进行分析。决策类指标设计分值</w:t>
      </w:r>
      <w:r>
        <w:rPr>
          <w:rFonts w:ascii="仿宋_GB2312" w:eastAsia="仿宋_GB2312" w:hAnsi="仿宋_GB2312" w:cs="仿宋_GB2312" w:hint="eastAsia"/>
          <w:sz w:val="32"/>
          <w:szCs w:val="32"/>
          <w:lang w:val="zh-CN"/>
        </w:rPr>
        <w:t>20</w:t>
      </w:r>
      <w:r>
        <w:rPr>
          <w:rFonts w:ascii="仿宋_GB2312" w:eastAsia="仿宋_GB2312" w:hAnsi="仿宋_GB2312" w:cs="仿宋_GB2312" w:hint="eastAsia"/>
          <w:sz w:val="32"/>
          <w:szCs w:val="32"/>
          <w:lang w:val="zh-CN"/>
        </w:rPr>
        <w:t>分，综合评价得分</w:t>
      </w:r>
      <w:r>
        <w:rPr>
          <w:rFonts w:ascii="仿宋_GB2312" w:eastAsia="仿宋_GB2312" w:hAnsi="仿宋_GB2312" w:cs="仿宋_GB2312" w:hint="eastAsia"/>
          <w:sz w:val="32"/>
          <w:szCs w:val="32"/>
          <w:lang w:val="zh-CN"/>
        </w:rPr>
        <w:t>20</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bookmarkStart w:id="169" w:name="_Toc971"/>
      <w:bookmarkStart w:id="170" w:name="_Toc12993"/>
      <w:bookmarkStart w:id="171" w:name="_Toc32589"/>
      <w:bookmarkStart w:id="172" w:name="_Toc11960"/>
      <w:bookmarkStart w:id="173" w:name="_Toc2138"/>
      <w:bookmarkStart w:id="174" w:name="_Toc11718"/>
      <w:r>
        <w:rPr>
          <w:rFonts w:ascii="仿宋_GB2312" w:eastAsia="仿宋_GB2312" w:hAnsi="仿宋_GB2312" w:cs="仿宋_GB2312" w:hint="eastAsia"/>
          <w:sz w:val="32"/>
          <w:szCs w:val="32"/>
          <w:lang w:val="zh-CN"/>
        </w:rPr>
        <w:t>具体得分情况如下表</w:t>
      </w:r>
      <w:r>
        <w:rPr>
          <w:rFonts w:ascii="仿宋_GB2312" w:eastAsia="仿宋_GB2312" w:hAnsi="仿宋_GB2312" w:cs="仿宋_GB2312" w:hint="eastAsia"/>
          <w:sz w:val="32"/>
          <w:szCs w:val="32"/>
          <w:lang w:val="zh-CN"/>
        </w:rPr>
        <w:t>4-2</w:t>
      </w:r>
      <w:r>
        <w:rPr>
          <w:rFonts w:ascii="仿宋_GB2312" w:eastAsia="仿宋_GB2312" w:hAnsi="仿宋_GB2312" w:cs="仿宋_GB2312" w:hint="eastAsia"/>
          <w:sz w:val="32"/>
          <w:szCs w:val="32"/>
          <w:lang w:val="zh-CN"/>
        </w:rPr>
        <w:t>所示：</w:t>
      </w:r>
      <w:bookmarkEnd w:id="169"/>
      <w:bookmarkEnd w:id="170"/>
      <w:bookmarkEnd w:id="171"/>
      <w:bookmarkEnd w:id="172"/>
      <w:bookmarkEnd w:id="173"/>
      <w:bookmarkEnd w:id="174"/>
    </w:p>
    <w:p w:rsidR="000E7E3D" w:rsidRDefault="00530D40">
      <w:pPr>
        <w:ind w:firstLine="560"/>
        <w:jc w:val="center"/>
        <w:rPr>
          <w:rFonts w:ascii="黑体" w:eastAsia="黑体" w:hAnsi="黑体" w:cs="黑体"/>
          <w:sz w:val="28"/>
          <w:szCs w:val="28"/>
        </w:rPr>
      </w:pPr>
      <w:r>
        <w:rPr>
          <w:rFonts w:ascii="黑体" w:eastAsia="黑体" w:hAnsi="黑体" w:cs="黑体" w:hint="eastAsia"/>
          <w:sz w:val="28"/>
          <w:szCs w:val="28"/>
        </w:rPr>
        <w:t>表</w:t>
      </w:r>
      <w:r>
        <w:rPr>
          <w:rFonts w:ascii="黑体" w:eastAsia="黑体" w:hAnsi="黑体" w:cs="黑体" w:hint="eastAsia"/>
          <w:sz w:val="28"/>
          <w:szCs w:val="28"/>
        </w:rPr>
        <w:t xml:space="preserve">4-2 </w:t>
      </w:r>
      <w:r>
        <w:rPr>
          <w:rFonts w:ascii="黑体" w:eastAsia="黑体" w:hAnsi="黑体" w:cs="黑体" w:hint="eastAsia"/>
          <w:sz w:val="28"/>
          <w:szCs w:val="28"/>
        </w:rPr>
        <w:t>决策类指标得分情况</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4"/>
        <w:gridCol w:w="2664"/>
        <w:gridCol w:w="732"/>
        <w:gridCol w:w="996"/>
        <w:gridCol w:w="912"/>
        <w:gridCol w:w="647"/>
        <w:gridCol w:w="1186"/>
      </w:tblGrid>
      <w:tr w:rsidR="000E7E3D">
        <w:trPr>
          <w:trHeight w:hRule="exact" w:val="454"/>
          <w:jc w:val="center"/>
        </w:trPr>
        <w:tc>
          <w:tcPr>
            <w:tcW w:w="1534" w:type="dxa"/>
            <w:shd w:val="clear" w:color="000000"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lastRenderedPageBreak/>
              <w:t>二级指标</w:t>
            </w:r>
          </w:p>
        </w:tc>
        <w:tc>
          <w:tcPr>
            <w:tcW w:w="2664" w:type="dxa"/>
            <w:shd w:val="clear" w:color="000000"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三级指标</w:t>
            </w:r>
          </w:p>
        </w:tc>
        <w:tc>
          <w:tcPr>
            <w:tcW w:w="732" w:type="dxa"/>
            <w:shd w:val="clear" w:color="000000"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分值</w:t>
            </w:r>
          </w:p>
        </w:tc>
        <w:tc>
          <w:tcPr>
            <w:tcW w:w="996" w:type="dxa"/>
            <w:shd w:val="clear" w:color="000000"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标杆值</w:t>
            </w:r>
          </w:p>
        </w:tc>
        <w:tc>
          <w:tcPr>
            <w:tcW w:w="912" w:type="dxa"/>
            <w:shd w:val="clear" w:color="000000"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业绩值</w:t>
            </w:r>
          </w:p>
        </w:tc>
        <w:tc>
          <w:tcPr>
            <w:tcW w:w="647" w:type="dxa"/>
            <w:shd w:val="clear" w:color="000000"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w:t>
            </w:r>
          </w:p>
        </w:tc>
        <w:tc>
          <w:tcPr>
            <w:tcW w:w="1186" w:type="dxa"/>
            <w:shd w:val="clear" w:color="000000"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得分率</w:t>
            </w:r>
            <w:r>
              <w:rPr>
                <w:rFonts w:ascii="宋体" w:hAnsi="宋体" w:cs="宋体" w:hint="eastAsia"/>
                <w:b/>
                <w:bCs/>
                <w:color w:val="000000"/>
                <w:kern w:val="0"/>
                <w:szCs w:val="21"/>
              </w:rPr>
              <w:t>%</w:t>
            </w:r>
          </w:p>
        </w:tc>
      </w:tr>
      <w:tr w:rsidR="000E7E3D">
        <w:trPr>
          <w:trHeight w:hRule="exact" w:val="454"/>
          <w:jc w:val="center"/>
        </w:trPr>
        <w:tc>
          <w:tcPr>
            <w:tcW w:w="1534" w:type="dxa"/>
            <w:vMerge w:val="restart"/>
            <w:vAlign w:val="center"/>
          </w:tcPr>
          <w:p w:rsidR="000E7E3D" w:rsidRDefault="00530D40">
            <w:pPr>
              <w:widowControl/>
              <w:spacing w:line="520" w:lineRule="exact"/>
              <w:jc w:val="center"/>
              <w:textAlignment w:val="center"/>
              <w:rPr>
                <w:rFonts w:ascii="宋体" w:hAnsi="宋体" w:cs="宋体"/>
                <w:color w:val="000000"/>
                <w:kern w:val="0"/>
                <w:szCs w:val="21"/>
              </w:rPr>
            </w:pPr>
            <w:bookmarkStart w:id="175" w:name="_Toc21776"/>
            <w:bookmarkStart w:id="176" w:name="_Toc25934"/>
            <w:bookmarkStart w:id="177" w:name="_Toc30653"/>
            <w:bookmarkStart w:id="178" w:name="_Toc17323"/>
            <w:bookmarkStart w:id="179" w:name="_Toc27825"/>
            <w:bookmarkStart w:id="180" w:name="_Toc7165"/>
            <w:bookmarkStart w:id="181" w:name="_Toc6395"/>
            <w:bookmarkStart w:id="182" w:name="_Toc11307"/>
            <w:r>
              <w:rPr>
                <w:rFonts w:ascii="宋体" w:hAnsi="宋体" w:cs="宋体" w:hint="eastAsia"/>
                <w:color w:val="000000"/>
                <w:kern w:val="0"/>
                <w:szCs w:val="21"/>
              </w:rPr>
              <w:t>A1</w:t>
            </w:r>
            <w:r>
              <w:rPr>
                <w:rFonts w:ascii="宋体" w:hAnsi="宋体" w:cs="宋体" w:hint="eastAsia"/>
                <w:color w:val="000000"/>
                <w:kern w:val="0"/>
                <w:szCs w:val="21"/>
              </w:rPr>
              <w:t>项目立项</w:t>
            </w:r>
            <w:bookmarkEnd w:id="175"/>
            <w:bookmarkEnd w:id="176"/>
            <w:bookmarkEnd w:id="177"/>
            <w:bookmarkEnd w:id="178"/>
            <w:bookmarkEnd w:id="179"/>
            <w:bookmarkEnd w:id="180"/>
            <w:bookmarkEnd w:id="181"/>
            <w:bookmarkEnd w:id="182"/>
          </w:p>
        </w:tc>
        <w:tc>
          <w:tcPr>
            <w:tcW w:w="2664"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A1-1</w:t>
            </w:r>
            <w:r>
              <w:rPr>
                <w:rFonts w:ascii="宋体" w:hAnsi="宋体" w:cs="宋体" w:hint="eastAsia"/>
                <w:color w:val="000000"/>
                <w:kern w:val="0"/>
                <w:szCs w:val="21"/>
              </w:rPr>
              <w:t>立项依据充分性</w:t>
            </w:r>
          </w:p>
        </w:tc>
        <w:tc>
          <w:tcPr>
            <w:tcW w:w="73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99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充分</w:t>
            </w:r>
          </w:p>
        </w:tc>
        <w:tc>
          <w:tcPr>
            <w:tcW w:w="91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充分</w:t>
            </w:r>
          </w:p>
        </w:tc>
        <w:tc>
          <w:tcPr>
            <w:tcW w:w="647"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118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534" w:type="dxa"/>
            <w:vMerge/>
            <w:vAlign w:val="center"/>
          </w:tcPr>
          <w:p w:rsidR="000E7E3D" w:rsidRDefault="000E7E3D">
            <w:pPr>
              <w:widowControl/>
              <w:spacing w:line="520" w:lineRule="exact"/>
              <w:ind w:firstLine="420"/>
              <w:jc w:val="center"/>
              <w:textAlignment w:val="center"/>
              <w:rPr>
                <w:rFonts w:ascii="宋体" w:hAnsi="宋体" w:cs="宋体"/>
                <w:color w:val="000000"/>
                <w:kern w:val="0"/>
                <w:szCs w:val="21"/>
              </w:rPr>
            </w:pPr>
          </w:p>
        </w:tc>
        <w:tc>
          <w:tcPr>
            <w:tcW w:w="2664"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A1-2</w:t>
            </w:r>
            <w:r>
              <w:rPr>
                <w:rFonts w:ascii="宋体" w:hAnsi="宋体" w:cs="宋体" w:hint="eastAsia"/>
                <w:color w:val="000000"/>
                <w:kern w:val="0"/>
                <w:szCs w:val="21"/>
              </w:rPr>
              <w:t>立项程序规范性</w:t>
            </w:r>
          </w:p>
        </w:tc>
        <w:tc>
          <w:tcPr>
            <w:tcW w:w="73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99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规范</w:t>
            </w:r>
          </w:p>
        </w:tc>
        <w:tc>
          <w:tcPr>
            <w:tcW w:w="91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规范</w:t>
            </w:r>
          </w:p>
        </w:tc>
        <w:tc>
          <w:tcPr>
            <w:tcW w:w="647"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118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534" w:type="dxa"/>
            <w:vMerge w:val="restart"/>
            <w:vAlign w:val="center"/>
          </w:tcPr>
          <w:p w:rsidR="000E7E3D" w:rsidRDefault="00530D40">
            <w:pPr>
              <w:widowControl/>
              <w:spacing w:line="520" w:lineRule="exact"/>
              <w:jc w:val="center"/>
              <w:textAlignment w:val="center"/>
              <w:rPr>
                <w:rFonts w:ascii="宋体" w:hAnsi="宋体" w:cs="宋体"/>
                <w:color w:val="000000"/>
                <w:kern w:val="0"/>
                <w:szCs w:val="21"/>
              </w:rPr>
            </w:pPr>
            <w:bookmarkStart w:id="183" w:name="_Toc9983"/>
            <w:bookmarkStart w:id="184" w:name="_Toc16446"/>
            <w:bookmarkStart w:id="185" w:name="_Toc14752"/>
            <w:bookmarkStart w:id="186" w:name="_Toc24226"/>
            <w:bookmarkStart w:id="187" w:name="_Toc22110"/>
            <w:bookmarkStart w:id="188" w:name="_Toc31528"/>
            <w:bookmarkStart w:id="189" w:name="_Toc14907"/>
            <w:r>
              <w:rPr>
                <w:rFonts w:ascii="宋体" w:hAnsi="宋体" w:cs="宋体" w:hint="eastAsia"/>
                <w:color w:val="000000"/>
                <w:kern w:val="0"/>
                <w:szCs w:val="21"/>
              </w:rPr>
              <w:t>A2</w:t>
            </w:r>
            <w:r>
              <w:rPr>
                <w:rFonts w:ascii="宋体" w:hAnsi="宋体" w:cs="宋体" w:hint="eastAsia"/>
                <w:color w:val="000000"/>
                <w:kern w:val="0"/>
                <w:szCs w:val="21"/>
              </w:rPr>
              <w:t>绩效目标</w:t>
            </w:r>
            <w:bookmarkEnd w:id="183"/>
            <w:bookmarkEnd w:id="184"/>
            <w:bookmarkEnd w:id="185"/>
            <w:bookmarkEnd w:id="186"/>
            <w:bookmarkEnd w:id="187"/>
            <w:bookmarkEnd w:id="188"/>
            <w:bookmarkEnd w:id="189"/>
          </w:p>
        </w:tc>
        <w:tc>
          <w:tcPr>
            <w:tcW w:w="2664"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A2-1</w:t>
            </w:r>
            <w:r>
              <w:rPr>
                <w:rFonts w:ascii="宋体" w:hAnsi="宋体" w:cs="宋体" w:hint="eastAsia"/>
                <w:color w:val="000000"/>
                <w:kern w:val="0"/>
                <w:szCs w:val="21"/>
              </w:rPr>
              <w:t>绩效目标合理性</w:t>
            </w:r>
          </w:p>
        </w:tc>
        <w:tc>
          <w:tcPr>
            <w:tcW w:w="73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99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合理</w:t>
            </w:r>
          </w:p>
        </w:tc>
        <w:tc>
          <w:tcPr>
            <w:tcW w:w="91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合理</w:t>
            </w:r>
          </w:p>
        </w:tc>
        <w:tc>
          <w:tcPr>
            <w:tcW w:w="647"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18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534" w:type="dxa"/>
            <w:vMerge/>
            <w:vAlign w:val="center"/>
          </w:tcPr>
          <w:p w:rsidR="000E7E3D" w:rsidRDefault="000E7E3D">
            <w:pPr>
              <w:widowControl/>
              <w:spacing w:line="520" w:lineRule="exact"/>
              <w:ind w:firstLine="420"/>
              <w:jc w:val="center"/>
              <w:textAlignment w:val="center"/>
              <w:rPr>
                <w:rFonts w:ascii="宋体" w:hAnsi="宋体" w:cs="宋体"/>
                <w:color w:val="000000"/>
                <w:kern w:val="0"/>
                <w:szCs w:val="21"/>
              </w:rPr>
            </w:pPr>
          </w:p>
        </w:tc>
        <w:tc>
          <w:tcPr>
            <w:tcW w:w="2664"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A2-2</w:t>
            </w:r>
            <w:r>
              <w:rPr>
                <w:rFonts w:ascii="宋体" w:hAnsi="宋体" w:cs="宋体" w:hint="eastAsia"/>
                <w:color w:val="000000"/>
                <w:kern w:val="0"/>
                <w:szCs w:val="21"/>
              </w:rPr>
              <w:t>绩效指标明确性</w:t>
            </w:r>
          </w:p>
        </w:tc>
        <w:tc>
          <w:tcPr>
            <w:tcW w:w="73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99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明确</w:t>
            </w:r>
          </w:p>
        </w:tc>
        <w:tc>
          <w:tcPr>
            <w:tcW w:w="91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明确</w:t>
            </w:r>
          </w:p>
        </w:tc>
        <w:tc>
          <w:tcPr>
            <w:tcW w:w="647"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118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534" w:type="dxa"/>
            <w:vMerge w:val="restart"/>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A3</w:t>
            </w:r>
            <w:r>
              <w:rPr>
                <w:rFonts w:ascii="宋体" w:hAnsi="宋体" w:cs="宋体" w:hint="eastAsia"/>
                <w:color w:val="000000"/>
                <w:kern w:val="0"/>
                <w:szCs w:val="21"/>
              </w:rPr>
              <w:t>资金投入</w:t>
            </w:r>
          </w:p>
        </w:tc>
        <w:tc>
          <w:tcPr>
            <w:tcW w:w="2664"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A3-1</w:t>
            </w:r>
            <w:r>
              <w:rPr>
                <w:rFonts w:ascii="宋体" w:hAnsi="宋体" w:cs="宋体" w:hint="eastAsia"/>
                <w:color w:val="000000"/>
                <w:kern w:val="0"/>
                <w:szCs w:val="21"/>
              </w:rPr>
              <w:t>预算编制科学性</w:t>
            </w:r>
          </w:p>
        </w:tc>
        <w:tc>
          <w:tcPr>
            <w:tcW w:w="73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99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科学</w:t>
            </w:r>
          </w:p>
        </w:tc>
        <w:tc>
          <w:tcPr>
            <w:tcW w:w="91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科学</w:t>
            </w:r>
          </w:p>
        </w:tc>
        <w:tc>
          <w:tcPr>
            <w:tcW w:w="647"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18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534" w:type="dxa"/>
            <w:vMerge/>
            <w:vAlign w:val="center"/>
          </w:tcPr>
          <w:p w:rsidR="000E7E3D" w:rsidRDefault="000E7E3D">
            <w:pPr>
              <w:widowControl/>
              <w:spacing w:line="520" w:lineRule="exact"/>
              <w:ind w:firstLine="420"/>
              <w:jc w:val="center"/>
              <w:textAlignment w:val="center"/>
              <w:rPr>
                <w:rFonts w:ascii="宋体" w:hAnsi="宋体" w:cs="宋体"/>
                <w:color w:val="000000"/>
                <w:kern w:val="0"/>
                <w:szCs w:val="21"/>
              </w:rPr>
            </w:pPr>
          </w:p>
        </w:tc>
        <w:tc>
          <w:tcPr>
            <w:tcW w:w="2664"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A3-2</w:t>
            </w:r>
            <w:r>
              <w:rPr>
                <w:rFonts w:ascii="宋体" w:hAnsi="宋体" w:cs="宋体" w:hint="eastAsia"/>
                <w:color w:val="000000"/>
                <w:kern w:val="0"/>
                <w:szCs w:val="21"/>
              </w:rPr>
              <w:t>资金分配合理性</w:t>
            </w:r>
          </w:p>
        </w:tc>
        <w:tc>
          <w:tcPr>
            <w:tcW w:w="73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99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合理</w:t>
            </w:r>
          </w:p>
        </w:tc>
        <w:tc>
          <w:tcPr>
            <w:tcW w:w="912"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合理</w:t>
            </w:r>
          </w:p>
        </w:tc>
        <w:tc>
          <w:tcPr>
            <w:tcW w:w="647"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1186" w:type="dxa"/>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4198" w:type="dxa"/>
            <w:gridSpan w:val="2"/>
            <w:vAlign w:val="center"/>
          </w:tcPr>
          <w:p w:rsidR="000E7E3D" w:rsidRDefault="00530D40">
            <w:pPr>
              <w:widowControl/>
              <w:spacing w:line="520" w:lineRule="exact"/>
              <w:ind w:firstLine="422"/>
              <w:jc w:val="center"/>
              <w:textAlignment w:val="center"/>
              <w:rPr>
                <w:rFonts w:ascii="宋体" w:hAnsi="宋体" w:cs="宋体"/>
                <w:b/>
                <w:bCs/>
                <w:color w:val="000000"/>
                <w:kern w:val="0"/>
                <w:szCs w:val="21"/>
              </w:rPr>
            </w:pPr>
            <w:r>
              <w:rPr>
                <w:rFonts w:ascii="宋体" w:hAnsi="宋体" w:cs="宋体" w:hint="eastAsia"/>
                <w:b/>
                <w:bCs/>
                <w:color w:val="000000"/>
                <w:kern w:val="0"/>
                <w:szCs w:val="21"/>
              </w:rPr>
              <w:t>一级指标决策类得分合计</w:t>
            </w:r>
          </w:p>
        </w:tc>
        <w:tc>
          <w:tcPr>
            <w:tcW w:w="732" w:type="dxa"/>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20</w:t>
            </w:r>
          </w:p>
        </w:tc>
        <w:tc>
          <w:tcPr>
            <w:tcW w:w="996" w:type="dxa"/>
            <w:vAlign w:val="center"/>
          </w:tcPr>
          <w:p w:rsidR="000E7E3D" w:rsidRDefault="000E7E3D">
            <w:pPr>
              <w:widowControl/>
              <w:spacing w:line="520" w:lineRule="exact"/>
              <w:jc w:val="center"/>
              <w:textAlignment w:val="center"/>
              <w:rPr>
                <w:rFonts w:ascii="宋体" w:hAnsi="宋体" w:cs="宋体"/>
                <w:b/>
                <w:bCs/>
                <w:color w:val="000000"/>
                <w:kern w:val="0"/>
                <w:szCs w:val="21"/>
              </w:rPr>
            </w:pPr>
          </w:p>
        </w:tc>
        <w:tc>
          <w:tcPr>
            <w:tcW w:w="912" w:type="dxa"/>
            <w:vAlign w:val="center"/>
          </w:tcPr>
          <w:p w:rsidR="000E7E3D" w:rsidRDefault="000E7E3D">
            <w:pPr>
              <w:widowControl/>
              <w:spacing w:line="520" w:lineRule="exact"/>
              <w:jc w:val="center"/>
              <w:textAlignment w:val="center"/>
              <w:rPr>
                <w:rFonts w:ascii="宋体" w:hAnsi="宋体" w:cs="宋体"/>
                <w:b/>
                <w:bCs/>
                <w:color w:val="000000"/>
                <w:kern w:val="0"/>
                <w:szCs w:val="21"/>
              </w:rPr>
            </w:pPr>
          </w:p>
        </w:tc>
        <w:tc>
          <w:tcPr>
            <w:tcW w:w="647" w:type="dxa"/>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20</w:t>
            </w:r>
          </w:p>
        </w:tc>
        <w:tc>
          <w:tcPr>
            <w:tcW w:w="1186" w:type="dxa"/>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100</w:t>
            </w:r>
          </w:p>
        </w:tc>
      </w:tr>
    </w:tbl>
    <w:p w:rsidR="000E7E3D" w:rsidRDefault="000E7E3D">
      <w:pPr>
        <w:spacing w:line="100" w:lineRule="exact"/>
        <w:ind w:firstLineChars="200" w:firstLine="640"/>
        <w:rPr>
          <w:rFonts w:ascii="仿宋_GB2312" w:eastAsia="仿宋_GB2312" w:hAnsi="仿宋_GB2312" w:cs="仿宋_GB2312"/>
          <w:sz w:val="32"/>
          <w:szCs w:val="32"/>
          <w:lang w:val="zh-CN"/>
        </w:rPr>
      </w:pP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A1-1</w:t>
      </w:r>
      <w:r>
        <w:rPr>
          <w:rFonts w:ascii="仿宋_GB2312" w:eastAsia="仿宋_GB2312" w:hAnsi="仿宋_GB2312" w:cs="仿宋_GB2312" w:hint="eastAsia"/>
          <w:sz w:val="32"/>
          <w:szCs w:val="32"/>
          <w:lang w:val="zh-CN"/>
        </w:rPr>
        <w:t>立项依据充分性</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山西省委、省政府高度重视晋阳湖、漳泽湖、云竹湖、盐湖、伍姓湖“五湖”生态保护与修复规划，楼阳生书记多次做出重要指示，林武省长对“五湖”规划提出明确要求。根据省委、省政府安排部署，“五湖”生态保护与修复规划按照“</w:t>
      </w:r>
      <w:r>
        <w:rPr>
          <w:rFonts w:ascii="仿宋_GB2312" w:eastAsia="仿宋_GB2312" w:hAnsi="仿宋_GB2312" w:cs="仿宋_GB2312" w:hint="eastAsia"/>
          <w:sz w:val="32"/>
          <w:szCs w:val="32"/>
          <w:lang w:val="zh-CN"/>
        </w:rPr>
        <w:t>1+5</w:t>
      </w:r>
      <w:r>
        <w:rPr>
          <w:rFonts w:ascii="仿宋_GB2312" w:eastAsia="仿宋_GB2312" w:hAnsi="仿宋_GB2312" w:cs="仿宋_GB2312" w:hint="eastAsia"/>
          <w:sz w:val="32"/>
          <w:szCs w:val="32"/>
          <w:lang w:val="zh-CN"/>
        </w:rPr>
        <w:t>”编制（一个总体规划、五个湖的专项规划）。运城市人民政府编制《伍姓湖生态保护与修复规划（</w:t>
      </w:r>
      <w:r>
        <w:rPr>
          <w:rFonts w:ascii="仿宋_GB2312" w:eastAsia="仿宋_GB2312" w:hAnsi="仿宋_GB2312" w:cs="仿宋_GB2312" w:hint="eastAsia"/>
          <w:sz w:val="32"/>
          <w:szCs w:val="32"/>
          <w:lang w:val="zh-CN"/>
        </w:rPr>
        <w:t>2021-2035</w:t>
      </w:r>
      <w:r>
        <w:rPr>
          <w:rFonts w:ascii="仿宋_GB2312" w:eastAsia="仿宋_GB2312" w:hAnsi="仿宋_GB2312" w:cs="仿宋_GB2312" w:hint="eastAsia"/>
          <w:sz w:val="32"/>
          <w:szCs w:val="32"/>
          <w:lang w:val="zh-CN"/>
        </w:rPr>
        <w:t>年）》，开展伍姓湖生态保护与修复，落实习</w:t>
      </w:r>
      <w:r w:rsidR="00C80C1E">
        <w:rPr>
          <w:rFonts w:ascii="仿宋_GB2312" w:eastAsia="仿宋_GB2312" w:hAnsi="仿宋_GB2312" w:cs="仿宋_GB2312" w:hint="eastAsia"/>
          <w:sz w:val="32"/>
          <w:szCs w:val="32"/>
          <w:lang w:val="zh-CN"/>
        </w:rPr>
        <w:t>近平总</w:t>
      </w:r>
      <w:r>
        <w:rPr>
          <w:rFonts w:ascii="仿宋_GB2312" w:eastAsia="仿宋_GB2312" w:hAnsi="仿宋_GB2312" w:cs="仿宋_GB2312" w:hint="eastAsia"/>
          <w:sz w:val="32"/>
          <w:szCs w:val="32"/>
          <w:lang w:val="zh-CN"/>
        </w:rPr>
        <w:t>书记“让一泓清水入黄河”重要指示，推进山西“两山七河一流域”生态修复工程，保护伍姓湖生物多样性。项目立项符合国家法律法规、国民经济社会发展规划和相关政</w:t>
      </w:r>
      <w:r>
        <w:rPr>
          <w:rFonts w:ascii="仿宋_GB2312" w:eastAsia="仿宋_GB2312" w:hAnsi="仿宋_GB2312" w:cs="仿宋_GB2312" w:hint="eastAsia"/>
          <w:sz w:val="32"/>
          <w:szCs w:val="32"/>
          <w:lang w:val="zh-CN"/>
        </w:rPr>
        <w:t>策，项目立项符合永济市委市政府工作安排。</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永济市林业局是市政府工作部门，由市自然资源局统一领导和管理。贯彻落实党中央、山西省委、运城市委、永济市委关于林业工作的方针和政策。林业局负责全市森林、草原、湿地资源的监督管理，负责全市国家公园、湿地公园、风景名胜区等各类</w:t>
      </w:r>
      <w:r>
        <w:rPr>
          <w:rFonts w:ascii="仿宋_GB2312" w:eastAsia="仿宋_GB2312" w:hAnsi="仿宋_GB2312" w:cs="仿宋_GB2312" w:hint="eastAsia"/>
          <w:sz w:val="32"/>
          <w:szCs w:val="32"/>
          <w:lang w:val="zh-CN"/>
        </w:rPr>
        <w:lastRenderedPageBreak/>
        <w:t>自然保护地，依法指导森林、湿地和陆生野生动物类型自然保护区的建设和管理，监督检查各产业对森林、湿地和陆生野生动植物资源的开发利用。</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 xml:space="preserve">  </w:t>
      </w:r>
      <w:r>
        <w:rPr>
          <w:rFonts w:ascii="仿宋_GB2312" w:eastAsia="仿宋_GB2312" w:hAnsi="仿宋_GB2312" w:cs="仿宋_GB2312" w:hint="eastAsia"/>
          <w:sz w:val="32"/>
          <w:szCs w:val="32"/>
          <w:lang w:val="zh-CN"/>
        </w:rPr>
        <w:t>根据《山西省水利厅关于提前下达</w:t>
      </w:r>
      <w:r>
        <w:rPr>
          <w:rFonts w:ascii="仿宋_GB2312" w:eastAsia="仿宋_GB2312" w:hAnsi="仿宋_GB2312" w:cs="仿宋_GB2312" w:hint="eastAsia"/>
          <w:sz w:val="32"/>
          <w:szCs w:val="32"/>
          <w:lang w:val="zh-CN"/>
        </w:rPr>
        <w:t>2021</w:t>
      </w:r>
      <w:r>
        <w:rPr>
          <w:rFonts w:ascii="仿宋_GB2312" w:eastAsia="仿宋_GB2312" w:hAnsi="仿宋_GB2312" w:cs="仿宋_GB2312" w:hint="eastAsia"/>
          <w:sz w:val="32"/>
          <w:szCs w:val="32"/>
          <w:lang w:val="zh-CN"/>
        </w:rPr>
        <w:t>年省级水利转移支付资金（基金）投资计划的通知（晋水财务〔</w:t>
      </w:r>
      <w:r>
        <w:rPr>
          <w:rFonts w:ascii="仿宋_GB2312" w:eastAsia="仿宋_GB2312" w:hAnsi="仿宋_GB2312" w:cs="仿宋_GB2312" w:hint="eastAsia"/>
          <w:sz w:val="32"/>
          <w:szCs w:val="32"/>
          <w:lang w:val="zh-CN"/>
        </w:rPr>
        <w:t>2020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164</w:t>
      </w:r>
      <w:r>
        <w:rPr>
          <w:rFonts w:ascii="仿宋_GB2312" w:eastAsia="仿宋_GB2312" w:hAnsi="仿宋_GB2312" w:cs="仿宋_GB2312" w:hint="eastAsia"/>
          <w:sz w:val="32"/>
          <w:szCs w:val="32"/>
          <w:lang w:val="zh-CN"/>
        </w:rPr>
        <w:t>号）</w:t>
      </w:r>
      <w:r>
        <w:rPr>
          <w:rFonts w:ascii="仿宋_GB2312" w:eastAsia="仿宋_GB2312" w:hAnsi="仿宋_GB2312" w:cs="仿宋_GB2312" w:hint="eastAsia"/>
          <w:sz w:val="32"/>
          <w:szCs w:val="32"/>
          <w:lang w:val="zh-CN"/>
        </w:rPr>
        <w:t>》精神，下达永济市岸坡与湿地生态修复工程</w:t>
      </w:r>
      <w:r>
        <w:rPr>
          <w:rFonts w:ascii="仿宋_GB2312" w:eastAsia="仿宋_GB2312" w:hAnsi="仿宋_GB2312" w:cs="仿宋_GB2312" w:hint="eastAsia"/>
          <w:sz w:val="32"/>
          <w:szCs w:val="32"/>
          <w:lang w:val="zh-CN"/>
        </w:rPr>
        <w:t>3000</w:t>
      </w:r>
      <w:r>
        <w:rPr>
          <w:rFonts w:ascii="仿宋_GB2312" w:eastAsia="仿宋_GB2312" w:hAnsi="仿宋_GB2312" w:cs="仿宋_GB2312" w:hint="eastAsia"/>
          <w:sz w:val="32"/>
          <w:szCs w:val="32"/>
          <w:lang w:val="zh-CN"/>
        </w:rPr>
        <w:t>万元。该项目总投资</w:t>
      </w:r>
      <w:r>
        <w:rPr>
          <w:rFonts w:ascii="仿宋_GB2312" w:eastAsia="仿宋_GB2312" w:hAnsi="仿宋_GB2312" w:cs="仿宋_GB2312" w:hint="eastAsia"/>
          <w:sz w:val="32"/>
          <w:szCs w:val="32"/>
          <w:lang w:val="zh-CN"/>
        </w:rPr>
        <w:t>4188</w:t>
      </w:r>
      <w:r>
        <w:rPr>
          <w:rFonts w:ascii="仿宋_GB2312" w:eastAsia="仿宋_GB2312" w:hAnsi="仿宋_GB2312" w:cs="仿宋_GB2312" w:hint="eastAsia"/>
          <w:sz w:val="32"/>
          <w:szCs w:val="32"/>
          <w:lang w:val="zh-CN"/>
        </w:rPr>
        <w:t>万元，剩余资金</w:t>
      </w:r>
      <w:r>
        <w:rPr>
          <w:rFonts w:ascii="仿宋_GB2312" w:eastAsia="仿宋_GB2312" w:hAnsi="仿宋_GB2312" w:cs="仿宋_GB2312" w:hint="eastAsia"/>
          <w:sz w:val="32"/>
          <w:szCs w:val="32"/>
          <w:lang w:val="zh-CN"/>
        </w:rPr>
        <w:t>1188</w:t>
      </w:r>
      <w:r>
        <w:rPr>
          <w:rFonts w:ascii="仿宋_GB2312" w:eastAsia="仿宋_GB2312" w:hAnsi="仿宋_GB2312" w:cs="仿宋_GB2312" w:hint="eastAsia"/>
          <w:sz w:val="32"/>
          <w:szCs w:val="32"/>
          <w:lang w:val="zh-CN"/>
        </w:rPr>
        <w:t>万元需市级配套。项目属于公共财政支持范围，符合中央、地方事权支出责任划分原则。项目与相关部门同类项目或部门内部相关项目无重复。</w:t>
      </w:r>
    </w:p>
    <w:p w:rsidR="000E7E3D" w:rsidRDefault="00530D40">
      <w:pPr>
        <w:spacing w:line="360" w:lineRule="auto"/>
        <w:ind w:firstLineChars="200" w:firstLine="640"/>
        <w:rPr>
          <w:rFonts w:ascii="Times New Roman" w:eastAsia="仿宋_GB2312" w:hAnsi="Times New Roman"/>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分，本指标得分</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2</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A1-2</w:t>
      </w:r>
      <w:r>
        <w:rPr>
          <w:rFonts w:ascii="仿宋_GB2312" w:eastAsia="仿宋_GB2312" w:hAnsi="仿宋_GB2312" w:cs="仿宋_GB2312" w:hint="eastAsia"/>
          <w:sz w:val="32"/>
          <w:szCs w:val="32"/>
          <w:lang w:val="zh-CN"/>
        </w:rPr>
        <w:t>立项程序规范性</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2020</w:t>
      </w:r>
      <w:r>
        <w:rPr>
          <w:rFonts w:ascii="仿宋_GB2312" w:eastAsia="仿宋_GB2312" w:hAnsi="仿宋_GB2312" w:cs="仿宋_GB2312" w:hint="eastAsia"/>
          <w:sz w:val="32"/>
          <w:szCs w:val="32"/>
          <w:lang w:val="zh-CN"/>
        </w:rPr>
        <w:t>年</w:t>
      </w:r>
      <w:r>
        <w:rPr>
          <w:rFonts w:ascii="仿宋_GB2312" w:eastAsia="仿宋_GB2312" w:hAnsi="仿宋_GB2312" w:cs="仿宋_GB2312" w:hint="eastAsia"/>
          <w:sz w:val="32"/>
          <w:szCs w:val="32"/>
          <w:lang w:val="zh-CN"/>
        </w:rPr>
        <w:t>10</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lang w:val="zh-CN"/>
        </w:rPr>
        <w:t>20</w:t>
      </w:r>
      <w:r>
        <w:rPr>
          <w:rFonts w:ascii="仿宋_GB2312" w:eastAsia="仿宋_GB2312" w:hAnsi="仿宋_GB2312" w:cs="仿宋_GB2312" w:hint="eastAsia"/>
          <w:sz w:val="32"/>
          <w:szCs w:val="32"/>
          <w:lang w:val="zh-CN"/>
        </w:rPr>
        <w:t>日，永济市林业局向永济市行政审批服务管理局提交《关于呈请审批黄河流域山西省永济市伍姓湖岸坡与湿地生态修复工程可行性研究报告（代项目建议书）的报告》（永林发〔</w:t>
      </w:r>
      <w:r>
        <w:rPr>
          <w:rFonts w:ascii="仿宋_GB2312" w:eastAsia="仿宋_GB2312" w:hAnsi="仿宋_GB2312" w:cs="仿宋_GB2312" w:hint="eastAsia"/>
          <w:sz w:val="32"/>
          <w:szCs w:val="32"/>
          <w:lang w:val="zh-CN"/>
        </w:rPr>
        <w:t>2020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51</w:t>
      </w:r>
      <w:r>
        <w:rPr>
          <w:rFonts w:ascii="仿宋_GB2312" w:eastAsia="仿宋_GB2312" w:hAnsi="仿宋_GB2312" w:cs="仿宋_GB2312" w:hint="eastAsia"/>
          <w:sz w:val="32"/>
          <w:szCs w:val="32"/>
          <w:lang w:val="zh-CN"/>
        </w:rPr>
        <w:t>号），经专家评审和行政审</w:t>
      </w:r>
      <w:r>
        <w:rPr>
          <w:rFonts w:ascii="仿宋_GB2312" w:eastAsia="仿宋_GB2312" w:hAnsi="仿宋_GB2312" w:cs="仿宋_GB2312" w:hint="eastAsia"/>
          <w:sz w:val="32"/>
          <w:szCs w:val="32"/>
          <w:lang w:val="zh-CN"/>
        </w:rPr>
        <w:t>批服务管理局研究，同意林业局实施该项目。永济市行政审批服务管理局《关于黄河流域山西省永济市伍姓湖岸坡与湿地生态修复工程初步设计的批复》（永审管资发〔</w:t>
      </w:r>
      <w:r>
        <w:rPr>
          <w:rFonts w:ascii="仿宋_GB2312" w:eastAsia="仿宋_GB2312" w:hAnsi="仿宋_GB2312" w:cs="仿宋_GB2312" w:hint="eastAsia"/>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15</w:t>
      </w:r>
      <w:r>
        <w:rPr>
          <w:rFonts w:ascii="仿宋_GB2312" w:eastAsia="仿宋_GB2312" w:hAnsi="仿宋_GB2312" w:cs="仿宋_GB2312" w:hint="eastAsia"/>
          <w:sz w:val="32"/>
          <w:szCs w:val="32"/>
          <w:lang w:val="zh-CN"/>
        </w:rPr>
        <w:t>号），同意该项目的初步设计。项目按照规定的程序申请设立，审批文件、材料符合相关要求，事前已经过必要的可行性研究、专家论证、风险评估、绩效评估、集体决策。</w:t>
      </w:r>
    </w:p>
    <w:p w:rsidR="000E7E3D" w:rsidRDefault="00530D40">
      <w:pPr>
        <w:spacing w:line="360" w:lineRule="auto"/>
        <w:ind w:firstLineChars="200" w:firstLine="640"/>
      </w:pPr>
      <w:r>
        <w:rPr>
          <w:rFonts w:ascii="仿宋_GB2312" w:eastAsia="仿宋_GB2312" w:hAnsi="仿宋_GB2312" w:cs="仿宋_GB2312" w:hint="eastAsia"/>
          <w:sz w:val="32"/>
          <w:szCs w:val="32"/>
        </w:rPr>
        <w:lastRenderedPageBreak/>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分，本指标得分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A2-1</w:t>
      </w:r>
      <w:r>
        <w:rPr>
          <w:rFonts w:ascii="仿宋_GB2312" w:eastAsia="仿宋_GB2312" w:hAnsi="仿宋_GB2312" w:cs="仿宋_GB2312" w:hint="eastAsia"/>
          <w:sz w:val="32"/>
          <w:szCs w:val="32"/>
          <w:lang w:val="zh-CN"/>
        </w:rPr>
        <w:t>绩效目标合理性</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评价组查看黄河流域山西省永济市伍姓湖岸坡与湿地生态修复工程绩效目标申报表，项目绩效目标设定与永济市林业局建设目标相关，保护</w:t>
      </w:r>
      <w:r>
        <w:rPr>
          <w:rFonts w:ascii="仿宋_GB2312" w:eastAsia="仿宋_GB2312" w:hAnsi="仿宋_GB2312" w:cs="仿宋_GB2312" w:hint="eastAsia"/>
          <w:sz w:val="32"/>
          <w:szCs w:val="32"/>
          <w:lang w:val="zh-CN"/>
        </w:rPr>
        <w:t>伍姓湖生态，大力改善岸坡及湿地生态情况，减少水体污染，增加水体透明度，提高湖滨带生态景观效应。预期产出效益和效果符合项目建设要求，绩效目标预算确定的投资额与项目建设规模相匹配，项目绩效目标可实现性较强。</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分，本指标得分</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A2-2</w:t>
      </w:r>
      <w:r>
        <w:rPr>
          <w:rFonts w:ascii="仿宋_GB2312" w:eastAsia="仿宋_GB2312" w:hAnsi="仿宋_GB2312" w:cs="仿宋_GB2312" w:hint="eastAsia"/>
          <w:sz w:val="32"/>
          <w:szCs w:val="32"/>
          <w:lang w:val="zh-CN"/>
        </w:rPr>
        <w:t>绩效指标明确性</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项目绩效目标已细化分解为具体绩效指标，生态护岸、亲水步道、亲水平台、生态修复在产出数量、质量方面都有清晰、可衡量的指标值，项目目标任务数或计划数相对应。效益方面，保护伍姓湖生态资源，改善生态环境，宣传湿地文化。</w:t>
      </w:r>
    </w:p>
    <w:p w:rsidR="000E7E3D" w:rsidRDefault="00530D40">
      <w:pPr>
        <w:spacing w:line="360" w:lineRule="auto"/>
        <w:ind w:firstLineChars="200" w:firstLine="640"/>
        <w:rPr>
          <w:rFonts w:ascii="Times New Roman" w:eastAsia="仿宋_GB2312" w:hAnsi="Times New Roman"/>
          <w:sz w:val="32"/>
          <w:szCs w:val="32"/>
          <w:lang w:val="zh-CN"/>
        </w:rPr>
      </w:pPr>
      <w:r>
        <w:rPr>
          <w:rFonts w:ascii="仿宋_GB2312" w:eastAsia="仿宋_GB2312" w:hAnsi="仿宋_GB2312" w:cs="仿宋_GB2312" w:hint="eastAsia"/>
          <w:sz w:val="32"/>
          <w:szCs w:val="32"/>
          <w:lang w:val="zh-CN"/>
        </w:rPr>
        <w:t xml:space="preserve"> </w:t>
      </w: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分，本指标得分</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 xml:space="preserve">  </w:t>
      </w:r>
      <w:r>
        <w:rPr>
          <w:rFonts w:ascii="Times New Roman" w:eastAsia="仿宋_GB2312" w:hAnsi="Times New Roman" w:hint="eastAsia"/>
          <w:sz w:val="32"/>
          <w:szCs w:val="32"/>
        </w:rPr>
        <w:t xml:space="preserve">                     </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5</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A3-1</w:t>
      </w:r>
      <w:r>
        <w:rPr>
          <w:rFonts w:ascii="仿宋_GB2312" w:eastAsia="仿宋_GB2312" w:hAnsi="仿宋_GB2312" w:cs="仿宋_GB2312" w:hint="eastAsia"/>
          <w:sz w:val="32"/>
          <w:szCs w:val="32"/>
          <w:lang w:val="zh-CN"/>
        </w:rPr>
        <w:t>预算编制科学性</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永济市林业局编制可行性研究报告、设计费、工程费用预算，提交永济市财政投资评审中心评审。根据永济市财政局《伍姓湖岸坡与湿地生态修复工程可研报告和设计费》（永财预评报［</w:t>
      </w:r>
      <w:r>
        <w:rPr>
          <w:rFonts w:ascii="仿宋_GB2312" w:eastAsia="仿宋_GB2312" w:hAnsi="仿宋_GB2312" w:cs="仿宋_GB2312" w:hint="eastAsia"/>
          <w:sz w:val="32"/>
          <w:szCs w:val="32"/>
          <w:lang w:val="zh-CN"/>
        </w:rPr>
        <w:t>2021</w:t>
      </w:r>
      <w:r>
        <w:rPr>
          <w:rFonts w:ascii="仿宋_GB2312" w:eastAsia="仿宋_GB2312" w:hAnsi="仿宋_GB2312" w:cs="仿宋_GB2312" w:hint="eastAsia"/>
          <w:sz w:val="32"/>
          <w:szCs w:val="32"/>
          <w:lang w:val="zh-CN"/>
        </w:rPr>
        <w:t>］第</w:t>
      </w:r>
      <w:r>
        <w:rPr>
          <w:rFonts w:ascii="仿宋_GB2312" w:eastAsia="仿宋_GB2312" w:hAnsi="仿宋_GB2312" w:cs="仿宋_GB2312" w:hint="eastAsia"/>
          <w:sz w:val="32"/>
          <w:szCs w:val="32"/>
          <w:lang w:val="zh-CN"/>
        </w:rPr>
        <w:t>12</w:t>
      </w:r>
      <w:r>
        <w:rPr>
          <w:rFonts w:ascii="仿宋_GB2312" w:eastAsia="仿宋_GB2312" w:hAnsi="仿宋_GB2312" w:cs="仿宋_GB2312" w:hint="eastAsia"/>
          <w:sz w:val="32"/>
          <w:szCs w:val="32"/>
          <w:lang w:val="zh-CN"/>
        </w:rPr>
        <w:t>号）和《伍姓湖岸坡与湿地生态修复工程评审报告书》（永财预评报［</w:t>
      </w:r>
      <w:r>
        <w:rPr>
          <w:rFonts w:ascii="仿宋_GB2312" w:eastAsia="仿宋_GB2312" w:hAnsi="仿宋_GB2312" w:cs="仿宋_GB2312" w:hint="eastAsia"/>
          <w:sz w:val="32"/>
          <w:szCs w:val="32"/>
          <w:lang w:val="zh-CN"/>
        </w:rPr>
        <w:t>2021</w:t>
      </w:r>
      <w:r>
        <w:rPr>
          <w:rFonts w:ascii="仿宋_GB2312" w:eastAsia="仿宋_GB2312" w:hAnsi="仿宋_GB2312" w:cs="仿宋_GB2312" w:hint="eastAsia"/>
          <w:sz w:val="32"/>
          <w:szCs w:val="32"/>
          <w:lang w:val="zh-CN"/>
        </w:rPr>
        <w:t>］第</w:t>
      </w:r>
      <w:r>
        <w:rPr>
          <w:rFonts w:ascii="仿宋_GB2312" w:eastAsia="仿宋_GB2312" w:hAnsi="仿宋_GB2312" w:cs="仿宋_GB2312" w:hint="eastAsia"/>
          <w:sz w:val="32"/>
          <w:szCs w:val="32"/>
          <w:lang w:val="zh-CN"/>
        </w:rPr>
        <w:t>113</w:t>
      </w:r>
      <w:r>
        <w:rPr>
          <w:rFonts w:ascii="仿宋_GB2312" w:eastAsia="仿宋_GB2312" w:hAnsi="仿宋_GB2312" w:cs="仿宋_GB2312" w:hint="eastAsia"/>
          <w:sz w:val="32"/>
          <w:szCs w:val="32"/>
          <w:lang w:val="zh-CN"/>
        </w:rPr>
        <w:t>号），本项目审定金额为</w:t>
      </w:r>
      <w:r>
        <w:rPr>
          <w:rFonts w:ascii="仿宋_GB2312" w:eastAsia="仿宋_GB2312" w:hAnsi="仿宋_GB2312" w:cs="仿宋_GB2312" w:hint="eastAsia"/>
          <w:sz w:val="32"/>
          <w:szCs w:val="32"/>
          <w:lang w:val="zh-CN"/>
        </w:rPr>
        <w:t>3788.96</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lang w:val="zh-CN"/>
        </w:rPr>
        <w:lastRenderedPageBreak/>
        <w:t>明细如下表所示：</w:t>
      </w:r>
    </w:p>
    <w:p w:rsidR="000E7E3D" w:rsidRDefault="00530D40">
      <w:pPr>
        <w:pStyle w:val="a0"/>
        <w:spacing w:line="360" w:lineRule="exact"/>
        <w:jc w:val="center"/>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建设项目评审情况明细表</w:t>
      </w:r>
    </w:p>
    <w:tbl>
      <w:tblPr>
        <w:tblStyle w:val="ac"/>
        <w:tblW w:w="0" w:type="auto"/>
        <w:tblInd w:w="151" w:type="dxa"/>
        <w:tblLook w:val="04A0"/>
      </w:tblPr>
      <w:tblGrid>
        <w:gridCol w:w="939"/>
        <w:gridCol w:w="1437"/>
        <w:gridCol w:w="2670"/>
        <w:gridCol w:w="1662"/>
        <w:gridCol w:w="1663"/>
      </w:tblGrid>
      <w:tr w:rsidR="000E7E3D">
        <w:trPr>
          <w:trHeight w:hRule="exact" w:val="425"/>
        </w:trPr>
        <w:tc>
          <w:tcPr>
            <w:tcW w:w="939"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序号</w:t>
            </w:r>
          </w:p>
        </w:tc>
        <w:tc>
          <w:tcPr>
            <w:tcW w:w="4107" w:type="dxa"/>
            <w:gridSpan w:val="2"/>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工程名称</w:t>
            </w:r>
          </w:p>
        </w:tc>
        <w:tc>
          <w:tcPr>
            <w:tcW w:w="1662"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审定金额</w:t>
            </w:r>
          </w:p>
        </w:tc>
        <w:tc>
          <w:tcPr>
            <w:tcW w:w="1663"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合计</w:t>
            </w:r>
          </w:p>
        </w:tc>
      </w:tr>
      <w:tr w:rsidR="000E7E3D">
        <w:trPr>
          <w:trHeight w:hRule="exact" w:val="425"/>
        </w:trPr>
        <w:tc>
          <w:tcPr>
            <w:tcW w:w="939"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1</w:t>
            </w:r>
          </w:p>
        </w:tc>
        <w:tc>
          <w:tcPr>
            <w:tcW w:w="1437"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前期费用</w:t>
            </w: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可研费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6.62</w:t>
            </w:r>
          </w:p>
        </w:tc>
        <w:tc>
          <w:tcPr>
            <w:tcW w:w="1663" w:type="dxa"/>
            <w:vMerge w:val="restart"/>
            <w:vAlign w:val="center"/>
          </w:tcPr>
          <w:p w:rsidR="000E7E3D" w:rsidRDefault="000E7E3D">
            <w:pPr>
              <w:widowControl/>
              <w:jc w:val="center"/>
              <w:textAlignment w:val="bottom"/>
              <w:rPr>
                <w:rFonts w:ascii="宋体" w:hAnsi="宋体" w:cs="宋体"/>
                <w:szCs w:val="21"/>
              </w:rPr>
            </w:pPr>
          </w:p>
          <w:p w:rsidR="000E7E3D" w:rsidRDefault="000E7E3D">
            <w:pPr>
              <w:widowControl/>
              <w:jc w:val="center"/>
              <w:textAlignment w:val="bottom"/>
              <w:rPr>
                <w:rFonts w:ascii="宋体" w:hAnsi="宋体" w:cs="宋体"/>
                <w:szCs w:val="21"/>
              </w:rPr>
            </w:pPr>
          </w:p>
          <w:p w:rsidR="000E7E3D" w:rsidRDefault="00530D40">
            <w:pPr>
              <w:widowControl/>
              <w:jc w:val="center"/>
              <w:textAlignment w:val="bottom"/>
              <w:rPr>
                <w:rFonts w:ascii="宋体" w:hAnsi="宋体" w:cs="宋体"/>
                <w:szCs w:val="21"/>
              </w:rPr>
            </w:pPr>
            <w:r>
              <w:rPr>
                <w:rFonts w:ascii="宋体" w:hAnsi="宋体" w:cs="宋体" w:hint="eastAsia"/>
                <w:szCs w:val="21"/>
              </w:rPr>
              <w:t>166.18</w:t>
            </w:r>
          </w:p>
        </w:tc>
      </w:tr>
      <w:tr w:rsidR="000E7E3D">
        <w:trPr>
          <w:trHeight w:hRule="exact" w:val="425"/>
        </w:trPr>
        <w:tc>
          <w:tcPr>
            <w:tcW w:w="939"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设计费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75.04</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939"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3</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预算编制费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9.38</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939"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4</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监理费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46.61</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939"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5</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勘测费</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28.53</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939"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6</w:t>
            </w:r>
          </w:p>
        </w:tc>
        <w:tc>
          <w:tcPr>
            <w:tcW w:w="1437"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工程费用</w:t>
            </w: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湿地科普中心</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1030.83</w:t>
            </w:r>
          </w:p>
        </w:tc>
        <w:tc>
          <w:tcPr>
            <w:tcW w:w="1663"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3622.78</w:t>
            </w:r>
          </w:p>
        </w:tc>
      </w:tr>
      <w:tr w:rsidR="000E7E3D">
        <w:trPr>
          <w:trHeight w:hRule="exact" w:val="425"/>
        </w:trPr>
        <w:tc>
          <w:tcPr>
            <w:tcW w:w="939"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7</w:t>
            </w:r>
          </w:p>
        </w:tc>
        <w:tc>
          <w:tcPr>
            <w:tcW w:w="1437" w:type="dxa"/>
            <w:vMerge/>
            <w:vAlign w:val="center"/>
          </w:tcPr>
          <w:p w:rsidR="000E7E3D" w:rsidRDefault="000E7E3D">
            <w:pPr>
              <w:widowControl/>
              <w:jc w:val="center"/>
              <w:textAlignment w:val="bottom"/>
              <w:rPr>
                <w:rFonts w:ascii="宋体" w:hAnsi="宋体" w:cs="宋体"/>
                <w:szCs w:val="21"/>
              </w:rPr>
            </w:pPr>
          </w:p>
        </w:tc>
        <w:tc>
          <w:tcPr>
            <w:tcW w:w="267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湿地生态修复</w:t>
            </w:r>
          </w:p>
        </w:tc>
        <w:tc>
          <w:tcPr>
            <w:tcW w:w="1662"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2591.95</w:t>
            </w:r>
          </w:p>
        </w:tc>
        <w:tc>
          <w:tcPr>
            <w:tcW w:w="1663"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6708" w:type="dxa"/>
            <w:gridSpan w:val="4"/>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合</w:t>
            </w:r>
            <w:r>
              <w:rPr>
                <w:rFonts w:ascii="宋体" w:hAnsi="宋体" w:cs="宋体" w:hint="eastAsia"/>
                <w:b/>
                <w:bCs/>
                <w:szCs w:val="21"/>
              </w:rPr>
              <w:t xml:space="preserve">      </w:t>
            </w:r>
            <w:r>
              <w:rPr>
                <w:rFonts w:ascii="宋体" w:hAnsi="宋体" w:cs="宋体" w:hint="eastAsia"/>
                <w:b/>
                <w:bCs/>
                <w:szCs w:val="21"/>
              </w:rPr>
              <w:t>计</w:t>
            </w:r>
          </w:p>
        </w:tc>
        <w:tc>
          <w:tcPr>
            <w:tcW w:w="1663"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3788.96</w:t>
            </w:r>
          </w:p>
        </w:tc>
      </w:tr>
    </w:tbl>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以上预算未将水质检测费和环评手续费纳入其中。预算编制经过科学论证，预算内容与项目内容匹配，预算额度测算依据充分，按照标准编制，预算确定的项目投资额或资金量与工作任务相匹配。</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分，本指标得分</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w:t>
      </w:r>
    </w:p>
    <w:p w:rsidR="000E7E3D" w:rsidRDefault="00530D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6</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A3-2</w:t>
      </w:r>
      <w:r>
        <w:rPr>
          <w:rFonts w:ascii="仿宋_GB2312" w:eastAsia="仿宋_GB2312" w:hAnsi="仿宋_GB2312" w:cs="仿宋_GB2312" w:hint="eastAsia"/>
          <w:sz w:val="32"/>
          <w:szCs w:val="32"/>
          <w:lang w:val="zh-CN"/>
        </w:rPr>
        <w:t>资金分配合理性</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工程勘察费用、可研费用、设计费用、水质检测费、招标控制价编制费用按照合同约定进度支付资金。永济市林业局严格按照资金预算分配资金，资金分配依据充分，资金分配额度合理，与项目单位或地方实际相适应。</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分，本指标得分</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p>
    <w:p w:rsidR="000E7E3D" w:rsidRDefault="00530D40">
      <w:pPr>
        <w:spacing w:line="360" w:lineRule="auto"/>
        <w:ind w:firstLineChars="200" w:firstLine="643"/>
        <w:rPr>
          <w:rFonts w:ascii="Times New Roman" w:eastAsia="仿宋_GB2312" w:hAnsi="Times New Roman"/>
          <w:b/>
          <w:bCs/>
          <w:sz w:val="32"/>
          <w:szCs w:val="32"/>
          <w:lang w:val="zh-CN"/>
        </w:rPr>
      </w:pPr>
      <w:r>
        <w:rPr>
          <w:rFonts w:ascii="Times New Roman" w:eastAsia="仿宋_GB2312" w:hAnsi="Times New Roman" w:hint="eastAsia"/>
          <w:b/>
          <w:bCs/>
          <w:sz w:val="32"/>
          <w:szCs w:val="32"/>
          <w:lang w:val="zh-CN"/>
        </w:rPr>
        <w:t>2.</w:t>
      </w:r>
      <w:r>
        <w:rPr>
          <w:rFonts w:ascii="Times New Roman" w:eastAsia="仿宋_GB2312" w:hAnsi="Times New Roman" w:hint="eastAsia"/>
          <w:b/>
          <w:bCs/>
          <w:sz w:val="32"/>
          <w:szCs w:val="32"/>
          <w:lang w:val="zh-CN"/>
        </w:rPr>
        <w:t>过程类指标</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项目过程评价包括资金管理和组织实施两个方面，资金管理</w:t>
      </w:r>
      <w:r>
        <w:rPr>
          <w:rFonts w:ascii="仿宋_GB2312" w:eastAsia="仿宋_GB2312" w:hAnsi="仿宋_GB2312" w:cs="仿宋_GB2312" w:hint="eastAsia"/>
          <w:sz w:val="32"/>
          <w:szCs w:val="32"/>
          <w:lang w:val="zh-CN"/>
        </w:rPr>
        <w:lastRenderedPageBreak/>
        <w:t>主要评价项目的资金到位率、预算执行率、资金使用合规性、财务监控有效性。组织实施主要评价项目的管理制度健全性、制度执行有效性。过程类指标设计分值</w:t>
      </w:r>
      <w:r>
        <w:rPr>
          <w:rFonts w:ascii="仿宋_GB2312" w:eastAsia="仿宋_GB2312" w:hAnsi="仿宋_GB2312" w:cs="仿宋_GB2312" w:hint="eastAsia"/>
          <w:sz w:val="32"/>
          <w:szCs w:val="32"/>
          <w:lang w:val="zh-CN"/>
        </w:rPr>
        <w:t>20</w:t>
      </w:r>
      <w:r>
        <w:rPr>
          <w:rFonts w:ascii="仿宋_GB2312" w:eastAsia="仿宋_GB2312" w:hAnsi="仿宋_GB2312" w:cs="仿宋_GB2312" w:hint="eastAsia"/>
          <w:sz w:val="32"/>
          <w:szCs w:val="32"/>
          <w:lang w:val="zh-CN"/>
        </w:rPr>
        <w:t>分，综合评价得分</w:t>
      </w:r>
      <w:r>
        <w:rPr>
          <w:rFonts w:ascii="仿宋_GB2312" w:eastAsia="仿宋_GB2312" w:hAnsi="仿宋_GB2312" w:cs="仿宋_GB2312" w:hint="eastAsia"/>
          <w:sz w:val="32"/>
          <w:szCs w:val="32"/>
          <w:lang w:val="zh-CN"/>
        </w:rPr>
        <w:t>16.38</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81.90%</w:t>
      </w:r>
      <w:r>
        <w:rPr>
          <w:rFonts w:ascii="仿宋_GB2312" w:eastAsia="仿宋_GB2312" w:hAnsi="仿宋_GB2312" w:cs="仿宋_GB2312" w:hint="eastAsia"/>
          <w:sz w:val="32"/>
          <w:szCs w:val="32"/>
          <w:lang w:val="zh-CN"/>
        </w:rPr>
        <w:t>。</w:t>
      </w:r>
      <w:bookmarkStart w:id="190" w:name="_Toc11206"/>
      <w:bookmarkStart w:id="191" w:name="_Toc9886"/>
      <w:bookmarkStart w:id="192" w:name="_Toc30969"/>
      <w:bookmarkStart w:id="193" w:name="_Toc291"/>
      <w:bookmarkStart w:id="194" w:name="_Toc3236"/>
      <w:bookmarkStart w:id="195" w:name="_Toc1150"/>
      <w:r>
        <w:rPr>
          <w:rFonts w:ascii="仿宋_GB2312" w:eastAsia="仿宋_GB2312" w:hAnsi="仿宋_GB2312" w:cs="仿宋_GB2312" w:hint="eastAsia"/>
          <w:sz w:val="32"/>
          <w:szCs w:val="32"/>
          <w:lang w:val="zh-CN"/>
        </w:rPr>
        <w:t>具体得分情况如下表所示：</w:t>
      </w:r>
      <w:bookmarkEnd w:id="190"/>
      <w:bookmarkEnd w:id="191"/>
      <w:bookmarkEnd w:id="192"/>
      <w:bookmarkEnd w:id="193"/>
      <w:bookmarkEnd w:id="194"/>
      <w:bookmarkEnd w:id="195"/>
    </w:p>
    <w:p w:rsidR="000E7E3D" w:rsidRDefault="00530D40">
      <w:pPr>
        <w:ind w:firstLine="560"/>
        <w:jc w:val="center"/>
      </w:pPr>
      <w:r>
        <w:rPr>
          <w:rFonts w:ascii="黑体" w:eastAsia="黑体" w:hAnsi="黑体" w:cs="黑体" w:hint="eastAsia"/>
          <w:sz w:val="28"/>
          <w:szCs w:val="28"/>
        </w:rPr>
        <w:t>表</w:t>
      </w:r>
      <w:r>
        <w:rPr>
          <w:rFonts w:ascii="黑体" w:eastAsia="黑体" w:hAnsi="黑体" w:cs="黑体" w:hint="eastAsia"/>
          <w:sz w:val="28"/>
          <w:szCs w:val="28"/>
        </w:rPr>
        <w:t>4-3</w:t>
      </w:r>
      <w:r>
        <w:rPr>
          <w:rFonts w:ascii="黑体" w:eastAsia="黑体" w:hAnsi="黑体" w:cs="黑体" w:hint="eastAsia"/>
          <w:sz w:val="28"/>
          <w:szCs w:val="28"/>
        </w:rPr>
        <w:t>过程类指标得分情况</w:t>
      </w:r>
    </w:p>
    <w:tbl>
      <w:tblPr>
        <w:tblW w:w="8136" w:type="dxa"/>
        <w:jc w:val="center"/>
        <w:tblLayout w:type="fixed"/>
        <w:tblCellMar>
          <w:top w:w="15" w:type="dxa"/>
          <w:left w:w="15" w:type="dxa"/>
          <w:bottom w:w="15" w:type="dxa"/>
          <w:right w:w="15" w:type="dxa"/>
        </w:tblCellMar>
        <w:tblLook w:val="04A0"/>
      </w:tblPr>
      <w:tblGrid>
        <w:gridCol w:w="1248"/>
        <w:gridCol w:w="2118"/>
        <w:gridCol w:w="744"/>
        <w:gridCol w:w="918"/>
        <w:gridCol w:w="1200"/>
        <w:gridCol w:w="887"/>
        <w:gridCol w:w="1021"/>
      </w:tblGrid>
      <w:tr w:rsidR="000E7E3D">
        <w:trPr>
          <w:trHeight w:hRule="exact" w:val="454"/>
          <w:jc w:val="center"/>
        </w:trPr>
        <w:tc>
          <w:tcPr>
            <w:tcW w:w="1248" w:type="dxa"/>
            <w:tcBorders>
              <w:top w:val="single" w:sz="4" w:space="0" w:color="000000"/>
              <w:left w:val="single" w:sz="4" w:space="0" w:color="000000"/>
              <w:bottom w:val="single" w:sz="4" w:space="0" w:color="auto"/>
              <w:right w:val="single" w:sz="4" w:space="0" w:color="000000"/>
            </w:tcBorders>
            <w:shd w:val="clear" w:color="auto"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二级指标</w:t>
            </w:r>
          </w:p>
        </w:tc>
        <w:tc>
          <w:tcPr>
            <w:tcW w:w="2118" w:type="dxa"/>
            <w:tcBorders>
              <w:top w:val="single" w:sz="4" w:space="0" w:color="000000"/>
              <w:left w:val="single" w:sz="4" w:space="0" w:color="000000"/>
              <w:bottom w:val="single" w:sz="4" w:space="0" w:color="000000"/>
              <w:right w:val="single" w:sz="4" w:space="0" w:color="auto"/>
            </w:tcBorders>
            <w:shd w:val="clear" w:color="auto"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三级指标</w:t>
            </w:r>
          </w:p>
        </w:tc>
        <w:tc>
          <w:tcPr>
            <w:tcW w:w="744" w:type="dxa"/>
            <w:tcBorders>
              <w:top w:val="single" w:sz="4" w:space="0" w:color="000000"/>
              <w:left w:val="single" w:sz="4" w:space="0" w:color="auto"/>
              <w:bottom w:val="single" w:sz="4" w:space="0" w:color="000000"/>
              <w:right w:val="single" w:sz="4" w:space="0" w:color="000000"/>
            </w:tcBorders>
            <w:shd w:val="clear" w:color="auto"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分值</w:t>
            </w:r>
          </w:p>
        </w:tc>
        <w:tc>
          <w:tcPr>
            <w:tcW w:w="918"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标杆值</w:t>
            </w:r>
          </w:p>
        </w:tc>
        <w:tc>
          <w:tcPr>
            <w:tcW w:w="1200"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业绩值</w:t>
            </w:r>
          </w:p>
        </w:tc>
        <w:tc>
          <w:tcPr>
            <w:tcW w:w="887"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w:t>
            </w:r>
          </w:p>
        </w:tc>
        <w:tc>
          <w:tcPr>
            <w:tcW w:w="1021" w:type="dxa"/>
            <w:tcBorders>
              <w:top w:val="single" w:sz="4" w:space="0" w:color="000000"/>
              <w:left w:val="single" w:sz="4" w:space="0" w:color="000000"/>
              <w:bottom w:val="single" w:sz="4" w:space="0" w:color="000000"/>
              <w:right w:val="single" w:sz="4" w:space="0" w:color="000000"/>
            </w:tcBorders>
            <w:shd w:val="clear" w:color="auto" w:fill="D7D7D7"/>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得分率</w:t>
            </w:r>
            <w:r>
              <w:rPr>
                <w:rFonts w:ascii="宋体" w:hAnsi="宋体" w:cs="宋体" w:hint="eastAsia"/>
                <w:b/>
                <w:bCs/>
                <w:color w:val="000000"/>
                <w:kern w:val="0"/>
                <w:szCs w:val="21"/>
              </w:rPr>
              <w:t>%</w:t>
            </w:r>
          </w:p>
        </w:tc>
      </w:tr>
      <w:tr w:rsidR="000E7E3D">
        <w:trPr>
          <w:trHeight w:hRule="exact" w:val="454"/>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B1</w:t>
            </w:r>
            <w:r>
              <w:rPr>
                <w:rFonts w:ascii="宋体" w:hAnsi="宋体" w:cs="宋体" w:hint="eastAsia"/>
                <w:color w:val="000000"/>
                <w:kern w:val="0"/>
                <w:szCs w:val="21"/>
              </w:rPr>
              <w:t>资金管理</w:t>
            </w:r>
          </w:p>
        </w:tc>
        <w:tc>
          <w:tcPr>
            <w:tcW w:w="21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B1-1</w:t>
            </w:r>
            <w:r>
              <w:rPr>
                <w:rFonts w:ascii="宋体" w:hAnsi="宋体" w:cs="宋体" w:hint="eastAsia"/>
                <w:color w:val="000000"/>
                <w:kern w:val="0"/>
                <w:szCs w:val="21"/>
              </w:rPr>
              <w:t>资金到位率</w:t>
            </w:r>
          </w:p>
        </w:tc>
        <w:tc>
          <w:tcPr>
            <w:tcW w:w="74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9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c>
          <w:tcPr>
            <w:tcW w:w="1200"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r>
              <w:rPr>
                <w:rFonts w:ascii="宋体" w:hAnsi="宋体" w:cs="宋体" w:hint="eastAsia"/>
                <w:color w:val="000000"/>
                <w:kern w:val="0"/>
                <w:szCs w:val="21"/>
              </w:rPr>
              <w:t>%</w:t>
            </w:r>
          </w:p>
        </w:tc>
        <w:tc>
          <w:tcPr>
            <w:tcW w:w="887"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1021"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248" w:type="dxa"/>
            <w:vMerge/>
            <w:tcBorders>
              <w:top w:val="single" w:sz="4" w:space="0" w:color="auto"/>
              <w:left w:val="single" w:sz="4" w:space="0" w:color="auto"/>
              <w:bottom w:val="single" w:sz="4" w:space="0" w:color="auto"/>
              <w:right w:val="single" w:sz="4" w:space="0" w:color="auto"/>
            </w:tcBorders>
            <w:vAlign w:val="center"/>
          </w:tcPr>
          <w:p w:rsidR="000E7E3D" w:rsidRDefault="000E7E3D">
            <w:pPr>
              <w:widowControl/>
              <w:spacing w:line="520" w:lineRule="exact"/>
              <w:jc w:val="center"/>
              <w:textAlignment w:val="center"/>
              <w:rPr>
                <w:rFonts w:ascii="宋体" w:hAnsi="宋体" w:cs="宋体"/>
                <w:color w:val="000000"/>
                <w:kern w:val="0"/>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B1-2</w:t>
            </w:r>
            <w:r>
              <w:rPr>
                <w:rFonts w:ascii="宋体" w:hAnsi="宋体" w:cs="宋体" w:hint="eastAsia"/>
                <w:color w:val="000000"/>
                <w:kern w:val="0"/>
                <w:szCs w:val="21"/>
              </w:rPr>
              <w:t>预算执行率</w:t>
            </w:r>
          </w:p>
        </w:tc>
        <w:tc>
          <w:tcPr>
            <w:tcW w:w="74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9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95%</w:t>
            </w:r>
          </w:p>
        </w:tc>
        <w:tc>
          <w:tcPr>
            <w:tcW w:w="1200"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66.76%</w:t>
            </w:r>
          </w:p>
        </w:tc>
        <w:tc>
          <w:tcPr>
            <w:tcW w:w="887"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0.38</w:t>
            </w:r>
          </w:p>
        </w:tc>
        <w:tc>
          <w:tcPr>
            <w:tcW w:w="1021"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19</w:t>
            </w:r>
          </w:p>
        </w:tc>
      </w:tr>
      <w:tr w:rsidR="000E7E3D">
        <w:trPr>
          <w:trHeight w:hRule="exact" w:val="461"/>
          <w:jc w:val="center"/>
        </w:trPr>
        <w:tc>
          <w:tcPr>
            <w:tcW w:w="1248" w:type="dxa"/>
            <w:vMerge/>
            <w:tcBorders>
              <w:top w:val="single" w:sz="4" w:space="0" w:color="auto"/>
              <w:left w:val="single" w:sz="4" w:space="0" w:color="auto"/>
              <w:bottom w:val="single" w:sz="4" w:space="0" w:color="auto"/>
              <w:right w:val="single" w:sz="4" w:space="0" w:color="auto"/>
            </w:tcBorders>
            <w:vAlign w:val="center"/>
          </w:tcPr>
          <w:p w:rsidR="000E7E3D" w:rsidRDefault="000E7E3D">
            <w:pPr>
              <w:widowControl/>
              <w:spacing w:line="520" w:lineRule="exact"/>
              <w:jc w:val="center"/>
              <w:textAlignment w:val="center"/>
              <w:rPr>
                <w:rFonts w:ascii="宋体" w:hAnsi="宋体" w:cs="宋体"/>
                <w:color w:val="000000"/>
                <w:kern w:val="0"/>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B1-3</w:t>
            </w:r>
            <w:r>
              <w:rPr>
                <w:rFonts w:ascii="宋体" w:hAnsi="宋体" w:cs="宋体" w:hint="eastAsia"/>
                <w:color w:val="000000"/>
                <w:kern w:val="0"/>
                <w:szCs w:val="21"/>
              </w:rPr>
              <w:t>资金使用合规性</w:t>
            </w:r>
          </w:p>
        </w:tc>
        <w:tc>
          <w:tcPr>
            <w:tcW w:w="74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9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合规</w:t>
            </w:r>
          </w:p>
        </w:tc>
        <w:tc>
          <w:tcPr>
            <w:tcW w:w="1200"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合规</w:t>
            </w:r>
          </w:p>
        </w:tc>
        <w:tc>
          <w:tcPr>
            <w:tcW w:w="887"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021"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B2</w:t>
            </w:r>
            <w:r>
              <w:rPr>
                <w:rFonts w:ascii="宋体" w:hAnsi="宋体" w:cs="宋体" w:hint="eastAsia"/>
                <w:color w:val="000000"/>
                <w:kern w:val="0"/>
                <w:szCs w:val="21"/>
              </w:rPr>
              <w:t>组织实施</w:t>
            </w:r>
          </w:p>
        </w:tc>
        <w:tc>
          <w:tcPr>
            <w:tcW w:w="21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B2-1</w:t>
            </w:r>
            <w:r>
              <w:rPr>
                <w:rFonts w:ascii="宋体" w:hAnsi="宋体" w:cs="宋体" w:hint="eastAsia"/>
                <w:color w:val="000000"/>
                <w:kern w:val="0"/>
                <w:szCs w:val="21"/>
              </w:rPr>
              <w:t>管理制度健全性</w:t>
            </w:r>
          </w:p>
        </w:tc>
        <w:tc>
          <w:tcPr>
            <w:tcW w:w="74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9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健全</w:t>
            </w:r>
          </w:p>
        </w:tc>
        <w:tc>
          <w:tcPr>
            <w:tcW w:w="1200"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健全</w:t>
            </w:r>
          </w:p>
        </w:tc>
        <w:tc>
          <w:tcPr>
            <w:tcW w:w="887"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021"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248" w:type="dxa"/>
            <w:vMerge/>
            <w:tcBorders>
              <w:top w:val="single" w:sz="4" w:space="0" w:color="auto"/>
              <w:left w:val="single" w:sz="4" w:space="0" w:color="auto"/>
              <w:bottom w:val="single" w:sz="4" w:space="0" w:color="auto"/>
              <w:right w:val="single" w:sz="4" w:space="0" w:color="auto"/>
            </w:tcBorders>
            <w:vAlign w:val="center"/>
          </w:tcPr>
          <w:p w:rsidR="000E7E3D" w:rsidRDefault="000E7E3D">
            <w:pPr>
              <w:widowControl/>
              <w:spacing w:line="520" w:lineRule="exact"/>
              <w:ind w:firstLine="420"/>
              <w:jc w:val="center"/>
              <w:textAlignment w:val="center"/>
              <w:rPr>
                <w:rFonts w:ascii="宋体" w:hAnsi="宋体" w:cs="宋体"/>
                <w:color w:val="000000"/>
                <w:kern w:val="0"/>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B2-2</w:t>
            </w:r>
            <w:r>
              <w:rPr>
                <w:rFonts w:ascii="宋体" w:hAnsi="宋体" w:cs="宋体" w:hint="eastAsia"/>
                <w:color w:val="000000"/>
                <w:kern w:val="0"/>
                <w:szCs w:val="21"/>
              </w:rPr>
              <w:t>制度执行有效性</w:t>
            </w:r>
          </w:p>
        </w:tc>
        <w:tc>
          <w:tcPr>
            <w:tcW w:w="74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8</w:t>
            </w:r>
          </w:p>
        </w:tc>
        <w:tc>
          <w:tcPr>
            <w:tcW w:w="918"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有效</w:t>
            </w:r>
          </w:p>
        </w:tc>
        <w:tc>
          <w:tcPr>
            <w:tcW w:w="1200"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有效</w:t>
            </w:r>
          </w:p>
        </w:tc>
        <w:tc>
          <w:tcPr>
            <w:tcW w:w="887"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1021"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75</w:t>
            </w:r>
          </w:p>
        </w:tc>
      </w:tr>
      <w:tr w:rsidR="000E7E3D">
        <w:trPr>
          <w:trHeight w:hRule="exact" w:val="454"/>
          <w:jc w:val="center"/>
        </w:trPr>
        <w:tc>
          <w:tcPr>
            <w:tcW w:w="3366" w:type="dxa"/>
            <w:gridSpan w:val="2"/>
            <w:tcBorders>
              <w:top w:val="single" w:sz="4" w:space="0" w:color="auto"/>
              <w:left w:val="single" w:sz="4" w:space="0" w:color="000000"/>
              <w:bottom w:val="single" w:sz="4" w:space="0" w:color="000000"/>
              <w:right w:val="single" w:sz="4" w:space="0" w:color="000000"/>
            </w:tcBorders>
            <w:vAlign w:val="center"/>
          </w:tcPr>
          <w:p w:rsidR="000E7E3D" w:rsidRDefault="00530D40">
            <w:pPr>
              <w:widowControl/>
              <w:spacing w:line="520" w:lineRule="exact"/>
              <w:ind w:firstLine="422"/>
              <w:jc w:val="center"/>
              <w:textAlignment w:val="center"/>
              <w:rPr>
                <w:rFonts w:ascii="宋体" w:hAnsi="宋体" w:cs="宋体"/>
                <w:b/>
                <w:bCs/>
                <w:color w:val="000000"/>
                <w:kern w:val="0"/>
                <w:szCs w:val="21"/>
              </w:rPr>
            </w:pPr>
            <w:r>
              <w:rPr>
                <w:rFonts w:ascii="宋体" w:hAnsi="宋体" w:cs="宋体" w:hint="eastAsia"/>
                <w:b/>
                <w:bCs/>
                <w:color w:val="000000"/>
                <w:kern w:val="0"/>
                <w:szCs w:val="21"/>
              </w:rPr>
              <w:t>一级指标过程类合计</w:t>
            </w:r>
          </w:p>
        </w:tc>
        <w:tc>
          <w:tcPr>
            <w:tcW w:w="744"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20</w:t>
            </w:r>
          </w:p>
        </w:tc>
        <w:tc>
          <w:tcPr>
            <w:tcW w:w="918" w:type="dxa"/>
            <w:tcBorders>
              <w:top w:val="single" w:sz="4" w:space="0" w:color="000000"/>
              <w:left w:val="single" w:sz="4" w:space="0" w:color="000000"/>
              <w:bottom w:val="single" w:sz="4" w:space="0" w:color="000000"/>
              <w:right w:val="single" w:sz="4" w:space="0" w:color="000000"/>
            </w:tcBorders>
            <w:vAlign w:val="center"/>
          </w:tcPr>
          <w:p w:rsidR="000E7E3D" w:rsidRDefault="000E7E3D">
            <w:pPr>
              <w:widowControl/>
              <w:spacing w:line="520" w:lineRule="exact"/>
              <w:jc w:val="center"/>
              <w:textAlignment w:val="center"/>
              <w:rPr>
                <w:rFonts w:ascii="宋体" w:hAnsi="宋体" w:cs="宋体"/>
                <w:b/>
                <w:bCs/>
                <w:color w:val="000000"/>
                <w:kern w:val="0"/>
                <w:szCs w:val="21"/>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E7E3D" w:rsidRDefault="000E7E3D">
            <w:pPr>
              <w:widowControl/>
              <w:spacing w:line="520" w:lineRule="exact"/>
              <w:jc w:val="center"/>
              <w:textAlignment w:val="center"/>
              <w:rPr>
                <w:rFonts w:ascii="宋体" w:hAnsi="宋体" w:cs="宋体"/>
                <w:b/>
                <w:bCs/>
                <w:color w:val="000000"/>
                <w:kern w:val="0"/>
                <w:szCs w:val="21"/>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16.38</w:t>
            </w:r>
          </w:p>
        </w:tc>
        <w:tc>
          <w:tcPr>
            <w:tcW w:w="1021"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81.90</w:t>
            </w:r>
          </w:p>
        </w:tc>
      </w:tr>
    </w:tbl>
    <w:p w:rsidR="000E7E3D" w:rsidRDefault="000E7E3D">
      <w:pPr>
        <w:spacing w:line="100" w:lineRule="exact"/>
        <w:ind w:firstLineChars="200" w:firstLine="640"/>
        <w:rPr>
          <w:rFonts w:ascii="仿宋_GB2312" w:eastAsia="仿宋_GB2312" w:hAnsi="仿宋_GB2312" w:cs="仿宋_GB2312"/>
          <w:sz w:val="32"/>
          <w:szCs w:val="32"/>
          <w:lang w:val="zh-CN"/>
        </w:rPr>
      </w:pP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B1-1</w:t>
      </w:r>
      <w:r>
        <w:rPr>
          <w:rFonts w:ascii="仿宋_GB2312" w:eastAsia="仿宋_GB2312" w:hAnsi="仿宋_GB2312" w:cs="仿宋_GB2312" w:hint="eastAsia"/>
          <w:sz w:val="32"/>
          <w:szCs w:val="32"/>
          <w:lang w:val="zh-CN"/>
        </w:rPr>
        <w:t>资金到位率</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根据永济市财政局《关于拨付支农专项资金的通知》（永财农［</w:t>
      </w:r>
      <w:r>
        <w:rPr>
          <w:rFonts w:ascii="仿宋_GB2312" w:eastAsia="仿宋_GB2312" w:hAnsi="仿宋_GB2312" w:cs="仿宋_GB2312" w:hint="eastAsia"/>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034</w:t>
      </w:r>
      <w:r>
        <w:rPr>
          <w:rFonts w:ascii="仿宋_GB2312" w:eastAsia="仿宋_GB2312" w:hAnsi="仿宋_GB2312" w:cs="仿宋_GB2312" w:hint="eastAsia"/>
          <w:sz w:val="32"/>
          <w:szCs w:val="32"/>
          <w:lang w:val="zh-CN"/>
        </w:rPr>
        <w:t>号）文件，下达项目资金</w:t>
      </w:r>
      <w:r>
        <w:rPr>
          <w:rFonts w:ascii="仿宋_GB2312" w:eastAsia="仿宋_GB2312" w:hAnsi="仿宋_GB2312" w:cs="仿宋_GB2312" w:hint="eastAsia"/>
          <w:sz w:val="32"/>
          <w:szCs w:val="32"/>
          <w:lang w:val="zh-CN"/>
        </w:rPr>
        <w:t>3000</w:t>
      </w:r>
      <w:r>
        <w:rPr>
          <w:rFonts w:ascii="仿宋_GB2312" w:eastAsia="仿宋_GB2312" w:hAnsi="仿宋_GB2312" w:cs="仿宋_GB2312" w:hint="eastAsia"/>
          <w:sz w:val="32"/>
          <w:szCs w:val="32"/>
          <w:lang w:val="zh-CN"/>
        </w:rPr>
        <w:t>万元；根据永济市财政局《关于下达预算指标的通知》（永财预〔</w:t>
      </w:r>
      <w:r>
        <w:rPr>
          <w:rFonts w:ascii="仿宋_GB2312" w:eastAsia="仿宋_GB2312" w:hAnsi="仿宋_GB2312" w:cs="仿宋_GB2312" w:hint="eastAsia"/>
          <w:sz w:val="32"/>
          <w:szCs w:val="32"/>
          <w:lang w:val="zh-CN"/>
        </w:rPr>
        <w:t>2021</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122</w:t>
      </w:r>
      <w:r>
        <w:rPr>
          <w:rFonts w:ascii="仿宋_GB2312" w:eastAsia="仿宋_GB2312" w:hAnsi="仿宋_GB2312" w:cs="仿宋_GB2312" w:hint="eastAsia"/>
          <w:sz w:val="32"/>
          <w:szCs w:val="32"/>
          <w:lang w:val="zh-CN"/>
        </w:rPr>
        <w:t>号）文件，下达</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lang w:val="zh-CN"/>
        </w:rPr>
        <w:t>188</w:t>
      </w:r>
      <w:r>
        <w:rPr>
          <w:rFonts w:ascii="仿宋_GB2312" w:eastAsia="仿宋_GB2312" w:hAnsi="仿宋_GB2312" w:cs="仿宋_GB2312" w:hint="eastAsia"/>
          <w:sz w:val="32"/>
          <w:szCs w:val="32"/>
          <w:lang w:val="zh-CN"/>
        </w:rPr>
        <w:t>万元；根据永济市财政局《关于下达财政资金的通知》（永财预〔</w:t>
      </w:r>
      <w:r>
        <w:rPr>
          <w:rFonts w:ascii="仿宋_GB2312" w:eastAsia="仿宋_GB2312" w:hAnsi="仿宋_GB2312" w:cs="仿宋_GB2312" w:hint="eastAsia"/>
          <w:sz w:val="32"/>
          <w:szCs w:val="32"/>
          <w:lang w:val="zh-CN"/>
        </w:rPr>
        <w:t>2022</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004</w:t>
      </w:r>
      <w:r>
        <w:rPr>
          <w:rFonts w:ascii="仿宋_GB2312" w:eastAsia="仿宋_GB2312" w:hAnsi="仿宋_GB2312" w:cs="仿宋_GB2312" w:hint="eastAsia"/>
          <w:sz w:val="32"/>
          <w:szCs w:val="32"/>
          <w:lang w:val="zh-CN"/>
        </w:rPr>
        <w:t>号）文件，下达资金</w:t>
      </w:r>
      <w:r>
        <w:rPr>
          <w:rFonts w:ascii="仿宋_GB2312" w:eastAsia="仿宋_GB2312" w:hAnsi="仿宋_GB2312" w:cs="仿宋_GB2312" w:hint="eastAsia"/>
          <w:sz w:val="32"/>
          <w:szCs w:val="32"/>
          <w:lang w:val="zh-CN"/>
        </w:rPr>
        <w:t>800</w:t>
      </w:r>
      <w:r>
        <w:rPr>
          <w:rFonts w:ascii="仿宋_GB2312" w:eastAsia="仿宋_GB2312" w:hAnsi="仿宋_GB2312" w:cs="仿宋_GB2312" w:hint="eastAsia"/>
          <w:sz w:val="32"/>
          <w:szCs w:val="32"/>
          <w:lang w:val="zh-CN"/>
        </w:rPr>
        <w:t>万元。综上，黄河流域山西省永济市伍姓湖岸坡与湿地生态修复工程到位资金</w:t>
      </w:r>
      <w:r>
        <w:rPr>
          <w:rFonts w:ascii="仿宋_GB2312" w:eastAsia="仿宋_GB2312" w:hAnsi="仿宋_GB2312" w:cs="仿宋_GB2312" w:hint="eastAsia"/>
          <w:sz w:val="32"/>
          <w:szCs w:val="32"/>
          <w:lang w:val="zh-CN"/>
        </w:rPr>
        <w:t>3988</w:t>
      </w:r>
      <w:r>
        <w:rPr>
          <w:rFonts w:ascii="仿宋_GB2312" w:eastAsia="仿宋_GB2312" w:hAnsi="仿宋_GB2312" w:cs="仿宋_GB2312" w:hint="eastAsia"/>
          <w:sz w:val="32"/>
          <w:szCs w:val="32"/>
          <w:lang w:val="zh-CN"/>
        </w:rPr>
        <w:t>万元，资金到位率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p>
    <w:p w:rsidR="000E7E3D" w:rsidRDefault="00530D40">
      <w:pPr>
        <w:spacing w:line="360" w:lineRule="auto"/>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t>满分</w:t>
      </w:r>
      <w:r>
        <w:rPr>
          <w:rFonts w:ascii="Times New Roman" w:eastAsia="仿宋_GB2312" w:hAnsi="Times New Roman" w:hint="eastAsia"/>
          <w:sz w:val="32"/>
          <w:szCs w:val="32"/>
        </w:rPr>
        <w:t>2</w:t>
      </w:r>
      <w:r>
        <w:rPr>
          <w:rFonts w:ascii="Times New Roman" w:eastAsia="仿宋_GB2312" w:hAnsi="Times New Roman" w:hint="eastAsia"/>
          <w:sz w:val="32"/>
          <w:szCs w:val="32"/>
          <w:lang w:val="zh-CN"/>
        </w:rPr>
        <w:t>分，得分</w:t>
      </w:r>
      <w:r>
        <w:rPr>
          <w:rFonts w:ascii="Times New Roman" w:eastAsia="仿宋_GB2312" w:hAnsi="Times New Roman" w:hint="eastAsia"/>
          <w:sz w:val="32"/>
          <w:szCs w:val="32"/>
        </w:rPr>
        <w:t>2</w:t>
      </w:r>
      <w:r>
        <w:rPr>
          <w:rFonts w:ascii="Times New Roman" w:eastAsia="仿宋_GB2312" w:hAnsi="Times New Roman" w:hint="eastAsia"/>
          <w:sz w:val="32"/>
          <w:szCs w:val="32"/>
          <w:lang w:val="zh-CN"/>
        </w:rPr>
        <w:t>分，得分率</w:t>
      </w:r>
      <w:r>
        <w:rPr>
          <w:rFonts w:ascii="Times New Roman" w:eastAsia="仿宋_GB2312" w:hAnsi="Times New Roman" w:hint="eastAsia"/>
          <w:sz w:val="32"/>
          <w:szCs w:val="32"/>
        </w:rPr>
        <w:t>100</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2</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B1-2</w:t>
      </w:r>
      <w:r>
        <w:rPr>
          <w:rFonts w:ascii="仿宋_GB2312" w:eastAsia="仿宋_GB2312" w:hAnsi="仿宋_GB2312" w:cs="仿宋_GB2312" w:hint="eastAsia"/>
          <w:sz w:val="32"/>
          <w:szCs w:val="32"/>
          <w:lang w:val="zh-CN"/>
        </w:rPr>
        <w:t>预算执行率</w:t>
      </w: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截至</w:t>
      </w:r>
      <w:r>
        <w:rPr>
          <w:rFonts w:ascii="仿宋_GB2312" w:eastAsia="仿宋_GB2312" w:hAnsi="仿宋_GB2312" w:cs="仿宋_GB2312" w:hint="eastAsia"/>
          <w:sz w:val="32"/>
          <w:szCs w:val="32"/>
          <w:lang w:val="zh-CN"/>
        </w:rPr>
        <w:t>2022</w:t>
      </w:r>
      <w:r>
        <w:rPr>
          <w:rFonts w:ascii="仿宋_GB2312" w:eastAsia="仿宋_GB2312" w:hAnsi="仿宋_GB2312" w:cs="仿宋_GB2312" w:hint="eastAsia"/>
          <w:sz w:val="32"/>
          <w:szCs w:val="32"/>
          <w:lang w:val="zh-CN"/>
        </w:rPr>
        <w:t>年</w:t>
      </w:r>
      <w:r>
        <w:rPr>
          <w:rFonts w:ascii="仿宋_GB2312" w:eastAsia="仿宋_GB2312" w:hAnsi="仿宋_GB2312" w:cs="仿宋_GB2312" w:hint="eastAsia"/>
          <w:sz w:val="32"/>
          <w:szCs w:val="32"/>
          <w:lang w:val="zh-CN"/>
        </w:rPr>
        <w:t>8</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lang w:val="zh-CN"/>
        </w:rPr>
        <w:t>31</w:t>
      </w:r>
      <w:r>
        <w:rPr>
          <w:rFonts w:ascii="仿宋_GB2312" w:eastAsia="仿宋_GB2312" w:hAnsi="仿宋_GB2312" w:cs="仿宋_GB2312" w:hint="eastAsia"/>
          <w:sz w:val="32"/>
          <w:szCs w:val="32"/>
          <w:lang w:val="zh-CN"/>
        </w:rPr>
        <w:t>日，黄河流域山西省永济市伍姓湖岸坡</w:t>
      </w:r>
      <w:r>
        <w:rPr>
          <w:rFonts w:ascii="仿宋_GB2312" w:eastAsia="仿宋_GB2312" w:hAnsi="仿宋_GB2312" w:cs="仿宋_GB2312" w:hint="eastAsia"/>
          <w:sz w:val="32"/>
          <w:szCs w:val="32"/>
          <w:lang w:val="zh-CN"/>
        </w:rPr>
        <w:lastRenderedPageBreak/>
        <w:t>与湿地生态修复工程累计支出</w:t>
      </w:r>
      <w:r>
        <w:rPr>
          <w:rFonts w:ascii="仿宋_GB2312" w:eastAsia="仿宋_GB2312" w:hAnsi="仿宋_GB2312" w:cs="仿宋_GB2312" w:hint="eastAsia"/>
          <w:sz w:val="32"/>
          <w:szCs w:val="32"/>
          <w:lang w:val="zh-CN"/>
        </w:rPr>
        <w:t>2662.526387</w:t>
      </w:r>
      <w:r>
        <w:rPr>
          <w:rFonts w:ascii="仿宋_GB2312" w:eastAsia="仿宋_GB2312" w:hAnsi="仿宋_GB2312" w:cs="仿宋_GB2312" w:hint="eastAsia"/>
          <w:sz w:val="32"/>
          <w:szCs w:val="32"/>
          <w:lang w:val="zh-CN"/>
        </w:rPr>
        <w:t>万元，预算执行率</w:t>
      </w:r>
      <w:r>
        <w:rPr>
          <w:rFonts w:ascii="仿宋_GB2312" w:eastAsia="仿宋_GB2312" w:hAnsi="仿宋_GB2312" w:cs="仿宋_GB2312" w:hint="eastAsia"/>
          <w:sz w:val="32"/>
          <w:szCs w:val="32"/>
          <w:lang w:val="zh-CN"/>
        </w:rPr>
        <w:t>66.76%</w:t>
      </w:r>
      <w:r>
        <w:rPr>
          <w:rFonts w:ascii="仿宋_GB2312" w:eastAsia="仿宋_GB2312" w:hAnsi="仿宋_GB2312" w:cs="仿宋_GB2312" w:hint="eastAsia"/>
          <w:sz w:val="32"/>
          <w:szCs w:val="32"/>
          <w:lang w:val="zh-CN"/>
        </w:rPr>
        <w:t>，低于目标值</w:t>
      </w:r>
      <w:r>
        <w:rPr>
          <w:rFonts w:ascii="仿宋_GB2312" w:eastAsia="仿宋_GB2312" w:hAnsi="仿宋_GB2312" w:cs="仿宋_GB2312" w:hint="eastAsia"/>
          <w:sz w:val="32"/>
          <w:szCs w:val="32"/>
          <w:lang w:val="zh-CN"/>
        </w:rPr>
        <w:t>95%</w:t>
      </w:r>
      <w:r>
        <w:rPr>
          <w:rFonts w:ascii="仿宋_GB2312" w:eastAsia="仿宋_GB2312" w:hAnsi="仿宋_GB2312" w:cs="仿宋_GB2312" w:hint="eastAsia"/>
          <w:sz w:val="32"/>
          <w:szCs w:val="32"/>
          <w:lang w:val="zh-CN"/>
        </w:rPr>
        <w:t>。依据评分标准，扣</w:t>
      </w:r>
      <w:r>
        <w:rPr>
          <w:rFonts w:ascii="仿宋_GB2312" w:eastAsia="仿宋_GB2312" w:hAnsi="仿宋_GB2312" w:cs="仿宋_GB2312" w:hint="eastAsia"/>
          <w:sz w:val="32"/>
          <w:szCs w:val="32"/>
          <w:lang w:val="zh-CN"/>
        </w:rPr>
        <w:t>1.62</w:t>
      </w:r>
      <w:r>
        <w:rPr>
          <w:rFonts w:ascii="仿宋_GB2312" w:eastAsia="仿宋_GB2312" w:hAnsi="仿宋_GB2312" w:cs="仿宋_GB2312" w:hint="eastAsia"/>
          <w:sz w:val="32"/>
          <w:szCs w:val="32"/>
          <w:lang w:val="zh-CN"/>
        </w:rPr>
        <w:t>分。</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分，得分</w:t>
      </w:r>
      <w:r>
        <w:rPr>
          <w:rFonts w:ascii="仿宋_GB2312" w:eastAsia="仿宋_GB2312" w:hAnsi="仿宋_GB2312" w:cs="仿宋_GB2312" w:hint="eastAsia"/>
          <w:sz w:val="32"/>
          <w:szCs w:val="32"/>
        </w:rPr>
        <w:t>0.38</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B1-3</w:t>
      </w:r>
      <w:r>
        <w:rPr>
          <w:rFonts w:ascii="仿宋_GB2312" w:eastAsia="仿宋_GB2312" w:hAnsi="仿宋_GB2312" w:cs="仿宋_GB2312" w:hint="eastAsia"/>
          <w:sz w:val="32"/>
          <w:szCs w:val="32"/>
          <w:lang w:val="zh-CN"/>
        </w:rPr>
        <w:t>资金使用合规性</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项目财政资金使用符合财务报销制度，资金使用符合国家财经法规和财务管理制度以及有关专项资金管理办法的规定。项目资金的拨付有完整的审批程序和手续；资金使用符合项目预算批复的用途；项目资金核算能够做到专款专用，不存在截留、挤占、挪用、虚列支出等情况。</w:t>
      </w:r>
    </w:p>
    <w:p w:rsidR="000E7E3D" w:rsidRDefault="00530D40">
      <w:pPr>
        <w:spacing w:line="360" w:lineRule="auto"/>
        <w:ind w:firstLineChars="200" w:firstLine="640"/>
        <w:rPr>
          <w:rFonts w:ascii="Times New Roman" w:eastAsia="仿宋_GB2312" w:hAnsi="Times New Roman"/>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分，得分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B2-1</w:t>
      </w:r>
      <w:r>
        <w:rPr>
          <w:rFonts w:ascii="仿宋_GB2312" w:eastAsia="仿宋_GB2312" w:hAnsi="仿宋_GB2312" w:cs="仿宋_GB2312" w:hint="eastAsia"/>
          <w:sz w:val="32"/>
          <w:szCs w:val="32"/>
          <w:lang w:val="zh-CN"/>
        </w:rPr>
        <w:t>管理制度健全性</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评价组收集永济市林业局相关制度资料，核实管理制度健全性。永济市林业局已制定了财务管理制度、招投标管理制度、工程建设管理制度、监理制度、合同管理制度、验收管理制度、档案管理制度。通过审查，永济市林业局制度内容完整，可操作性强。</w:t>
      </w:r>
      <w:r>
        <w:rPr>
          <w:rFonts w:ascii="仿宋_GB2312" w:eastAsia="仿宋_GB2312" w:hAnsi="仿宋_GB2312" w:cs="仿宋_GB2312" w:hint="eastAsia"/>
          <w:sz w:val="32"/>
          <w:szCs w:val="32"/>
          <w:lang w:val="zh-CN"/>
        </w:rPr>
        <w:t xml:space="preserve"> </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分，得分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p>
    <w:p w:rsidR="000E7E3D" w:rsidRDefault="00530D40">
      <w:pPr>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5</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B2-2</w:t>
      </w:r>
      <w:r>
        <w:rPr>
          <w:rFonts w:ascii="仿宋_GB2312" w:eastAsia="仿宋_GB2312" w:hAnsi="仿宋_GB2312" w:cs="仿宋_GB2312" w:hint="eastAsia"/>
          <w:sz w:val="32"/>
          <w:szCs w:val="32"/>
          <w:lang w:val="zh-CN"/>
        </w:rPr>
        <w:t>制度执行有效性</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该项目</w:t>
      </w:r>
      <w:r>
        <w:rPr>
          <w:rFonts w:ascii="仿宋_GB2312" w:eastAsia="仿宋_GB2312" w:hAnsi="仿宋_GB2312" w:cs="仿宋_GB2312" w:hint="eastAsia"/>
          <w:sz w:val="32"/>
          <w:szCs w:val="32"/>
        </w:rPr>
        <w:t>未取得</w:t>
      </w:r>
      <w:r>
        <w:rPr>
          <w:rFonts w:ascii="仿宋_GB2312" w:eastAsia="仿宋_GB2312" w:hAnsi="仿宋_GB2312" w:cs="仿宋_GB2312" w:hint="eastAsia"/>
          <w:sz w:val="32"/>
          <w:szCs w:val="32"/>
          <w:lang w:val="zh-CN"/>
        </w:rPr>
        <w:t>施工许可证，施工前期手续不完备，未严格遵守施工管理制度，扣</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分。</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永济市林业局委托山西耀龙国际项目管理有限公司对项目</w:t>
      </w:r>
      <w:r>
        <w:rPr>
          <w:rFonts w:ascii="仿宋_GB2312" w:eastAsia="仿宋_GB2312" w:hAnsi="仿宋_GB2312" w:cs="仿宋_GB2312" w:hint="eastAsia"/>
          <w:sz w:val="32"/>
          <w:szCs w:val="32"/>
          <w:lang w:val="zh-CN"/>
        </w:rPr>
        <w:lastRenderedPageBreak/>
        <w:t>进行公开招投标，最终确定中铁环境科技工程有限公司、青岛中正展示设计工程有限公司为项目施工</w:t>
      </w:r>
      <w:r>
        <w:rPr>
          <w:rFonts w:ascii="仿宋_GB2312" w:eastAsia="仿宋_GB2312" w:hAnsi="仿宋_GB2312" w:cs="仿宋_GB2312" w:hint="eastAsia"/>
          <w:sz w:val="32"/>
          <w:szCs w:val="32"/>
          <w:lang w:val="zh-CN"/>
        </w:rPr>
        <w:t>方，运城市德厚工程监理有限公司为监理方。严格落实招投标管理制度、合同管理制度。</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项目的实施主要依据《施工合同》，为保证项目的质量，永济市林业局成立项目管理小组，并派驻现场负责人，负责合同履行，对工程质量、进度进行监督检查，办理验收、变更、登记手续和其他事宜。实施过程中基本执行了《施工管理制度》、《工程监理验收制度》，项目建设的前期资料、合同资料完整并已归档。由于疫情等原因，二期工程推迟完工，但是施工资料未及时归档。扣</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分。</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8</w:t>
      </w:r>
      <w:r>
        <w:rPr>
          <w:rFonts w:ascii="仿宋_GB2312" w:eastAsia="仿宋_GB2312" w:hAnsi="仿宋_GB2312" w:cs="仿宋_GB2312" w:hint="eastAsia"/>
          <w:sz w:val="32"/>
          <w:szCs w:val="32"/>
          <w:lang w:val="zh-CN"/>
        </w:rPr>
        <w:t>分，得分</w:t>
      </w:r>
      <w:r>
        <w:rPr>
          <w:rFonts w:ascii="仿宋_GB2312" w:eastAsia="仿宋_GB2312" w:hAnsi="仿宋_GB2312" w:cs="仿宋_GB2312" w:hint="eastAsia"/>
          <w:sz w:val="32"/>
          <w:szCs w:val="32"/>
          <w:lang w:val="zh-CN"/>
        </w:rPr>
        <w:t>6</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75%</w:t>
      </w:r>
      <w:r>
        <w:rPr>
          <w:rFonts w:ascii="仿宋_GB2312" w:eastAsia="仿宋_GB2312" w:hAnsi="仿宋_GB2312" w:cs="仿宋_GB2312" w:hint="eastAsia"/>
          <w:sz w:val="32"/>
          <w:szCs w:val="32"/>
          <w:lang w:val="zh-CN"/>
        </w:rPr>
        <w:t>。</w:t>
      </w:r>
      <w:bookmarkStart w:id="196" w:name="_Toc18768"/>
    </w:p>
    <w:p w:rsidR="000E7E3D" w:rsidRDefault="00530D40">
      <w:pPr>
        <w:ind w:firstLine="643"/>
        <w:rPr>
          <w:rFonts w:ascii="仿宋_GB2312" w:eastAsia="仿宋_GB2312" w:hAnsi="仿宋_GB2312" w:cs="仿宋_GB2312"/>
          <w:b/>
          <w:bCs/>
          <w:sz w:val="32"/>
          <w:szCs w:val="32"/>
        </w:rPr>
      </w:pPr>
      <w:bookmarkStart w:id="197" w:name="_Toc32489"/>
      <w:bookmarkStart w:id="198" w:name="_Toc27564"/>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产出类指标</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项目产出主要评价项目产出数量、产出质量、产出时效、产出成本。产出数量主要评价生态护岸工程完工率、湿地修复工程完工率、湿地科普展馆工程完工率；产出质量主要评价工程质量达标率；产出时效主要评价完成及时性；产出成本主要评价成本节约率。产出类指标设计分值</w:t>
      </w:r>
      <w:r>
        <w:rPr>
          <w:rFonts w:ascii="仿宋_GB2312" w:eastAsia="仿宋_GB2312" w:hAnsi="仿宋_GB2312" w:cs="仿宋_GB2312" w:hint="eastAsia"/>
          <w:sz w:val="32"/>
          <w:szCs w:val="32"/>
          <w:lang w:val="zh-CN"/>
        </w:rPr>
        <w:t>30</w:t>
      </w:r>
      <w:r>
        <w:rPr>
          <w:rFonts w:ascii="仿宋_GB2312" w:eastAsia="仿宋_GB2312" w:hAnsi="仿宋_GB2312" w:cs="仿宋_GB2312" w:hint="eastAsia"/>
          <w:sz w:val="32"/>
          <w:szCs w:val="32"/>
          <w:lang w:val="zh-CN"/>
        </w:rPr>
        <w:t>分，综合评价得分</w:t>
      </w:r>
      <w:r>
        <w:rPr>
          <w:rFonts w:ascii="仿宋_GB2312" w:eastAsia="仿宋_GB2312" w:hAnsi="仿宋_GB2312" w:cs="仿宋_GB2312" w:hint="eastAsia"/>
          <w:sz w:val="32"/>
          <w:szCs w:val="32"/>
          <w:lang w:val="zh-CN"/>
        </w:rPr>
        <w:t>21</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70%</w:t>
      </w:r>
      <w:r>
        <w:rPr>
          <w:rFonts w:ascii="仿宋_GB2312" w:eastAsia="仿宋_GB2312" w:hAnsi="仿宋_GB2312" w:cs="仿宋_GB2312" w:hint="eastAsia"/>
          <w:sz w:val="32"/>
          <w:szCs w:val="32"/>
          <w:lang w:val="zh-CN"/>
        </w:rPr>
        <w:t>。具体得分情况如下表</w:t>
      </w:r>
      <w:r>
        <w:rPr>
          <w:rFonts w:ascii="仿宋_GB2312" w:eastAsia="仿宋_GB2312" w:hAnsi="仿宋_GB2312" w:cs="仿宋_GB2312" w:hint="eastAsia"/>
          <w:sz w:val="32"/>
          <w:szCs w:val="32"/>
          <w:lang w:val="zh-CN"/>
        </w:rPr>
        <w:t>4-4</w:t>
      </w:r>
      <w:r>
        <w:rPr>
          <w:rFonts w:ascii="仿宋_GB2312" w:eastAsia="仿宋_GB2312" w:hAnsi="仿宋_GB2312" w:cs="仿宋_GB2312" w:hint="eastAsia"/>
          <w:sz w:val="32"/>
          <w:szCs w:val="32"/>
          <w:lang w:val="zh-CN"/>
        </w:rPr>
        <w:t>所示：</w:t>
      </w:r>
    </w:p>
    <w:p w:rsidR="000E7E3D" w:rsidRDefault="00530D40">
      <w:pPr>
        <w:jc w:val="center"/>
        <w:rPr>
          <w:rFonts w:ascii="黑体" w:eastAsia="黑体" w:hAnsi="黑体" w:cs="黑体"/>
          <w:b/>
          <w:bCs/>
          <w:sz w:val="28"/>
          <w:szCs w:val="28"/>
        </w:rPr>
      </w:pPr>
      <w:r>
        <w:rPr>
          <w:rFonts w:ascii="黑体" w:eastAsia="黑体" w:hAnsi="黑体" w:cs="黑体" w:hint="eastAsia"/>
          <w:b/>
          <w:bCs/>
          <w:sz w:val="28"/>
          <w:szCs w:val="28"/>
        </w:rPr>
        <w:t>表</w:t>
      </w:r>
      <w:r>
        <w:rPr>
          <w:rFonts w:ascii="黑体" w:eastAsia="黑体" w:hAnsi="黑体" w:cs="黑体" w:hint="eastAsia"/>
          <w:b/>
          <w:bCs/>
          <w:sz w:val="28"/>
          <w:szCs w:val="28"/>
        </w:rPr>
        <w:t xml:space="preserve">4-4 </w:t>
      </w:r>
      <w:r>
        <w:rPr>
          <w:rFonts w:ascii="黑体" w:eastAsia="黑体" w:hAnsi="黑体" w:cs="黑体" w:hint="eastAsia"/>
          <w:b/>
          <w:bCs/>
          <w:sz w:val="28"/>
          <w:szCs w:val="28"/>
        </w:rPr>
        <w:t>产出类指标得分情况</w:t>
      </w:r>
    </w:p>
    <w:tbl>
      <w:tblPr>
        <w:tblW w:w="8496" w:type="dxa"/>
        <w:jc w:val="center"/>
        <w:tblLayout w:type="fixed"/>
        <w:tblCellMar>
          <w:top w:w="15" w:type="dxa"/>
          <w:left w:w="15" w:type="dxa"/>
          <w:bottom w:w="15" w:type="dxa"/>
          <w:right w:w="15" w:type="dxa"/>
        </w:tblCellMar>
        <w:tblLook w:val="04A0"/>
      </w:tblPr>
      <w:tblGrid>
        <w:gridCol w:w="1526"/>
        <w:gridCol w:w="3459"/>
        <w:gridCol w:w="1264"/>
        <w:gridCol w:w="1045"/>
        <w:gridCol w:w="1202"/>
      </w:tblGrid>
      <w:tr w:rsidR="000E7E3D">
        <w:trPr>
          <w:trHeight w:hRule="exact" w:val="454"/>
          <w:jc w:val="center"/>
        </w:trPr>
        <w:tc>
          <w:tcPr>
            <w:tcW w:w="1526"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二级指标</w:t>
            </w:r>
          </w:p>
        </w:tc>
        <w:tc>
          <w:tcPr>
            <w:tcW w:w="3459" w:type="dxa"/>
            <w:tcBorders>
              <w:top w:val="single" w:sz="4" w:space="0" w:color="000000"/>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三级指标</w:t>
            </w:r>
          </w:p>
        </w:tc>
        <w:tc>
          <w:tcPr>
            <w:tcW w:w="1264" w:type="dxa"/>
            <w:tcBorders>
              <w:top w:val="single" w:sz="4" w:space="0" w:color="000000"/>
              <w:left w:val="single" w:sz="4" w:space="0" w:color="auto"/>
              <w:bottom w:val="single" w:sz="4" w:space="0" w:color="000000"/>
              <w:right w:val="single" w:sz="4" w:space="0" w:color="000000"/>
            </w:tcBorders>
            <w:shd w:val="clear" w:color="auto" w:fill="D8D8D8" w:themeFill="background1" w:themeFillShade="D8"/>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分值</w:t>
            </w:r>
          </w:p>
        </w:tc>
        <w:tc>
          <w:tcPr>
            <w:tcW w:w="104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w:t>
            </w:r>
          </w:p>
        </w:tc>
        <w:tc>
          <w:tcPr>
            <w:tcW w:w="120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得分率</w:t>
            </w:r>
            <w:r>
              <w:rPr>
                <w:rFonts w:ascii="宋体" w:hAnsi="宋体" w:cs="宋体" w:hint="eastAsia"/>
                <w:b/>
                <w:bCs/>
                <w:color w:val="000000"/>
                <w:kern w:val="0"/>
                <w:szCs w:val="21"/>
              </w:rPr>
              <w:t>%</w:t>
            </w:r>
          </w:p>
        </w:tc>
      </w:tr>
      <w:tr w:rsidR="000E7E3D">
        <w:trPr>
          <w:trHeight w:hRule="exact" w:val="454"/>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C1</w:t>
            </w:r>
            <w:r>
              <w:rPr>
                <w:rFonts w:ascii="宋体" w:hAnsi="宋体" w:cs="宋体" w:hint="eastAsia"/>
                <w:color w:val="000000"/>
                <w:kern w:val="0"/>
                <w:szCs w:val="21"/>
              </w:rPr>
              <w:t>产出数量</w:t>
            </w:r>
          </w:p>
        </w:tc>
        <w:tc>
          <w:tcPr>
            <w:tcW w:w="3459"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C1-1</w:t>
            </w:r>
            <w:r>
              <w:rPr>
                <w:rFonts w:ascii="宋体" w:hAnsi="宋体" w:cs="宋体" w:hint="eastAsia"/>
                <w:color w:val="000000"/>
                <w:kern w:val="0"/>
                <w:szCs w:val="21"/>
              </w:rPr>
              <w:t>生态护岸工程完工率</w:t>
            </w:r>
          </w:p>
        </w:tc>
        <w:tc>
          <w:tcPr>
            <w:tcW w:w="126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1045"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202"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80</w:t>
            </w:r>
          </w:p>
        </w:tc>
      </w:tr>
      <w:tr w:rsidR="000E7E3D">
        <w:trPr>
          <w:trHeight w:hRule="exact" w:val="454"/>
          <w:jc w:val="center"/>
        </w:trPr>
        <w:tc>
          <w:tcPr>
            <w:tcW w:w="1526" w:type="dxa"/>
            <w:vMerge/>
            <w:tcBorders>
              <w:top w:val="single" w:sz="4" w:space="0" w:color="auto"/>
              <w:left w:val="single" w:sz="4" w:space="0" w:color="auto"/>
              <w:bottom w:val="single" w:sz="4" w:space="0" w:color="auto"/>
              <w:right w:val="single" w:sz="4" w:space="0" w:color="auto"/>
            </w:tcBorders>
            <w:vAlign w:val="center"/>
          </w:tcPr>
          <w:p w:rsidR="000E7E3D" w:rsidRDefault="000E7E3D">
            <w:pPr>
              <w:widowControl/>
              <w:spacing w:line="520" w:lineRule="exact"/>
              <w:jc w:val="center"/>
              <w:textAlignment w:val="center"/>
              <w:rPr>
                <w:rFonts w:ascii="宋体" w:hAnsi="宋体" w:cs="宋体"/>
                <w:color w:val="000000"/>
                <w:kern w:val="0"/>
                <w:szCs w:val="21"/>
              </w:rPr>
            </w:pPr>
          </w:p>
        </w:tc>
        <w:tc>
          <w:tcPr>
            <w:tcW w:w="3459"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C1-2</w:t>
            </w:r>
            <w:r>
              <w:rPr>
                <w:rFonts w:ascii="宋体" w:hAnsi="宋体" w:cs="宋体" w:hint="eastAsia"/>
                <w:color w:val="000000"/>
                <w:kern w:val="0"/>
                <w:szCs w:val="21"/>
              </w:rPr>
              <w:t>湿地修复工程完工率</w:t>
            </w:r>
          </w:p>
        </w:tc>
        <w:tc>
          <w:tcPr>
            <w:tcW w:w="126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1045"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1202"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60</w:t>
            </w:r>
          </w:p>
        </w:tc>
      </w:tr>
      <w:tr w:rsidR="000E7E3D">
        <w:trPr>
          <w:trHeight w:hRule="exact" w:val="454"/>
          <w:jc w:val="center"/>
        </w:trPr>
        <w:tc>
          <w:tcPr>
            <w:tcW w:w="1526" w:type="dxa"/>
            <w:vMerge/>
            <w:tcBorders>
              <w:top w:val="single" w:sz="4" w:space="0" w:color="auto"/>
              <w:left w:val="single" w:sz="4" w:space="0" w:color="auto"/>
              <w:bottom w:val="single" w:sz="4" w:space="0" w:color="auto"/>
              <w:right w:val="single" w:sz="4" w:space="0" w:color="auto"/>
            </w:tcBorders>
            <w:vAlign w:val="center"/>
          </w:tcPr>
          <w:p w:rsidR="000E7E3D" w:rsidRDefault="000E7E3D">
            <w:pPr>
              <w:widowControl/>
              <w:spacing w:line="520" w:lineRule="exact"/>
              <w:jc w:val="center"/>
              <w:textAlignment w:val="center"/>
              <w:rPr>
                <w:rFonts w:ascii="宋体" w:hAnsi="宋体" w:cs="宋体"/>
                <w:color w:val="000000"/>
                <w:kern w:val="0"/>
                <w:szCs w:val="21"/>
              </w:rPr>
            </w:pPr>
          </w:p>
        </w:tc>
        <w:tc>
          <w:tcPr>
            <w:tcW w:w="3459"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C1-3</w:t>
            </w:r>
            <w:r>
              <w:rPr>
                <w:rFonts w:ascii="宋体" w:hAnsi="宋体" w:cs="宋体" w:hint="eastAsia"/>
                <w:color w:val="000000"/>
                <w:kern w:val="0"/>
                <w:szCs w:val="21"/>
              </w:rPr>
              <w:t>湿地科普展馆完工率</w:t>
            </w:r>
          </w:p>
        </w:tc>
        <w:tc>
          <w:tcPr>
            <w:tcW w:w="126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1045"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1202"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1526"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C2</w:t>
            </w:r>
            <w:r>
              <w:rPr>
                <w:rFonts w:ascii="宋体" w:hAnsi="宋体" w:cs="宋体" w:hint="eastAsia"/>
                <w:color w:val="000000"/>
                <w:kern w:val="0"/>
                <w:szCs w:val="21"/>
              </w:rPr>
              <w:t>产出质量</w:t>
            </w:r>
          </w:p>
        </w:tc>
        <w:tc>
          <w:tcPr>
            <w:tcW w:w="3459"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C2-1</w:t>
            </w:r>
            <w:r>
              <w:rPr>
                <w:rFonts w:ascii="宋体" w:hAnsi="宋体" w:cs="宋体" w:hint="eastAsia"/>
                <w:color w:val="000000"/>
                <w:kern w:val="0"/>
                <w:szCs w:val="21"/>
              </w:rPr>
              <w:t>工程质量达标情况</w:t>
            </w:r>
          </w:p>
        </w:tc>
        <w:tc>
          <w:tcPr>
            <w:tcW w:w="126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1045"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1202"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33.33</w:t>
            </w:r>
          </w:p>
        </w:tc>
      </w:tr>
      <w:tr w:rsidR="000E7E3D">
        <w:trPr>
          <w:trHeight w:hRule="exact" w:val="454"/>
          <w:jc w:val="center"/>
        </w:trPr>
        <w:tc>
          <w:tcPr>
            <w:tcW w:w="1526" w:type="dxa"/>
            <w:tcBorders>
              <w:top w:val="single" w:sz="4" w:space="0" w:color="auto"/>
              <w:left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C3</w:t>
            </w:r>
            <w:r>
              <w:rPr>
                <w:rFonts w:ascii="宋体" w:hAnsi="宋体" w:cs="宋体" w:hint="eastAsia"/>
                <w:color w:val="000000"/>
                <w:kern w:val="0"/>
                <w:szCs w:val="21"/>
              </w:rPr>
              <w:t>产出时效</w:t>
            </w:r>
          </w:p>
        </w:tc>
        <w:tc>
          <w:tcPr>
            <w:tcW w:w="3459"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C3-1</w:t>
            </w:r>
            <w:r>
              <w:rPr>
                <w:rFonts w:ascii="宋体" w:hAnsi="宋体" w:cs="宋体" w:hint="eastAsia"/>
                <w:color w:val="000000"/>
                <w:kern w:val="0"/>
                <w:szCs w:val="21"/>
              </w:rPr>
              <w:t>完成及时性</w:t>
            </w:r>
          </w:p>
        </w:tc>
        <w:tc>
          <w:tcPr>
            <w:tcW w:w="126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1045"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202"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66.67</w:t>
            </w:r>
          </w:p>
        </w:tc>
      </w:tr>
      <w:tr w:rsidR="000E7E3D">
        <w:trPr>
          <w:trHeight w:hRule="exact" w:val="454"/>
          <w:jc w:val="center"/>
        </w:trPr>
        <w:tc>
          <w:tcPr>
            <w:tcW w:w="1526" w:type="dxa"/>
            <w:tcBorders>
              <w:top w:val="single" w:sz="4" w:space="0" w:color="auto"/>
              <w:left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C4</w:t>
            </w:r>
            <w:r>
              <w:rPr>
                <w:rFonts w:ascii="宋体" w:hAnsi="宋体" w:cs="宋体" w:hint="eastAsia"/>
                <w:color w:val="000000"/>
                <w:kern w:val="0"/>
                <w:szCs w:val="21"/>
              </w:rPr>
              <w:t>产出成本</w:t>
            </w:r>
          </w:p>
        </w:tc>
        <w:tc>
          <w:tcPr>
            <w:tcW w:w="3459"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C4-1</w:t>
            </w:r>
            <w:r>
              <w:rPr>
                <w:rFonts w:ascii="宋体" w:hAnsi="宋体" w:cs="宋体" w:hint="eastAsia"/>
                <w:color w:val="000000"/>
                <w:kern w:val="0"/>
                <w:szCs w:val="21"/>
              </w:rPr>
              <w:t>成本节约率</w:t>
            </w:r>
          </w:p>
        </w:tc>
        <w:tc>
          <w:tcPr>
            <w:tcW w:w="1264"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1045" w:type="dxa"/>
            <w:tcBorders>
              <w:top w:val="single" w:sz="4" w:space="0" w:color="auto"/>
              <w:left w:val="single" w:sz="4" w:space="0" w:color="auto"/>
              <w:bottom w:val="single" w:sz="4" w:space="0" w:color="auto"/>
              <w:right w:val="single" w:sz="4" w:space="0" w:color="auto"/>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1202" w:type="dxa"/>
            <w:tcBorders>
              <w:top w:val="single" w:sz="4" w:space="0" w:color="auto"/>
              <w:left w:val="single" w:sz="4" w:space="0" w:color="auto"/>
              <w:bottom w:val="single" w:sz="4" w:space="0" w:color="auto"/>
              <w:right w:val="single" w:sz="4" w:space="0" w:color="000000"/>
            </w:tcBorders>
            <w:vAlign w:val="center"/>
          </w:tcPr>
          <w:p w:rsidR="000E7E3D" w:rsidRDefault="00530D40">
            <w:pPr>
              <w:widowControl/>
              <w:spacing w:line="520" w:lineRule="exact"/>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0E7E3D">
        <w:trPr>
          <w:trHeight w:hRule="exact" w:val="454"/>
          <w:jc w:val="center"/>
        </w:trPr>
        <w:tc>
          <w:tcPr>
            <w:tcW w:w="4985" w:type="dxa"/>
            <w:gridSpan w:val="2"/>
            <w:tcBorders>
              <w:top w:val="single" w:sz="4" w:space="0" w:color="auto"/>
              <w:left w:val="single" w:sz="4" w:space="0" w:color="000000"/>
              <w:bottom w:val="single" w:sz="4" w:space="0" w:color="000000"/>
              <w:right w:val="single" w:sz="4" w:space="0" w:color="000000"/>
            </w:tcBorders>
            <w:vAlign w:val="center"/>
          </w:tcPr>
          <w:p w:rsidR="000E7E3D" w:rsidRDefault="00530D40">
            <w:pPr>
              <w:widowControl/>
              <w:spacing w:line="520" w:lineRule="exact"/>
              <w:ind w:firstLine="422"/>
              <w:jc w:val="center"/>
              <w:textAlignment w:val="center"/>
              <w:rPr>
                <w:rFonts w:ascii="宋体" w:hAnsi="宋体" w:cs="宋体"/>
                <w:b/>
                <w:bCs/>
                <w:color w:val="000000"/>
                <w:kern w:val="0"/>
                <w:szCs w:val="21"/>
              </w:rPr>
            </w:pPr>
            <w:r>
              <w:rPr>
                <w:rFonts w:ascii="宋体" w:hAnsi="宋体" w:cs="宋体" w:hint="eastAsia"/>
                <w:b/>
                <w:bCs/>
                <w:color w:val="000000"/>
                <w:kern w:val="0"/>
                <w:szCs w:val="21"/>
              </w:rPr>
              <w:t>一级指标产出类合计</w:t>
            </w:r>
          </w:p>
        </w:tc>
        <w:tc>
          <w:tcPr>
            <w:tcW w:w="1264"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30</w:t>
            </w:r>
          </w:p>
        </w:tc>
        <w:tc>
          <w:tcPr>
            <w:tcW w:w="1045"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21</w:t>
            </w:r>
          </w:p>
        </w:tc>
        <w:tc>
          <w:tcPr>
            <w:tcW w:w="1202"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spacing w:line="52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rPr>
              <w:t>70</w:t>
            </w:r>
          </w:p>
        </w:tc>
      </w:tr>
    </w:tbl>
    <w:p w:rsidR="000E7E3D" w:rsidRDefault="000E7E3D">
      <w:pPr>
        <w:spacing w:line="100" w:lineRule="exact"/>
        <w:ind w:firstLineChars="200" w:firstLine="640"/>
        <w:rPr>
          <w:rFonts w:ascii="仿宋_GB2312" w:eastAsia="仿宋_GB2312" w:hAnsi="仿宋_GB2312" w:cs="仿宋_GB2312"/>
          <w:sz w:val="32"/>
          <w:szCs w:val="32"/>
          <w:lang w:val="zh-CN"/>
        </w:rPr>
      </w:pP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C1-1</w:t>
      </w:r>
      <w:r>
        <w:rPr>
          <w:rFonts w:ascii="仿宋_GB2312" w:eastAsia="仿宋_GB2312" w:hAnsi="仿宋_GB2312" w:cs="仿宋_GB2312" w:hint="eastAsia"/>
          <w:sz w:val="32"/>
          <w:szCs w:val="32"/>
          <w:lang w:val="zh-CN"/>
        </w:rPr>
        <w:t>生态护岸工程完工率</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依据实施单位提报的工程完工进度，</w:t>
      </w:r>
      <w:r>
        <w:rPr>
          <w:rFonts w:ascii="仿宋_GB2312" w:eastAsia="仿宋_GB2312" w:hAnsi="仿宋_GB2312" w:cs="仿宋_GB2312" w:hint="eastAsia"/>
          <w:sz w:val="32"/>
          <w:szCs w:val="32"/>
          <w:lang w:val="zh-CN"/>
        </w:rPr>
        <w:t>A</w:t>
      </w:r>
      <w:r>
        <w:rPr>
          <w:rFonts w:ascii="仿宋_GB2312" w:eastAsia="仿宋_GB2312" w:hAnsi="仿宋_GB2312" w:cs="仿宋_GB2312" w:hint="eastAsia"/>
          <w:sz w:val="32"/>
          <w:szCs w:val="32"/>
          <w:lang w:val="zh-CN"/>
        </w:rPr>
        <w:t>区、</w:t>
      </w:r>
      <w:r>
        <w:rPr>
          <w:rFonts w:ascii="仿宋_GB2312" w:eastAsia="仿宋_GB2312" w:hAnsi="仿宋_GB2312" w:cs="仿宋_GB2312" w:hint="eastAsia"/>
          <w:sz w:val="32"/>
          <w:szCs w:val="32"/>
          <w:lang w:val="zh-CN"/>
        </w:rPr>
        <w:t>B</w:t>
      </w:r>
      <w:r>
        <w:rPr>
          <w:rFonts w:ascii="仿宋_GB2312" w:eastAsia="仿宋_GB2312" w:hAnsi="仿宋_GB2312" w:cs="仿宋_GB2312" w:hint="eastAsia"/>
          <w:sz w:val="32"/>
          <w:szCs w:val="32"/>
          <w:lang w:val="zh-CN"/>
        </w:rPr>
        <w:t>区、</w:t>
      </w:r>
      <w:r>
        <w:rPr>
          <w:rFonts w:ascii="仿宋_GB2312" w:eastAsia="仿宋_GB2312" w:hAnsi="仿宋_GB2312" w:cs="仿宋_GB2312" w:hint="eastAsia"/>
          <w:sz w:val="32"/>
          <w:szCs w:val="32"/>
          <w:lang w:val="zh-CN"/>
        </w:rPr>
        <w:t>C</w:t>
      </w:r>
      <w:r>
        <w:rPr>
          <w:rFonts w:ascii="仿宋_GB2312" w:eastAsia="仿宋_GB2312" w:hAnsi="仿宋_GB2312" w:cs="仿宋_GB2312" w:hint="eastAsia"/>
          <w:sz w:val="32"/>
          <w:szCs w:val="32"/>
          <w:lang w:val="zh-CN"/>
        </w:rPr>
        <w:t>区生态驳岸工程完工率达到</w:t>
      </w:r>
      <w:r>
        <w:rPr>
          <w:rFonts w:ascii="仿宋_GB2312" w:eastAsia="仿宋_GB2312" w:hAnsi="仿宋_GB2312" w:cs="仿宋_GB2312" w:hint="eastAsia"/>
          <w:sz w:val="32"/>
          <w:szCs w:val="32"/>
          <w:lang w:val="zh-CN"/>
        </w:rPr>
        <w:t>90%</w:t>
      </w:r>
      <w:r>
        <w:rPr>
          <w:rFonts w:ascii="仿宋_GB2312" w:eastAsia="仿宋_GB2312" w:hAnsi="仿宋_GB2312" w:cs="仿宋_GB2312" w:hint="eastAsia"/>
          <w:sz w:val="32"/>
          <w:szCs w:val="32"/>
          <w:lang w:val="zh-CN"/>
        </w:rPr>
        <w:t>以上，依据评分标准，扣</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分。</w:t>
      </w:r>
    </w:p>
    <w:p w:rsidR="000E7E3D" w:rsidRDefault="00530D40">
      <w:pPr>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5</w:t>
      </w:r>
      <w:r>
        <w:rPr>
          <w:rFonts w:ascii="仿宋_GB2312" w:eastAsia="仿宋_GB2312" w:hAnsi="仿宋_GB2312" w:cs="仿宋_GB2312" w:hint="eastAsia"/>
          <w:sz w:val="32"/>
          <w:szCs w:val="32"/>
          <w:lang w:val="zh-CN"/>
        </w:rPr>
        <w:t>分，得分</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80%</w:t>
      </w:r>
      <w:r>
        <w:rPr>
          <w:rFonts w:ascii="仿宋_GB2312" w:eastAsia="仿宋_GB2312" w:hAnsi="仿宋_GB2312" w:cs="仿宋_GB2312" w:hint="eastAsia"/>
          <w:sz w:val="32"/>
          <w:szCs w:val="32"/>
          <w:lang w:val="zh-CN"/>
        </w:rPr>
        <w:t>。</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2</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C1-2</w:t>
      </w:r>
      <w:r>
        <w:rPr>
          <w:rFonts w:ascii="仿宋_GB2312" w:eastAsia="仿宋_GB2312" w:hAnsi="仿宋_GB2312" w:cs="仿宋_GB2312" w:hint="eastAsia"/>
          <w:sz w:val="32"/>
          <w:szCs w:val="32"/>
          <w:lang w:val="zh-CN"/>
        </w:rPr>
        <w:t>湿地生态修复工程完工率</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依据实施单位提报的工程完工进度，</w:t>
      </w:r>
      <w:r>
        <w:rPr>
          <w:rFonts w:ascii="仿宋_GB2312" w:eastAsia="仿宋_GB2312" w:hAnsi="仿宋_GB2312" w:cs="仿宋_GB2312" w:hint="eastAsia"/>
          <w:sz w:val="32"/>
          <w:szCs w:val="32"/>
          <w:lang w:val="zh-CN"/>
        </w:rPr>
        <w:t>A</w:t>
      </w:r>
      <w:r>
        <w:rPr>
          <w:rFonts w:ascii="仿宋_GB2312" w:eastAsia="仿宋_GB2312" w:hAnsi="仿宋_GB2312" w:cs="仿宋_GB2312" w:hint="eastAsia"/>
          <w:sz w:val="32"/>
          <w:szCs w:val="32"/>
          <w:lang w:val="zh-CN"/>
        </w:rPr>
        <w:t>区、</w:t>
      </w:r>
      <w:r>
        <w:rPr>
          <w:rFonts w:ascii="仿宋_GB2312" w:eastAsia="仿宋_GB2312" w:hAnsi="仿宋_GB2312" w:cs="仿宋_GB2312" w:hint="eastAsia"/>
          <w:sz w:val="32"/>
          <w:szCs w:val="32"/>
          <w:lang w:val="zh-CN"/>
        </w:rPr>
        <w:t>B</w:t>
      </w:r>
      <w:r>
        <w:rPr>
          <w:rFonts w:ascii="仿宋_GB2312" w:eastAsia="仿宋_GB2312" w:hAnsi="仿宋_GB2312" w:cs="仿宋_GB2312" w:hint="eastAsia"/>
          <w:sz w:val="32"/>
          <w:szCs w:val="32"/>
          <w:lang w:val="zh-CN"/>
        </w:rPr>
        <w:t>区、</w:t>
      </w:r>
      <w:r>
        <w:rPr>
          <w:rFonts w:ascii="仿宋_GB2312" w:eastAsia="仿宋_GB2312" w:hAnsi="仿宋_GB2312" w:cs="仿宋_GB2312" w:hint="eastAsia"/>
          <w:sz w:val="32"/>
          <w:szCs w:val="32"/>
          <w:lang w:val="zh-CN"/>
        </w:rPr>
        <w:t>C</w:t>
      </w:r>
      <w:r>
        <w:rPr>
          <w:rFonts w:ascii="仿宋_GB2312" w:eastAsia="仿宋_GB2312" w:hAnsi="仿宋_GB2312" w:cs="仿宋_GB2312" w:hint="eastAsia"/>
          <w:sz w:val="32"/>
          <w:szCs w:val="32"/>
          <w:lang w:val="zh-CN"/>
        </w:rPr>
        <w:t>区湿地修复工程完工率达到</w:t>
      </w:r>
      <w:r>
        <w:rPr>
          <w:rFonts w:ascii="仿宋_GB2312" w:eastAsia="仿宋_GB2312" w:hAnsi="仿宋_GB2312" w:cs="仿宋_GB2312" w:hint="eastAsia"/>
          <w:sz w:val="32"/>
          <w:szCs w:val="32"/>
          <w:lang w:val="zh-CN"/>
        </w:rPr>
        <w:t>90%</w:t>
      </w:r>
      <w:r>
        <w:rPr>
          <w:rFonts w:ascii="仿宋_GB2312" w:eastAsia="仿宋_GB2312" w:hAnsi="仿宋_GB2312" w:cs="仿宋_GB2312" w:hint="eastAsia"/>
          <w:sz w:val="32"/>
          <w:szCs w:val="32"/>
          <w:lang w:val="zh-CN"/>
        </w:rPr>
        <w:t>以上，依据评分标准，扣</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分。</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水质提升工程</w:t>
      </w:r>
      <w:r>
        <w:rPr>
          <w:rFonts w:ascii="仿宋_GB2312" w:eastAsia="仿宋_GB2312" w:hAnsi="仿宋_GB2312" w:cs="仿宋_GB2312" w:hint="eastAsia"/>
          <w:sz w:val="32"/>
          <w:szCs w:val="32"/>
        </w:rPr>
        <w:t>未全部完工</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5</w:t>
      </w:r>
      <w:r>
        <w:rPr>
          <w:rFonts w:ascii="仿宋_GB2312" w:eastAsia="仿宋_GB2312" w:hAnsi="仿宋_GB2312" w:cs="仿宋_GB2312" w:hint="eastAsia"/>
          <w:sz w:val="32"/>
          <w:szCs w:val="32"/>
          <w:lang w:val="zh-CN"/>
        </w:rPr>
        <w:t>台微纳米气泡发生器未安装，未完成光合复合菌、多联芽孢杆菌、生态基（土著微生物催化剂）水中投撒。扣</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分。</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5</w:t>
      </w:r>
      <w:r>
        <w:rPr>
          <w:rFonts w:ascii="仿宋_GB2312" w:eastAsia="仿宋_GB2312" w:hAnsi="仿宋_GB2312" w:cs="仿宋_GB2312" w:hint="eastAsia"/>
          <w:sz w:val="32"/>
          <w:szCs w:val="32"/>
          <w:lang w:val="zh-CN"/>
        </w:rPr>
        <w:t>分，得分</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60%</w:t>
      </w:r>
      <w:r>
        <w:rPr>
          <w:rFonts w:ascii="仿宋_GB2312" w:eastAsia="仿宋_GB2312" w:hAnsi="仿宋_GB2312" w:cs="仿宋_GB2312" w:hint="eastAsia"/>
          <w:sz w:val="32"/>
          <w:szCs w:val="32"/>
          <w:lang w:val="zh-CN"/>
        </w:rPr>
        <w:t>。</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C1-3</w:t>
      </w:r>
      <w:r>
        <w:rPr>
          <w:rFonts w:ascii="仿宋_GB2312" w:eastAsia="仿宋_GB2312" w:hAnsi="仿宋_GB2312" w:cs="仿宋_GB2312" w:hint="eastAsia"/>
          <w:sz w:val="32"/>
          <w:szCs w:val="32"/>
          <w:lang w:val="zh-CN"/>
        </w:rPr>
        <w:t>湿地科普展馆工程完工率</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依据实施单位提供的竣工验收报告，湿地科普展馆完工率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5</w:t>
      </w:r>
      <w:r>
        <w:rPr>
          <w:rFonts w:ascii="仿宋_GB2312" w:eastAsia="仿宋_GB2312" w:hAnsi="仿宋_GB2312" w:cs="仿宋_GB2312" w:hint="eastAsia"/>
          <w:sz w:val="32"/>
          <w:szCs w:val="32"/>
          <w:lang w:val="zh-CN"/>
        </w:rPr>
        <w:t>分，得分</w:t>
      </w:r>
      <w:r>
        <w:rPr>
          <w:rFonts w:ascii="仿宋_GB2312" w:eastAsia="仿宋_GB2312" w:hAnsi="仿宋_GB2312" w:cs="仿宋_GB2312" w:hint="eastAsia"/>
          <w:sz w:val="32"/>
          <w:szCs w:val="32"/>
          <w:lang w:val="zh-CN"/>
        </w:rPr>
        <w:t>5</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C2-1</w:t>
      </w:r>
      <w:r>
        <w:rPr>
          <w:rFonts w:ascii="仿宋_GB2312" w:eastAsia="仿宋_GB2312" w:hAnsi="仿宋_GB2312" w:cs="仿宋_GB2312" w:hint="eastAsia"/>
          <w:sz w:val="32"/>
          <w:szCs w:val="32"/>
          <w:lang w:val="zh-CN"/>
        </w:rPr>
        <w:t>工程质量达标率</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依据实施单位提供的竣工验收报告，湿地科普展馆质量达标</w:t>
      </w:r>
      <w:r>
        <w:rPr>
          <w:rFonts w:ascii="仿宋_GB2312" w:eastAsia="仿宋_GB2312" w:hAnsi="仿宋_GB2312" w:cs="仿宋_GB2312" w:hint="eastAsia"/>
          <w:sz w:val="32"/>
          <w:szCs w:val="32"/>
          <w:lang w:val="zh-CN"/>
        </w:rPr>
        <w:lastRenderedPageBreak/>
        <w:t>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；生态护岸工程、湿地生态修复工程未竣工验收，评价组无法评价其质量达标率，扣</w:t>
      </w: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分。</w:t>
      </w:r>
    </w:p>
    <w:p w:rsidR="000E7E3D" w:rsidRDefault="00530D40">
      <w:pPr>
        <w:spacing w:line="360" w:lineRule="auto"/>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满分</w:t>
      </w:r>
      <w:r>
        <w:rPr>
          <w:rFonts w:ascii="仿宋_GB2312" w:eastAsia="仿宋_GB2312" w:hAnsi="仿宋_GB2312" w:cs="仿宋_GB2312" w:hint="eastAsia"/>
          <w:sz w:val="32"/>
          <w:szCs w:val="32"/>
          <w:lang w:val="zh-CN"/>
        </w:rPr>
        <w:t>6</w:t>
      </w:r>
      <w:r>
        <w:rPr>
          <w:rFonts w:ascii="仿宋_GB2312" w:eastAsia="仿宋_GB2312" w:hAnsi="仿宋_GB2312" w:cs="仿宋_GB2312" w:hint="eastAsia"/>
          <w:sz w:val="32"/>
          <w:szCs w:val="32"/>
          <w:lang w:val="zh-CN"/>
        </w:rPr>
        <w:t>分，得分</w:t>
      </w:r>
      <w:r>
        <w:rPr>
          <w:rFonts w:ascii="仿宋_GB2312" w:eastAsia="仿宋_GB2312" w:hAnsi="仿宋_GB2312" w:cs="仿宋_GB2312" w:hint="eastAsia"/>
          <w:sz w:val="32"/>
          <w:szCs w:val="32"/>
          <w:lang w:val="zh-CN"/>
        </w:rPr>
        <w:t>2</w:t>
      </w:r>
      <w:r>
        <w:rPr>
          <w:rFonts w:ascii="仿宋_GB2312" w:eastAsia="仿宋_GB2312" w:hAnsi="仿宋_GB2312" w:cs="仿宋_GB2312" w:hint="eastAsia"/>
          <w:sz w:val="32"/>
          <w:szCs w:val="32"/>
          <w:lang w:val="zh-CN"/>
        </w:rPr>
        <w:t>分，得分率</w:t>
      </w:r>
      <w:r>
        <w:rPr>
          <w:rFonts w:ascii="仿宋_GB2312" w:eastAsia="仿宋_GB2312" w:hAnsi="仿宋_GB2312" w:cs="仿宋_GB2312" w:hint="eastAsia"/>
          <w:sz w:val="32"/>
          <w:szCs w:val="32"/>
          <w:lang w:val="zh-CN"/>
        </w:rPr>
        <w:t>33.33%</w:t>
      </w:r>
      <w:r>
        <w:rPr>
          <w:rFonts w:ascii="仿宋_GB2312" w:eastAsia="仿宋_GB2312" w:hAnsi="仿宋_GB2312" w:cs="仿宋_GB2312" w:hint="eastAsia"/>
          <w:sz w:val="32"/>
          <w:szCs w:val="32"/>
          <w:lang w:val="zh-CN"/>
        </w:rPr>
        <w:t>。</w:t>
      </w:r>
    </w:p>
    <w:p w:rsidR="000E7E3D" w:rsidRDefault="00530D40">
      <w:pPr>
        <w:spacing w:line="360" w:lineRule="auto"/>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C3-1</w:t>
      </w:r>
      <w:r>
        <w:rPr>
          <w:rFonts w:ascii="仿宋_GB2312" w:eastAsia="仿宋_GB2312" w:hAnsi="仿宋_GB2312" w:cs="仿宋_GB2312" w:hint="eastAsia"/>
          <w:sz w:val="32"/>
          <w:szCs w:val="32"/>
        </w:rPr>
        <w:t>完成及时性</w:t>
      </w:r>
    </w:p>
    <w:p w:rsidR="000E7E3D" w:rsidRDefault="00530D40">
      <w:pPr>
        <w:pStyle w:val="a6"/>
        <w:spacing w:line="360" w:lineRule="auto"/>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湿地科普展馆</w:t>
      </w:r>
      <w:r>
        <w:rPr>
          <w:rFonts w:ascii="仿宋_GB2312" w:eastAsia="仿宋_GB2312" w:hAnsi="仿宋_GB2312" w:cs="仿宋_GB2312" w:hint="eastAsia"/>
          <w:sz w:val="32"/>
          <w:szCs w:val="32"/>
        </w:rPr>
        <w:t>工程已竣工验收。</w:t>
      </w:r>
      <w:r>
        <w:rPr>
          <w:rFonts w:ascii="仿宋_GB2312" w:eastAsia="仿宋_GB2312" w:hAnsi="仿宋_GB2312" w:cs="仿宋_GB2312" w:hint="eastAsia"/>
          <w:sz w:val="32"/>
          <w:szCs w:val="32"/>
        </w:rPr>
        <w:t>受永济市</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9-10</w:t>
      </w:r>
      <w:r>
        <w:rPr>
          <w:rFonts w:ascii="仿宋_GB2312" w:eastAsia="仿宋_GB2312" w:hAnsi="仿宋_GB2312" w:cs="仿宋_GB2312" w:hint="eastAsia"/>
          <w:sz w:val="32"/>
          <w:szCs w:val="32"/>
        </w:rPr>
        <w:t>月强降雨影响，伍姓湖水位上涨，项目工地被水淹没，影响施工进度。加上</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月份新冠肺炎疫情影响，项目生态护岸工程、湿地生态修复工程未及时完工，扣</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p>
    <w:p w:rsidR="000E7E3D" w:rsidRDefault="00530D40">
      <w:pPr>
        <w:pStyle w:val="a6"/>
        <w:spacing w:line="360" w:lineRule="auto"/>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66.67%</w:t>
      </w:r>
      <w:r>
        <w:rPr>
          <w:rFonts w:ascii="仿宋_GB2312" w:eastAsia="仿宋_GB2312" w:hAnsi="仿宋_GB2312" w:cs="仿宋_GB2312" w:hint="eastAsia"/>
          <w:sz w:val="32"/>
          <w:szCs w:val="32"/>
        </w:rPr>
        <w:t>。</w:t>
      </w:r>
    </w:p>
    <w:p w:rsidR="000E7E3D" w:rsidRDefault="00530D40">
      <w:pPr>
        <w:spacing w:line="360" w:lineRule="auto"/>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C4-1</w:t>
      </w:r>
      <w:r>
        <w:rPr>
          <w:rFonts w:ascii="仿宋_GB2312" w:eastAsia="仿宋_GB2312" w:hAnsi="仿宋_GB2312" w:cs="仿宋_GB2312" w:hint="eastAsia"/>
          <w:sz w:val="32"/>
          <w:szCs w:val="32"/>
        </w:rPr>
        <w:t>成本节约率</w:t>
      </w: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评价小组通过比较预算</w:t>
      </w:r>
      <w:r>
        <w:rPr>
          <w:rFonts w:ascii="仿宋_GB2312" w:eastAsia="仿宋_GB2312" w:hAnsi="仿宋_GB2312" w:cs="仿宋_GB2312" w:hint="eastAsia"/>
          <w:sz w:val="32"/>
          <w:szCs w:val="32"/>
        </w:rPr>
        <w:t>金额和实际支出金额，未发现存在金额超支的情形，实际支出的可研费、勘察费、设计费、检测费预算金额一致，工程费用按进度支付。</w:t>
      </w:r>
    </w:p>
    <w:p w:rsidR="000E7E3D" w:rsidRDefault="00530D40">
      <w:pPr>
        <w:spacing w:line="360" w:lineRule="auto"/>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E7E3D" w:rsidRDefault="00530D40">
      <w:pPr>
        <w:pStyle w:val="ab"/>
        <w:ind w:firstLineChars="200" w:firstLine="643"/>
        <w:jc w:val="left"/>
        <w:rPr>
          <w:rFonts w:ascii="仿宋_GB2312" w:eastAsia="仿宋_GB2312" w:hAnsi="仿宋_GB2312" w:cs="仿宋_GB2312"/>
        </w:rPr>
      </w:pPr>
      <w:bookmarkStart w:id="199" w:name="_Toc16066"/>
      <w:r>
        <w:rPr>
          <w:rFonts w:ascii="仿宋_GB2312" w:eastAsia="仿宋_GB2312" w:hAnsi="仿宋_GB2312" w:cs="仿宋_GB2312" w:hint="eastAsia"/>
        </w:rPr>
        <w:t>4.</w:t>
      </w:r>
      <w:r>
        <w:rPr>
          <w:rFonts w:ascii="仿宋_GB2312" w:eastAsia="仿宋_GB2312" w:hAnsi="仿宋_GB2312" w:cs="仿宋_GB2312" w:hint="eastAsia"/>
        </w:rPr>
        <w:t>效益类指标</w:t>
      </w:r>
      <w:bookmarkEnd w:id="197"/>
      <w:bookmarkEnd w:id="198"/>
      <w:bookmarkEnd w:id="199"/>
    </w:p>
    <w:p w:rsidR="000E7E3D" w:rsidRDefault="00530D40">
      <w:pPr>
        <w:spacing w:line="660" w:lineRule="exact"/>
        <w:ind w:firstLineChars="200" w:firstLine="640"/>
        <w:rPr>
          <w:rFonts w:ascii="仿宋" w:eastAsia="仿宋" w:hAnsi="仿宋" w:cs="仿宋"/>
          <w:sz w:val="28"/>
          <w:szCs w:val="28"/>
        </w:rPr>
      </w:pPr>
      <w:r>
        <w:rPr>
          <w:rFonts w:eastAsia="仿宋_GB2312" w:hint="eastAsia"/>
          <w:sz w:val="32"/>
          <w:szCs w:val="32"/>
        </w:rPr>
        <w:t>项目效益主要评价项目生态效益、社会效益、可持续影响及满意度。生态效益主要评价改善湿地生态环境；社会效益主要评价宣传伍姓湖文化、塑造滨水景观格局；可持续影响主要评价项目具有可持续利用性；满意度主要评价受益对象满意度。效果评价设计分</w:t>
      </w:r>
      <w:r>
        <w:rPr>
          <w:rFonts w:ascii="仿宋_GB2312" w:eastAsia="仿宋_GB2312" w:hAnsi="仿宋_GB2312" w:cs="仿宋_GB2312" w:hint="eastAsia"/>
          <w:sz w:val="32"/>
          <w:szCs w:val="32"/>
        </w:rPr>
        <w:t>值</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分，综合评价得分</w:t>
      </w:r>
      <w:r>
        <w:rPr>
          <w:rFonts w:ascii="仿宋_GB2312" w:eastAsia="仿宋_GB2312" w:hAnsi="仿宋_GB2312" w:cs="仿宋_GB2312" w:hint="eastAsia"/>
          <w:sz w:val="32"/>
          <w:szCs w:val="32"/>
        </w:rPr>
        <w:t>24.96</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83.20%</w:t>
      </w:r>
      <w:r>
        <w:rPr>
          <w:rFonts w:ascii="仿宋_GB2312" w:eastAsia="仿宋_GB2312" w:hAnsi="仿宋_GB2312" w:cs="仿宋_GB2312" w:hint="eastAsia"/>
          <w:sz w:val="32"/>
          <w:szCs w:val="32"/>
        </w:rPr>
        <w:t>。</w:t>
      </w:r>
      <w:bookmarkStart w:id="200" w:name="_Toc3910"/>
      <w:bookmarkStart w:id="201" w:name="_Toc8600"/>
      <w:bookmarkStart w:id="202" w:name="_Toc18616"/>
      <w:bookmarkStart w:id="203" w:name="_Toc24205"/>
      <w:bookmarkStart w:id="204" w:name="_Toc5562"/>
      <w:bookmarkStart w:id="205" w:name="_Toc8037"/>
      <w:r>
        <w:rPr>
          <w:rFonts w:ascii="仿宋_GB2312" w:eastAsia="仿宋_GB2312" w:hAnsi="仿宋_GB2312" w:cs="仿宋_GB2312" w:hint="eastAsia"/>
          <w:sz w:val="32"/>
          <w:szCs w:val="32"/>
        </w:rPr>
        <w:t>具</w:t>
      </w:r>
      <w:r>
        <w:rPr>
          <w:rFonts w:ascii="仿宋_GB2312" w:eastAsia="仿宋_GB2312" w:hAnsi="仿宋_GB2312" w:cs="仿宋_GB2312" w:hint="eastAsia"/>
          <w:sz w:val="32"/>
          <w:szCs w:val="32"/>
        </w:rPr>
        <w:lastRenderedPageBreak/>
        <w:t>体得分情况如下表</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所示</w:t>
      </w:r>
      <w:r>
        <w:rPr>
          <w:rFonts w:ascii="仿宋" w:eastAsia="仿宋" w:hAnsi="仿宋" w:cs="仿宋" w:hint="eastAsia"/>
          <w:sz w:val="28"/>
          <w:szCs w:val="28"/>
        </w:rPr>
        <w:t>：</w:t>
      </w:r>
      <w:bookmarkEnd w:id="200"/>
      <w:bookmarkEnd w:id="201"/>
      <w:bookmarkEnd w:id="202"/>
      <w:bookmarkEnd w:id="203"/>
      <w:bookmarkEnd w:id="204"/>
      <w:bookmarkEnd w:id="205"/>
    </w:p>
    <w:p w:rsidR="000E7E3D" w:rsidRDefault="00530D40">
      <w:pPr>
        <w:jc w:val="center"/>
        <w:rPr>
          <w:rFonts w:ascii="黑体" w:eastAsia="黑体" w:hAnsi="黑体" w:cs="黑体"/>
          <w:bCs/>
          <w:sz w:val="28"/>
          <w:szCs w:val="28"/>
        </w:rPr>
      </w:pPr>
      <w:r>
        <w:rPr>
          <w:rFonts w:ascii="黑体" w:eastAsia="黑体" w:hAnsi="黑体" w:cs="黑体" w:hint="eastAsia"/>
          <w:bCs/>
          <w:sz w:val="28"/>
          <w:szCs w:val="28"/>
        </w:rPr>
        <w:t>表</w:t>
      </w:r>
      <w:r>
        <w:rPr>
          <w:rFonts w:ascii="黑体" w:eastAsia="黑体" w:hAnsi="黑体" w:cs="黑体" w:hint="eastAsia"/>
          <w:bCs/>
          <w:sz w:val="28"/>
          <w:szCs w:val="28"/>
        </w:rPr>
        <w:t xml:space="preserve">4-5  </w:t>
      </w:r>
      <w:r>
        <w:rPr>
          <w:rFonts w:ascii="黑体" w:eastAsia="黑体" w:hAnsi="黑体" w:cs="黑体" w:hint="eastAsia"/>
          <w:bCs/>
          <w:sz w:val="28"/>
          <w:szCs w:val="28"/>
        </w:rPr>
        <w:t>效益类得分情况表</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2"/>
        <w:gridCol w:w="3552"/>
        <w:gridCol w:w="904"/>
        <w:gridCol w:w="984"/>
        <w:gridCol w:w="1076"/>
      </w:tblGrid>
      <w:tr w:rsidR="000E7E3D">
        <w:trPr>
          <w:trHeight w:val="567"/>
          <w:tblHeader/>
          <w:jc w:val="center"/>
        </w:trPr>
        <w:tc>
          <w:tcPr>
            <w:tcW w:w="1962" w:type="dxa"/>
            <w:shd w:val="clear" w:color="000000" w:fill="BEBEBE"/>
            <w:vAlign w:val="center"/>
          </w:tcPr>
          <w:p w:rsidR="000E7E3D" w:rsidRDefault="00530D40">
            <w:pPr>
              <w:pStyle w:val="ad"/>
              <w:spacing w:before="0" w:after="0" w:line="480" w:lineRule="exact"/>
              <w:rPr>
                <w:rFonts w:ascii="宋体" w:eastAsia="宋体" w:hAnsi="宋体" w:cs="宋体"/>
                <w:sz w:val="21"/>
                <w:szCs w:val="21"/>
              </w:rPr>
            </w:pPr>
            <w:r>
              <w:rPr>
                <w:rFonts w:ascii="宋体" w:eastAsia="宋体" w:hAnsi="宋体" w:cs="宋体" w:hint="eastAsia"/>
                <w:sz w:val="21"/>
                <w:szCs w:val="21"/>
              </w:rPr>
              <w:t>二级指标</w:t>
            </w:r>
          </w:p>
        </w:tc>
        <w:tc>
          <w:tcPr>
            <w:tcW w:w="3552" w:type="dxa"/>
            <w:shd w:val="clear" w:color="000000" w:fill="BEBEBE"/>
            <w:vAlign w:val="center"/>
          </w:tcPr>
          <w:p w:rsidR="000E7E3D" w:rsidRDefault="00530D40">
            <w:pPr>
              <w:pStyle w:val="ad"/>
              <w:spacing w:before="0" w:after="0" w:line="480" w:lineRule="exact"/>
              <w:rPr>
                <w:rFonts w:ascii="宋体" w:eastAsia="宋体" w:hAnsi="宋体" w:cs="宋体"/>
                <w:sz w:val="21"/>
                <w:szCs w:val="21"/>
              </w:rPr>
            </w:pPr>
            <w:r>
              <w:rPr>
                <w:rFonts w:ascii="宋体" w:eastAsia="宋体" w:hAnsi="宋体" w:cs="宋体" w:hint="eastAsia"/>
                <w:sz w:val="21"/>
                <w:szCs w:val="21"/>
              </w:rPr>
              <w:t>三级指标</w:t>
            </w:r>
          </w:p>
        </w:tc>
        <w:tc>
          <w:tcPr>
            <w:tcW w:w="904" w:type="dxa"/>
            <w:shd w:val="clear" w:color="000000" w:fill="BEBEBE"/>
            <w:vAlign w:val="center"/>
          </w:tcPr>
          <w:p w:rsidR="000E7E3D" w:rsidRDefault="00530D40">
            <w:pPr>
              <w:pStyle w:val="ad"/>
              <w:spacing w:before="0" w:after="0" w:line="480" w:lineRule="exact"/>
              <w:rPr>
                <w:rFonts w:ascii="宋体" w:eastAsia="宋体" w:hAnsi="宋体" w:cs="宋体"/>
                <w:sz w:val="21"/>
                <w:szCs w:val="21"/>
              </w:rPr>
            </w:pPr>
            <w:r>
              <w:rPr>
                <w:rFonts w:ascii="宋体" w:eastAsia="宋体" w:hAnsi="宋体" w:cs="宋体" w:hint="eastAsia"/>
                <w:sz w:val="21"/>
                <w:szCs w:val="21"/>
              </w:rPr>
              <w:t>分值</w:t>
            </w:r>
          </w:p>
        </w:tc>
        <w:tc>
          <w:tcPr>
            <w:tcW w:w="984" w:type="dxa"/>
            <w:shd w:val="clear" w:color="000000" w:fill="BEBEBE"/>
            <w:vAlign w:val="center"/>
          </w:tcPr>
          <w:p w:rsidR="000E7E3D" w:rsidRDefault="00530D40">
            <w:pPr>
              <w:pStyle w:val="ad"/>
              <w:spacing w:before="0" w:after="0" w:line="480" w:lineRule="exact"/>
              <w:rPr>
                <w:rFonts w:ascii="宋体" w:eastAsia="宋体" w:hAnsi="宋体" w:cs="宋体"/>
                <w:sz w:val="21"/>
                <w:szCs w:val="21"/>
              </w:rPr>
            </w:pPr>
            <w:r>
              <w:rPr>
                <w:rFonts w:ascii="宋体" w:eastAsia="宋体" w:hAnsi="宋体" w:cs="宋体" w:hint="eastAsia"/>
                <w:sz w:val="21"/>
                <w:szCs w:val="21"/>
              </w:rPr>
              <w:t>得分</w:t>
            </w:r>
          </w:p>
        </w:tc>
        <w:tc>
          <w:tcPr>
            <w:tcW w:w="1076" w:type="dxa"/>
            <w:shd w:val="clear" w:color="000000" w:fill="BEBEBE"/>
            <w:vAlign w:val="center"/>
          </w:tcPr>
          <w:p w:rsidR="000E7E3D" w:rsidRDefault="00530D40">
            <w:pPr>
              <w:pStyle w:val="ad"/>
              <w:spacing w:before="0" w:after="0" w:line="480" w:lineRule="exact"/>
              <w:rPr>
                <w:rFonts w:ascii="宋体" w:eastAsia="宋体" w:hAnsi="宋体" w:cs="宋体"/>
                <w:sz w:val="21"/>
                <w:szCs w:val="21"/>
              </w:rPr>
            </w:pPr>
            <w:r>
              <w:rPr>
                <w:rFonts w:ascii="宋体" w:eastAsia="宋体" w:hAnsi="宋体" w:cs="宋体" w:hint="eastAsia"/>
                <w:sz w:val="21"/>
                <w:szCs w:val="21"/>
              </w:rPr>
              <w:t>得分率</w:t>
            </w:r>
            <w:r>
              <w:rPr>
                <w:rFonts w:ascii="宋体" w:eastAsia="宋体" w:hAnsi="宋体" w:cs="宋体" w:hint="eastAsia"/>
                <w:sz w:val="21"/>
                <w:szCs w:val="21"/>
              </w:rPr>
              <w:t>%</w:t>
            </w:r>
          </w:p>
        </w:tc>
      </w:tr>
      <w:tr w:rsidR="000E7E3D">
        <w:trPr>
          <w:trHeight w:val="567"/>
          <w:jc w:val="center"/>
        </w:trPr>
        <w:tc>
          <w:tcPr>
            <w:tcW w:w="1962"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D1</w:t>
            </w:r>
            <w:r>
              <w:rPr>
                <w:rFonts w:ascii="宋体" w:hAnsi="宋体" w:cs="宋体" w:hint="eastAsia"/>
                <w:kern w:val="0"/>
                <w:szCs w:val="21"/>
              </w:rPr>
              <w:t>生态效益</w:t>
            </w:r>
          </w:p>
        </w:tc>
        <w:tc>
          <w:tcPr>
            <w:tcW w:w="3552"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D1-1</w:t>
            </w:r>
            <w:r>
              <w:rPr>
                <w:rFonts w:ascii="宋体" w:hAnsi="宋体" w:cs="宋体" w:hint="eastAsia"/>
                <w:kern w:val="0"/>
                <w:szCs w:val="21"/>
              </w:rPr>
              <w:t>改善湿地生态环境</w:t>
            </w:r>
          </w:p>
        </w:tc>
        <w:tc>
          <w:tcPr>
            <w:tcW w:w="90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5</w:t>
            </w:r>
          </w:p>
        </w:tc>
        <w:tc>
          <w:tcPr>
            <w:tcW w:w="98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3</w:t>
            </w:r>
          </w:p>
        </w:tc>
        <w:tc>
          <w:tcPr>
            <w:tcW w:w="1076"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60</w:t>
            </w:r>
          </w:p>
        </w:tc>
      </w:tr>
      <w:tr w:rsidR="000E7E3D">
        <w:trPr>
          <w:trHeight w:val="567"/>
          <w:jc w:val="center"/>
        </w:trPr>
        <w:tc>
          <w:tcPr>
            <w:tcW w:w="1962" w:type="dxa"/>
            <w:vMerge w:val="restart"/>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D2</w:t>
            </w:r>
            <w:r>
              <w:rPr>
                <w:rFonts w:ascii="宋体" w:hAnsi="宋体" w:cs="宋体" w:hint="eastAsia"/>
                <w:kern w:val="0"/>
                <w:szCs w:val="21"/>
              </w:rPr>
              <w:t>社会效益</w:t>
            </w:r>
          </w:p>
        </w:tc>
        <w:tc>
          <w:tcPr>
            <w:tcW w:w="3552"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D2-1</w:t>
            </w:r>
            <w:r>
              <w:rPr>
                <w:rFonts w:ascii="宋体" w:hAnsi="宋体" w:cs="宋体" w:hint="eastAsia"/>
                <w:kern w:val="0"/>
                <w:szCs w:val="21"/>
              </w:rPr>
              <w:t>宣传伍姓湖文化</w:t>
            </w:r>
          </w:p>
        </w:tc>
        <w:tc>
          <w:tcPr>
            <w:tcW w:w="90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5</w:t>
            </w:r>
          </w:p>
        </w:tc>
        <w:tc>
          <w:tcPr>
            <w:tcW w:w="98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4</w:t>
            </w:r>
          </w:p>
        </w:tc>
        <w:tc>
          <w:tcPr>
            <w:tcW w:w="1076"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80</w:t>
            </w:r>
          </w:p>
        </w:tc>
      </w:tr>
      <w:tr w:rsidR="000E7E3D">
        <w:trPr>
          <w:trHeight w:val="567"/>
          <w:jc w:val="center"/>
        </w:trPr>
        <w:tc>
          <w:tcPr>
            <w:tcW w:w="1962" w:type="dxa"/>
            <w:vMerge/>
            <w:vAlign w:val="center"/>
          </w:tcPr>
          <w:p w:rsidR="000E7E3D" w:rsidRDefault="000E7E3D">
            <w:pPr>
              <w:widowControl/>
              <w:spacing w:line="480" w:lineRule="exact"/>
              <w:jc w:val="center"/>
              <w:rPr>
                <w:rFonts w:ascii="宋体" w:hAnsi="宋体" w:cs="宋体"/>
                <w:kern w:val="0"/>
                <w:szCs w:val="21"/>
              </w:rPr>
            </w:pPr>
          </w:p>
        </w:tc>
        <w:tc>
          <w:tcPr>
            <w:tcW w:w="3552"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D2-2</w:t>
            </w:r>
            <w:r>
              <w:rPr>
                <w:rFonts w:ascii="宋体" w:hAnsi="宋体" w:cs="宋体" w:hint="eastAsia"/>
                <w:kern w:val="0"/>
                <w:szCs w:val="21"/>
              </w:rPr>
              <w:t>塑造滨水景观格局</w:t>
            </w:r>
          </w:p>
        </w:tc>
        <w:tc>
          <w:tcPr>
            <w:tcW w:w="90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5</w:t>
            </w:r>
          </w:p>
        </w:tc>
        <w:tc>
          <w:tcPr>
            <w:tcW w:w="98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5</w:t>
            </w:r>
          </w:p>
        </w:tc>
        <w:tc>
          <w:tcPr>
            <w:tcW w:w="1076"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100</w:t>
            </w:r>
          </w:p>
        </w:tc>
      </w:tr>
      <w:tr w:rsidR="000E7E3D">
        <w:trPr>
          <w:trHeight w:val="567"/>
          <w:jc w:val="center"/>
        </w:trPr>
        <w:tc>
          <w:tcPr>
            <w:tcW w:w="1962"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D3</w:t>
            </w:r>
            <w:r>
              <w:rPr>
                <w:rFonts w:ascii="宋体" w:hAnsi="宋体" w:cs="宋体" w:hint="eastAsia"/>
                <w:kern w:val="0"/>
                <w:szCs w:val="21"/>
              </w:rPr>
              <w:t>可持续影响</w:t>
            </w:r>
          </w:p>
        </w:tc>
        <w:tc>
          <w:tcPr>
            <w:tcW w:w="3552"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D3-1</w:t>
            </w:r>
            <w:r>
              <w:rPr>
                <w:rFonts w:ascii="宋体" w:hAnsi="宋体" w:cs="宋体" w:hint="eastAsia"/>
                <w:kern w:val="0"/>
                <w:szCs w:val="21"/>
              </w:rPr>
              <w:t>项目具有可持续利用性</w:t>
            </w:r>
          </w:p>
        </w:tc>
        <w:tc>
          <w:tcPr>
            <w:tcW w:w="90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5</w:t>
            </w:r>
          </w:p>
        </w:tc>
        <w:tc>
          <w:tcPr>
            <w:tcW w:w="98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4</w:t>
            </w:r>
          </w:p>
        </w:tc>
        <w:tc>
          <w:tcPr>
            <w:tcW w:w="1076"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80</w:t>
            </w:r>
          </w:p>
        </w:tc>
      </w:tr>
      <w:tr w:rsidR="000E7E3D">
        <w:trPr>
          <w:trHeight w:val="567"/>
          <w:jc w:val="center"/>
        </w:trPr>
        <w:tc>
          <w:tcPr>
            <w:tcW w:w="1962"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D4</w:t>
            </w:r>
            <w:r>
              <w:rPr>
                <w:rFonts w:ascii="宋体" w:hAnsi="宋体" w:cs="宋体" w:hint="eastAsia"/>
                <w:kern w:val="0"/>
                <w:szCs w:val="21"/>
              </w:rPr>
              <w:t>满意度</w:t>
            </w:r>
          </w:p>
        </w:tc>
        <w:tc>
          <w:tcPr>
            <w:tcW w:w="3552"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D4-1</w:t>
            </w:r>
            <w:r>
              <w:rPr>
                <w:rFonts w:ascii="宋体" w:hAnsi="宋体" w:cs="宋体" w:hint="eastAsia"/>
                <w:kern w:val="0"/>
                <w:szCs w:val="21"/>
              </w:rPr>
              <w:t>受益对象满意度</w:t>
            </w:r>
          </w:p>
        </w:tc>
        <w:tc>
          <w:tcPr>
            <w:tcW w:w="90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10</w:t>
            </w:r>
          </w:p>
        </w:tc>
        <w:tc>
          <w:tcPr>
            <w:tcW w:w="98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8.96</w:t>
            </w:r>
          </w:p>
        </w:tc>
        <w:tc>
          <w:tcPr>
            <w:tcW w:w="1076"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89.60</w:t>
            </w:r>
          </w:p>
        </w:tc>
      </w:tr>
      <w:tr w:rsidR="000E7E3D">
        <w:trPr>
          <w:trHeight w:val="567"/>
          <w:jc w:val="center"/>
        </w:trPr>
        <w:tc>
          <w:tcPr>
            <w:tcW w:w="5514" w:type="dxa"/>
            <w:gridSpan w:val="2"/>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一级指标效益类合计</w:t>
            </w:r>
          </w:p>
        </w:tc>
        <w:tc>
          <w:tcPr>
            <w:tcW w:w="90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30</w:t>
            </w:r>
          </w:p>
        </w:tc>
        <w:tc>
          <w:tcPr>
            <w:tcW w:w="984"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24.96</w:t>
            </w:r>
          </w:p>
        </w:tc>
        <w:tc>
          <w:tcPr>
            <w:tcW w:w="1076" w:type="dxa"/>
            <w:vAlign w:val="center"/>
          </w:tcPr>
          <w:p w:rsidR="000E7E3D" w:rsidRDefault="00530D40">
            <w:pPr>
              <w:widowControl/>
              <w:spacing w:line="480" w:lineRule="exact"/>
              <w:jc w:val="center"/>
              <w:rPr>
                <w:rFonts w:ascii="宋体" w:hAnsi="宋体" w:cs="宋体"/>
                <w:kern w:val="0"/>
                <w:szCs w:val="21"/>
              </w:rPr>
            </w:pPr>
            <w:r>
              <w:rPr>
                <w:rFonts w:ascii="宋体" w:hAnsi="宋体" w:cs="宋体" w:hint="eastAsia"/>
                <w:kern w:val="0"/>
                <w:szCs w:val="21"/>
              </w:rPr>
              <w:t>83.20</w:t>
            </w:r>
          </w:p>
        </w:tc>
      </w:tr>
    </w:tbl>
    <w:p w:rsidR="000E7E3D" w:rsidRDefault="00530D40">
      <w:pPr>
        <w:spacing w:line="360" w:lineRule="auto"/>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D1-1</w:t>
      </w:r>
      <w:r>
        <w:rPr>
          <w:rFonts w:ascii="仿宋_GB2312" w:eastAsia="仿宋_GB2312" w:hAnsi="仿宋_GB2312" w:cs="仿宋_GB2312" w:hint="eastAsia"/>
          <w:sz w:val="32"/>
          <w:szCs w:val="32"/>
        </w:rPr>
        <w:t>改善湿地生态环境</w:t>
      </w:r>
    </w:p>
    <w:p w:rsidR="000E7E3D" w:rsidRDefault="00530D40">
      <w:pPr>
        <w:widowControl/>
        <w:spacing w:line="360" w:lineRule="auto"/>
        <w:ind w:firstLineChars="200" w:firstLine="640"/>
        <w:jc w:val="left"/>
        <w:rPr>
          <w:rFonts w:eastAsia="仿宋_GB2312"/>
          <w:sz w:val="32"/>
          <w:szCs w:val="32"/>
        </w:rPr>
      </w:pPr>
      <w:r>
        <w:rPr>
          <w:rFonts w:eastAsia="仿宋_GB2312" w:hint="eastAsia"/>
          <w:sz w:val="32"/>
          <w:szCs w:val="32"/>
        </w:rPr>
        <w:t>鱼塘实施湖滨带连通工程对鱼塘进行治理，改善湖滨带护坡前水域连通性。通过岸坡及湿地工程，大大改善岸坡及湿地生态情况，减少水体污染，增加水体透明度，提高湖滨带生态景效应。</w:t>
      </w:r>
    </w:p>
    <w:p w:rsidR="000E7E3D" w:rsidRDefault="00530D40">
      <w:pPr>
        <w:widowControl/>
        <w:spacing w:line="360" w:lineRule="auto"/>
        <w:ind w:firstLineChars="200" w:firstLine="640"/>
        <w:jc w:val="left"/>
        <w:rPr>
          <w:rFonts w:ascii="仿宋_GB2312" w:eastAsia="仿宋_GB2312" w:hAnsi="仿宋_GB2312" w:cs="仿宋_GB2312"/>
          <w:sz w:val="32"/>
          <w:szCs w:val="32"/>
        </w:rPr>
      </w:pPr>
      <w:r>
        <w:rPr>
          <w:rFonts w:eastAsia="仿宋_GB2312" w:hint="eastAsia"/>
          <w:sz w:val="32"/>
          <w:szCs w:val="32"/>
        </w:rPr>
        <w:t>湿地增氧工程可以在水体中产生更好的增氧效果，产生的强氧化环境可以有效降解水体和底泥中的有机污染物。受疫情影响，纳米气泡发生器未及时安装，</w:t>
      </w:r>
      <w:r>
        <w:rPr>
          <w:rFonts w:ascii="仿宋_GB2312" w:eastAsia="仿宋_GB2312" w:hAnsi="仿宋_GB2312" w:cs="仿宋_GB2312" w:hint="eastAsia"/>
          <w:sz w:val="32"/>
          <w:szCs w:val="32"/>
        </w:rPr>
        <w:t>未完成光合复合菌、多联芽孢杆菌、生态基（土著微生物催化剂）水中投撒，水质检测报告未出具，影响湿地生态效益的实现，扣</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p>
    <w:p w:rsidR="000E7E3D" w:rsidRDefault="00530D40">
      <w:pPr>
        <w:spacing w:line="360" w:lineRule="auto"/>
        <w:ind w:firstLineChars="200" w:firstLine="640"/>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w:t>
      </w:r>
    </w:p>
    <w:p w:rsidR="000E7E3D" w:rsidRDefault="00530D40">
      <w:pPr>
        <w:spacing w:line="360" w:lineRule="auto"/>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D2-1</w:t>
      </w:r>
      <w:r>
        <w:rPr>
          <w:rFonts w:ascii="仿宋_GB2312" w:eastAsia="仿宋_GB2312" w:hAnsi="仿宋_GB2312" w:cs="仿宋_GB2312" w:hint="eastAsia"/>
          <w:sz w:val="32"/>
          <w:szCs w:val="32"/>
        </w:rPr>
        <w:t>宣传伍姓湖文化</w:t>
      </w: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科普中心展馆以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历史</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为发展底蕴，以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元素为主要的发展脉络，围绕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古今传承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的核心理念，构建一个从古至今</w:t>
      </w:r>
      <w:r>
        <w:rPr>
          <w:rFonts w:ascii="仿宋_GB2312" w:eastAsia="仿宋_GB2312" w:hAnsi="仿宋_GB2312" w:cs="仿宋_GB2312" w:hint="eastAsia"/>
          <w:sz w:val="32"/>
          <w:szCs w:val="32"/>
        </w:rPr>
        <w:lastRenderedPageBreak/>
        <w:t>的参观行程。另外，在元素的选择上，主要以水的流动造型，湖泊的形状以及水的足迹为主要变现形式，在空间中配合流动的线条和圆弧的造型进行展现；在展示手法的选择上，将以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叙事性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的表述形式，穿插以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蒙太奇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式的表现手法，用历史文化展厅和科普教育中心的设计理念，通过整体空间环境的营造，描绘出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源于弱水，传承舜德，湖波泮淼不知远，澄作汪汪千顷波</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的美好发展画卷。人文板块主要包括伍姓湖悠久历史文化的展示介绍，一个一个烟波浩渺、风景如画的大湖，记述了这里是中华民族发祥地的核心区域；生态板块主要是对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五湖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生态保护与修复规划、保护生物多样性、实现规划区内湿地生态系统健康完整；科普板块主要以体验式的教育宣传科普为主，完善科普宣教设施，宣传湿地重要性，呼吁民众保护湿地，引起人们重视。但是，湿地科普展馆未对外开放，影响其科普效益的实现，扣</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w:t>
      </w: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分，本指标得分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p>
    <w:p w:rsidR="000E7E3D" w:rsidRDefault="00530D40">
      <w:pPr>
        <w:spacing w:line="360" w:lineRule="auto"/>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D2-2</w:t>
      </w:r>
      <w:r>
        <w:rPr>
          <w:rFonts w:ascii="仿宋_GB2312" w:eastAsia="仿宋_GB2312" w:hAnsi="仿宋_GB2312" w:cs="仿宋_GB2312" w:hint="eastAsia"/>
          <w:sz w:val="32"/>
          <w:szCs w:val="32"/>
        </w:rPr>
        <w:t>塑造滨水景观格局</w:t>
      </w:r>
    </w:p>
    <w:p w:rsidR="000E7E3D" w:rsidRDefault="00530D40">
      <w:pPr>
        <w:spacing w:line="360" w:lineRule="auto"/>
        <w:ind w:firstLineChars="200" w:firstLine="640"/>
        <w:rPr>
          <w:rFonts w:eastAsia="仿宋_GB2312"/>
          <w:sz w:val="32"/>
          <w:szCs w:val="32"/>
        </w:rPr>
      </w:pPr>
      <w:r>
        <w:rPr>
          <w:rFonts w:ascii="仿宋_GB2312" w:eastAsia="仿宋_GB2312" w:hAnsi="仿宋_GB2312" w:cs="仿宋_GB2312" w:hint="eastAsia"/>
          <w:sz w:val="32"/>
          <w:szCs w:val="32"/>
        </w:rPr>
        <w:t>以主题区功能背景和水岸类型规划，在功能分区</w:t>
      </w:r>
      <w:r>
        <w:rPr>
          <w:rFonts w:ascii="仿宋_GB2312" w:eastAsia="仿宋_GB2312" w:hAnsi="仿宋_GB2312" w:cs="仿宋_GB2312" w:hint="eastAsia"/>
          <w:sz w:val="32"/>
          <w:szCs w:val="32"/>
        </w:rPr>
        <w:t>的基础上将水岸分段划分为自然式水岸、线性漫步式水岸、驻足停留式水岸</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种类型，并配合亲水平台搭建。充实优化伍姓湖功能产业布局，提升绿化、滨水开敞空间和公共服务水平，改善湖提水环境质量，塑造滨水景观格局，以推进以科普文化展示、湿地风光游赏、滨湖休闲度假、生态健康医养等功能。作为山西省最大的淡水湖，</w:t>
      </w:r>
      <w:r>
        <w:rPr>
          <w:rFonts w:ascii="仿宋_GB2312" w:eastAsia="仿宋_GB2312" w:hAnsi="仿宋_GB2312" w:cs="仿宋_GB2312" w:hint="eastAsia"/>
          <w:sz w:val="32"/>
          <w:szCs w:val="32"/>
        </w:rPr>
        <w:lastRenderedPageBreak/>
        <w:t>伍姓湖良好的生态环境将会</w:t>
      </w:r>
      <w:r>
        <w:rPr>
          <w:rFonts w:eastAsia="仿宋_GB2312" w:hint="eastAsia"/>
          <w:sz w:val="32"/>
          <w:szCs w:val="32"/>
        </w:rPr>
        <w:t>吸引大量游客，湖周边的亲水平台等景观满足居民日常亲水需求，同时也满足周边居民日常散步及游玩需求。</w:t>
      </w: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分，本指标得分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E7E3D" w:rsidRDefault="00530D40">
      <w:pPr>
        <w:spacing w:line="360" w:lineRule="auto"/>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D3-1</w:t>
      </w:r>
      <w:r>
        <w:rPr>
          <w:rFonts w:ascii="仿宋_GB2312" w:eastAsia="仿宋_GB2312" w:hAnsi="仿宋_GB2312" w:cs="仿宋_GB2312" w:hint="eastAsia"/>
          <w:sz w:val="32"/>
          <w:szCs w:val="32"/>
        </w:rPr>
        <w:t>可持续利用性</w:t>
      </w:r>
    </w:p>
    <w:p w:rsidR="000E7E3D" w:rsidRDefault="00530D4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通过生态岸坡建设和湿地景</w:t>
      </w:r>
      <w:r>
        <w:rPr>
          <w:rFonts w:ascii="仿宋_GB2312" w:eastAsia="仿宋_GB2312" w:hAnsi="仿宋_GB2312" w:cs="仿宋_GB2312" w:hint="eastAsia"/>
          <w:sz w:val="32"/>
          <w:szCs w:val="32"/>
        </w:rPr>
        <w:t>观打造及建设湿地科普中心，实现保障伍姓湖防洪安全，恢复伍姓湖生态功能，提高湖区景观效</w:t>
      </w:r>
      <w:r>
        <w:rPr>
          <w:rFonts w:eastAsia="仿宋_GB2312" w:hint="eastAsia"/>
          <w:sz w:val="32"/>
          <w:szCs w:val="32"/>
        </w:rPr>
        <w:t>应，扩大伍姓湖文化影响力，综合提升湖区的生态价值，项目具有可持续利用性。永济市林业局明确运营范围、服务对象及服务内容、监督制度等，不定期进行检查并有检查记录，汇报施工进度，但项目工期延误时间较长，督促力度有待进一步加强。</w:t>
      </w:r>
      <w:r>
        <w:rPr>
          <w:rFonts w:eastAsia="仿宋_GB2312" w:hint="eastAsia"/>
          <w:sz w:val="32"/>
          <w:szCs w:val="32"/>
        </w:rPr>
        <w:t>扣</w:t>
      </w:r>
      <w:r>
        <w:rPr>
          <w:rFonts w:ascii="仿宋_GB2312" w:eastAsia="仿宋_GB2312" w:hAnsi="仿宋_GB2312" w:hint="eastAsia"/>
          <w:sz w:val="32"/>
          <w:szCs w:val="32"/>
        </w:rPr>
        <w:t>1</w:t>
      </w:r>
      <w:r>
        <w:rPr>
          <w:rFonts w:ascii="仿宋_GB2312" w:eastAsia="仿宋_GB2312" w:hAnsi="仿宋_GB2312" w:cs="仿宋_GB2312" w:hint="eastAsia"/>
          <w:sz w:val="32"/>
          <w:szCs w:val="32"/>
        </w:rPr>
        <w:t>分。</w:t>
      </w:r>
    </w:p>
    <w:p w:rsidR="000E7E3D" w:rsidRDefault="00530D40">
      <w:pPr>
        <w:spacing w:line="360" w:lineRule="auto"/>
        <w:ind w:firstLineChars="200" w:firstLine="640"/>
        <w:rPr>
          <w:rFonts w:ascii="仿宋_GB2312" w:eastAsia="仿宋_GB2312" w:hAnsi="仿宋_GB2312" w:cs="仿宋_GB2312"/>
          <w:sz w:val="32"/>
          <w:szCs w:val="32"/>
        </w:rPr>
      </w:pPr>
      <w:bookmarkStart w:id="206" w:name="_Toc541_WPSOffice_Level1"/>
      <w:bookmarkStart w:id="207" w:name="_Toc32027_WPSOffice_Level1"/>
      <w:bookmarkStart w:id="208" w:name="_Toc24843_WPSOffice_Level1"/>
      <w:bookmarkStart w:id="209" w:name="_Toc28615_WPSOffice_Level1"/>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分，本指标得分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p>
    <w:p w:rsidR="000E7E3D" w:rsidRDefault="00530D40">
      <w:pPr>
        <w:spacing w:line="360" w:lineRule="auto"/>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D4-1</w:t>
      </w:r>
      <w:r>
        <w:rPr>
          <w:rFonts w:ascii="仿宋_GB2312" w:eastAsia="仿宋_GB2312" w:hAnsi="仿宋_GB2312" w:cs="仿宋_GB2312" w:hint="eastAsia"/>
          <w:sz w:val="32"/>
          <w:szCs w:val="32"/>
        </w:rPr>
        <w:t>受益对象满意度</w:t>
      </w:r>
    </w:p>
    <w:p w:rsidR="000E7E3D" w:rsidRDefault="00530D40">
      <w:pPr>
        <w:spacing w:line="360" w:lineRule="auto"/>
        <w:ind w:firstLineChars="200" w:firstLine="640"/>
        <w:rPr>
          <w:rFonts w:ascii="仿宋_GB2312" w:eastAsia="仿宋_GB2312" w:hAnsi="仿宋_GB2312" w:cs="仿宋_GB2312"/>
          <w:sz w:val="32"/>
          <w:szCs w:val="32"/>
        </w:rPr>
      </w:pPr>
      <w:r>
        <w:rPr>
          <w:rFonts w:eastAsia="仿宋_GB2312" w:hint="eastAsia"/>
          <w:sz w:val="32"/>
          <w:szCs w:val="32"/>
        </w:rPr>
        <w:t>为更好更全面的了解受益对象满意度，评价人员通过实地发</w:t>
      </w:r>
      <w:r>
        <w:rPr>
          <w:rFonts w:ascii="仿宋_GB2312" w:eastAsia="仿宋_GB2312" w:hAnsi="仿宋_GB2312" w:cs="仿宋_GB2312" w:hint="eastAsia"/>
          <w:sz w:val="32"/>
          <w:szCs w:val="32"/>
        </w:rPr>
        <w:t>放问卷的方式，共发放现场问卷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份，收回有效问卷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份，统计得出受益群众平均满意度为</w:t>
      </w:r>
      <w:r>
        <w:rPr>
          <w:rFonts w:ascii="仿宋_GB2312" w:eastAsia="仿宋_GB2312" w:hAnsi="仿宋_GB2312" w:cs="仿宋_GB2312" w:hint="eastAsia"/>
          <w:sz w:val="32"/>
          <w:szCs w:val="32"/>
        </w:rPr>
        <w:t>91.39%</w:t>
      </w:r>
      <w:r>
        <w:rPr>
          <w:rFonts w:ascii="仿宋_GB2312" w:eastAsia="仿宋_GB2312" w:hAnsi="仿宋_GB2312" w:cs="仿宋_GB2312" w:hint="eastAsia"/>
          <w:sz w:val="32"/>
          <w:szCs w:val="32"/>
        </w:rPr>
        <w:t>。依据评分标准，扣</w:t>
      </w:r>
      <w:r>
        <w:rPr>
          <w:rFonts w:ascii="仿宋_GB2312" w:eastAsia="仿宋_GB2312" w:hAnsi="仿宋_GB2312" w:cs="仿宋_GB2312" w:hint="eastAsia"/>
          <w:sz w:val="32"/>
          <w:szCs w:val="32"/>
        </w:rPr>
        <w:t>1.04</w:t>
      </w:r>
      <w:r>
        <w:rPr>
          <w:rFonts w:ascii="仿宋_GB2312" w:eastAsia="仿宋_GB2312" w:hAnsi="仿宋_GB2312" w:cs="仿宋_GB2312" w:hint="eastAsia"/>
          <w:sz w:val="32"/>
          <w:szCs w:val="32"/>
        </w:rPr>
        <w:t>分</w:t>
      </w:r>
    </w:p>
    <w:p w:rsidR="000E7E3D" w:rsidRDefault="00530D40">
      <w:pPr>
        <w:spacing w:line="360" w:lineRule="auto"/>
        <w:ind w:firstLineChars="200" w:firstLine="640"/>
        <w:rPr>
          <w:color w:val="0000FF"/>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分，本指标得分</w:t>
      </w:r>
      <w:r>
        <w:rPr>
          <w:rFonts w:ascii="仿宋_GB2312" w:eastAsia="仿宋_GB2312" w:hAnsi="仿宋_GB2312" w:cs="仿宋_GB2312" w:hint="eastAsia"/>
          <w:sz w:val="32"/>
          <w:szCs w:val="32"/>
        </w:rPr>
        <w:t>8.96</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89.60%</w:t>
      </w:r>
      <w:r>
        <w:rPr>
          <w:rFonts w:ascii="仿宋_GB2312" w:eastAsia="仿宋_GB2312" w:hAnsi="仿宋_GB2312" w:cs="仿宋_GB2312" w:hint="eastAsia"/>
          <w:sz w:val="32"/>
          <w:szCs w:val="32"/>
        </w:rPr>
        <w:t>。</w:t>
      </w:r>
    </w:p>
    <w:p w:rsidR="000E7E3D" w:rsidRDefault="00530D40">
      <w:pPr>
        <w:pStyle w:val="a1"/>
        <w:spacing w:before="0" w:after="0" w:line="360" w:lineRule="auto"/>
        <w:ind w:left="640"/>
        <w:jc w:val="left"/>
        <w:rPr>
          <w:rFonts w:ascii="黑体" w:eastAsia="黑体" w:hAnsi="黑体" w:cs="黑体"/>
        </w:rPr>
      </w:pPr>
      <w:bookmarkStart w:id="210" w:name="_Toc2248"/>
      <w:bookmarkStart w:id="211" w:name="_Toc26424"/>
      <w:bookmarkStart w:id="212" w:name="_Toc25505"/>
      <w:bookmarkEnd w:id="206"/>
      <w:bookmarkEnd w:id="207"/>
      <w:bookmarkEnd w:id="208"/>
      <w:bookmarkEnd w:id="209"/>
      <w:r>
        <w:rPr>
          <w:rFonts w:ascii="黑体" w:eastAsia="黑体" w:hAnsi="黑体" w:cs="黑体" w:hint="eastAsia"/>
        </w:rPr>
        <w:t>五、项目主要经验与做法</w:t>
      </w:r>
      <w:bookmarkEnd w:id="210"/>
      <w:bookmarkEnd w:id="211"/>
    </w:p>
    <w:p w:rsidR="000E7E3D" w:rsidRDefault="00530D40">
      <w:pPr>
        <w:spacing w:line="560" w:lineRule="exact"/>
        <w:ind w:firstLineChars="200" w:firstLine="643"/>
        <w:rPr>
          <w:rFonts w:ascii="楷体" w:eastAsia="楷体" w:hAnsi="楷体" w:cs="楷体"/>
          <w:b/>
          <w:bCs/>
          <w:kern w:val="0"/>
          <w:sz w:val="32"/>
          <w:szCs w:val="32"/>
        </w:rPr>
      </w:pPr>
      <w:bookmarkStart w:id="213" w:name="_Toc5611"/>
      <w:r>
        <w:rPr>
          <w:rFonts w:ascii="楷体" w:eastAsia="楷体" w:hAnsi="楷体" w:cs="楷体" w:hint="eastAsia"/>
          <w:b/>
          <w:bCs/>
          <w:kern w:val="0"/>
          <w:sz w:val="32"/>
          <w:szCs w:val="32"/>
        </w:rPr>
        <w:t>（一）坚持生态保护优先理念，合理规划布局。</w:t>
      </w:r>
    </w:p>
    <w:p w:rsidR="000E7E3D" w:rsidRDefault="00530D40">
      <w:pPr>
        <w:ind w:firstLineChars="200" w:firstLine="640"/>
        <w:rPr>
          <w:rFonts w:eastAsia="仿宋_GB2312"/>
          <w:sz w:val="32"/>
          <w:szCs w:val="32"/>
        </w:rPr>
      </w:pPr>
      <w:r>
        <w:rPr>
          <w:rFonts w:eastAsia="仿宋_GB2312" w:hint="eastAsia"/>
          <w:sz w:val="32"/>
          <w:szCs w:val="32"/>
        </w:rPr>
        <w:lastRenderedPageBreak/>
        <w:t>永济市林业局落实党中央、国务院关于繁荣生态文明和建设美丽中国的决策部署，坚持山水林田湖综合治理，遵循“绿水青山就是金山银山”理念，顺应黄河流域生态保护和高质量发展国家战略。通过伍姓湖生态保护修复项目的规划建设，实现水安全有效保障、水资源永续利用、水环境洁净优美、水生态稳定健康、水文化传承弘扬的目标，展现“湖清景美、岸绿林丰、鱼跃鸟嬉、人水和谐”的美好愿景。结合“两山七河一流域”生态修复工程，与黄河、涑水河、中条山等流域的生态保护修复工程</w:t>
      </w:r>
      <w:r>
        <w:rPr>
          <w:rFonts w:eastAsia="仿宋_GB2312" w:hint="eastAsia"/>
          <w:sz w:val="32"/>
          <w:szCs w:val="32"/>
        </w:rPr>
        <w:t xml:space="preserve"> </w:t>
      </w:r>
      <w:r>
        <w:rPr>
          <w:rFonts w:eastAsia="仿宋_GB2312" w:hint="eastAsia"/>
          <w:sz w:val="32"/>
          <w:szCs w:val="32"/>
        </w:rPr>
        <w:t>有效衔接，实现保护与修复、生态与景观统筹，各措施融合发展。</w:t>
      </w:r>
    </w:p>
    <w:p w:rsidR="000E7E3D" w:rsidRDefault="00530D40">
      <w:pPr>
        <w:spacing w:line="56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二</w:t>
      </w:r>
      <w:r>
        <w:rPr>
          <w:rFonts w:ascii="楷体" w:eastAsia="楷体" w:hAnsi="楷体" w:cs="楷体" w:hint="eastAsia"/>
          <w:b/>
          <w:bCs/>
          <w:kern w:val="0"/>
          <w:sz w:val="32"/>
          <w:szCs w:val="32"/>
        </w:rPr>
        <w:t>）</w:t>
      </w:r>
      <w:r>
        <w:rPr>
          <w:rFonts w:ascii="楷体" w:eastAsia="楷体" w:hAnsi="楷体" w:cs="楷体" w:hint="eastAsia"/>
          <w:b/>
          <w:bCs/>
          <w:kern w:val="0"/>
          <w:sz w:val="32"/>
          <w:szCs w:val="32"/>
        </w:rPr>
        <w:t>保护</w:t>
      </w:r>
      <w:r>
        <w:rPr>
          <w:rFonts w:ascii="楷体" w:eastAsia="楷体" w:hAnsi="楷体" w:cs="楷体" w:hint="eastAsia"/>
          <w:b/>
          <w:bCs/>
          <w:kern w:val="0"/>
          <w:sz w:val="32"/>
          <w:szCs w:val="32"/>
        </w:rPr>
        <w:t>与开发并重，弘扬伍姓湖文化。</w:t>
      </w:r>
    </w:p>
    <w:p w:rsidR="000E7E3D" w:rsidRDefault="00530D40">
      <w:pPr>
        <w:ind w:firstLineChars="200" w:firstLine="640"/>
        <w:rPr>
          <w:rFonts w:eastAsia="仿宋_GB2312"/>
          <w:sz w:val="32"/>
          <w:szCs w:val="32"/>
        </w:rPr>
      </w:pPr>
      <w:r>
        <w:rPr>
          <w:rFonts w:eastAsia="仿宋_GB2312" w:hint="eastAsia"/>
          <w:sz w:val="32"/>
          <w:szCs w:val="32"/>
        </w:rPr>
        <w:t>科普中心展馆以“历史”为发展底蕴，以“水”元素为主要的发展脉络，围绕“古今传承”的核心理念，构建一个从古至今的参观行程。展厅主题特色选择，主要集中在以下三个板块：人文板块主要包括伍姓湖悠久历史文化的展示介绍，记述了这里是中华民族发祥地的核心区域；生态板块主要是对“五湖”生态保护与修复规划、保护生物多样性、实现规划区内湿地生态系统健康完整；科普板块主要以体验式的教育宣传科普为主，完善科普宣教设施，宣传湿地重要性，呼吁民众保护湿地，引起人们重视。展厅展项特色的选择，共</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处</w:t>
      </w:r>
      <w:r>
        <w:rPr>
          <w:rFonts w:eastAsia="仿宋_GB2312" w:hint="eastAsia"/>
          <w:sz w:val="32"/>
          <w:szCs w:val="32"/>
        </w:rPr>
        <w:t>科技性</w:t>
      </w:r>
      <w:r>
        <w:rPr>
          <w:rFonts w:eastAsia="仿宋_GB2312" w:hint="eastAsia"/>
          <w:sz w:val="32"/>
          <w:szCs w:val="32"/>
        </w:rPr>
        <w:t>的亮点，同时在三大区域内，每个区域每隔一段距离会设置一个互动性体验的展项，能够达到提升参观的多元化、趣味性的体验。</w:t>
      </w:r>
    </w:p>
    <w:p w:rsidR="000E7E3D" w:rsidRDefault="00530D40">
      <w:pPr>
        <w:pStyle w:val="a1"/>
        <w:spacing w:before="0" w:after="0" w:line="360" w:lineRule="auto"/>
        <w:ind w:left="640"/>
        <w:jc w:val="left"/>
        <w:rPr>
          <w:rFonts w:ascii="黑体" w:eastAsia="黑体" w:hAnsi="黑体" w:cs="黑体"/>
        </w:rPr>
      </w:pPr>
      <w:bookmarkStart w:id="214" w:name="_Toc2932"/>
      <w:r>
        <w:rPr>
          <w:rFonts w:ascii="黑体" w:eastAsia="黑体" w:hAnsi="黑体" w:cs="黑体" w:hint="eastAsia"/>
        </w:rPr>
        <w:lastRenderedPageBreak/>
        <w:t>六、项目存在的问题及原因分析</w:t>
      </w:r>
      <w:bookmarkEnd w:id="213"/>
      <w:bookmarkEnd w:id="214"/>
    </w:p>
    <w:bookmarkEnd w:id="196"/>
    <w:bookmarkEnd w:id="212"/>
    <w:p w:rsidR="000E7E3D" w:rsidRDefault="00530D40">
      <w:pPr>
        <w:pStyle w:val="3"/>
        <w:adjustRightInd w:val="0"/>
        <w:snapToGrid w:val="0"/>
        <w:spacing w:beforeLines="0" w:line="360" w:lineRule="auto"/>
        <w:ind w:firstLineChars="200" w:firstLine="643"/>
        <w:jc w:val="left"/>
        <w:rPr>
          <w:rFonts w:cstheme="minorBidi"/>
          <w:sz w:val="32"/>
          <w:szCs w:val="32"/>
        </w:rPr>
      </w:pPr>
      <w:r>
        <w:rPr>
          <w:rFonts w:cstheme="minorBidi" w:hint="eastAsia"/>
          <w:sz w:val="32"/>
          <w:szCs w:val="32"/>
        </w:rPr>
        <w:t>（一）</w:t>
      </w:r>
      <w:r>
        <w:rPr>
          <w:rFonts w:cstheme="minorBidi" w:hint="eastAsia"/>
          <w:sz w:val="32"/>
          <w:szCs w:val="32"/>
        </w:rPr>
        <w:t>未办理施工许可证</w:t>
      </w:r>
    </w:p>
    <w:p w:rsidR="000E7E3D" w:rsidRDefault="00530D40">
      <w:pPr>
        <w:snapToGrid w:val="0"/>
        <w:spacing w:line="360" w:lineRule="auto"/>
        <w:ind w:firstLineChars="200" w:firstLine="640"/>
        <w:textAlignment w:val="baseline"/>
        <w:rPr>
          <w:rFonts w:ascii="楷体" w:eastAsia="楷体" w:hAnsi="楷体" w:cs="楷体"/>
          <w:b/>
          <w:bCs/>
          <w:kern w:val="0"/>
          <w:sz w:val="32"/>
          <w:szCs w:val="32"/>
        </w:rPr>
      </w:pPr>
      <w:r>
        <w:rPr>
          <w:rFonts w:ascii="Times New Roman" w:eastAsia="仿宋_GB2312" w:hAnsi="Times New Roman" w:hint="eastAsia"/>
          <w:sz w:val="32"/>
          <w:szCs w:val="32"/>
        </w:rPr>
        <w:t>黄河流域山西省永济市伍姓湖岸坡与湿地生态修复工程建设用地许可证</w:t>
      </w:r>
      <w:r>
        <w:rPr>
          <w:rFonts w:ascii="Times New Roman" w:eastAsia="仿宋_GB2312" w:hAnsi="Times New Roman" w:hint="eastAsia"/>
          <w:sz w:val="32"/>
          <w:szCs w:val="32"/>
        </w:rPr>
        <w:t>、</w:t>
      </w:r>
      <w:r>
        <w:rPr>
          <w:rFonts w:ascii="Times New Roman" w:eastAsia="仿宋_GB2312" w:hAnsi="Times New Roman" w:hint="eastAsia"/>
          <w:sz w:val="32"/>
          <w:szCs w:val="32"/>
        </w:rPr>
        <w:t>施工许可证未办理</w:t>
      </w:r>
      <w:r>
        <w:rPr>
          <w:rFonts w:ascii="Times New Roman" w:eastAsia="仿宋_GB2312" w:hAnsi="Times New Roman" w:hint="eastAsia"/>
          <w:sz w:val="32"/>
          <w:szCs w:val="32"/>
        </w:rPr>
        <w:t>，施工手续不完备。</w:t>
      </w:r>
    </w:p>
    <w:p w:rsidR="000E7E3D" w:rsidRDefault="00530D40">
      <w:pPr>
        <w:snapToGrid w:val="0"/>
        <w:spacing w:line="360" w:lineRule="auto"/>
        <w:ind w:firstLineChars="200" w:firstLine="643"/>
        <w:textAlignment w:val="baseline"/>
        <w:rPr>
          <w:rFonts w:ascii="仿宋" w:eastAsia="仿宋" w:hAnsi="仿宋" w:cs="仿宋"/>
          <w:sz w:val="28"/>
          <w:szCs w:val="28"/>
        </w:rPr>
      </w:pPr>
      <w:r>
        <w:rPr>
          <w:rFonts w:ascii="Arial" w:eastAsia="楷体" w:hAnsi="Arial" w:cstheme="minorBidi" w:hint="eastAsia"/>
          <w:b/>
          <w:sz w:val="32"/>
          <w:szCs w:val="32"/>
        </w:rPr>
        <w:t>（二）预算执行率低</w:t>
      </w:r>
    </w:p>
    <w:p w:rsidR="000E7E3D" w:rsidRDefault="00530D40">
      <w:pPr>
        <w:ind w:firstLineChars="200" w:firstLine="640"/>
        <w:rPr>
          <w:rFonts w:eastAsia="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日，黄河流域山西省永济市伍姓湖岸坡与湿地生态修复工程累计支出</w:t>
      </w:r>
      <w:r>
        <w:rPr>
          <w:rFonts w:ascii="仿宋_GB2312" w:eastAsia="仿宋_GB2312" w:hAnsi="仿宋_GB2312" w:cs="仿宋_GB2312" w:hint="eastAsia"/>
          <w:sz w:val="32"/>
          <w:szCs w:val="32"/>
        </w:rPr>
        <w:t>2662.526387</w:t>
      </w:r>
      <w:r>
        <w:rPr>
          <w:rFonts w:ascii="仿宋_GB2312" w:eastAsia="仿宋_GB2312" w:hAnsi="仿宋_GB2312" w:cs="仿宋_GB2312" w:hint="eastAsia"/>
          <w:sz w:val="32"/>
          <w:szCs w:val="32"/>
        </w:rPr>
        <w:t>万元，结余</w:t>
      </w:r>
      <w:r>
        <w:rPr>
          <w:rFonts w:ascii="仿宋_GB2312" w:eastAsia="仿宋_GB2312" w:hAnsi="仿宋_GB2312" w:cs="仿宋_GB2312" w:hint="eastAsia"/>
          <w:sz w:val="32"/>
          <w:szCs w:val="32"/>
        </w:rPr>
        <w:t>1325.473613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全部为省级财政资金，预算执行率为</w:t>
      </w:r>
      <w:r>
        <w:rPr>
          <w:rFonts w:ascii="仿宋_GB2312" w:eastAsia="仿宋_GB2312" w:hAnsi="仿宋_GB2312" w:cs="仿宋_GB2312" w:hint="eastAsia"/>
          <w:sz w:val="32"/>
          <w:szCs w:val="32"/>
        </w:rPr>
        <w:t>66.76%</w:t>
      </w:r>
      <w:r>
        <w:rPr>
          <w:rFonts w:ascii="仿宋_GB2312" w:eastAsia="仿宋_GB2312" w:hAnsi="仿宋_GB2312" w:cs="仿宋_GB2312" w:hint="eastAsia"/>
          <w:sz w:val="32"/>
          <w:szCs w:val="32"/>
        </w:rPr>
        <w:t>，远低于目标值</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w:t>
      </w:r>
    </w:p>
    <w:p w:rsidR="000E7E3D" w:rsidRDefault="00530D4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评价组查看一期工程合同约定的支付周期：完成预付款形象进度后，支付工程按月形象进度付款，工程完工验收合格后付至已完工程量价款的</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，结算以实结算。二期工程合同约定的支付周期：湿地科普中心结构外观升级改造完成后，付至工程款的</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，布展工程基础装修完成后，付至工程进度款的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，工程竣工验收后付至工程款的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，审计结束后，付至工程款的</w:t>
      </w: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，预留</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质保金。监理合同约定支付周期：</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日支付合同价款的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，工程完后支付</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，竣工验收支付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。依据约定的支付进度，一期工程和监理费用支付的不及时。</w:t>
      </w:r>
    </w:p>
    <w:p w:rsidR="000E7E3D" w:rsidRDefault="00530D40">
      <w:pPr>
        <w:spacing w:line="60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（三）项目未按合同约定完工。</w:t>
      </w:r>
    </w:p>
    <w:p w:rsidR="000E7E3D" w:rsidRDefault="00530D40">
      <w:pPr>
        <w:spacing w:line="600" w:lineRule="exact"/>
        <w:ind w:firstLine="640"/>
        <w:rPr>
          <w:rFonts w:ascii="楷体" w:eastAsia="楷体" w:hAnsi="楷体" w:cs="楷体"/>
          <w:b/>
          <w:bCs/>
          <w:kern w:val="0"/>
          <w:sz w:val="32"/>
          <w:szCs w:val="32"/>
        </w:rPr>
      </w:pPr>
      <w:r>
        <w:rPr>
          <w:rFonts w:ascii="仿宋_GB2312" w:eastAsia="仿宋_GB2312" w:hAnsi="仿宋_GB2312" w:cs="仿宋_GB2312" w:hint="eastAsia"/>
          <w:kern w:val="28"/>
          <w:sz w:val="32"/>
          <w:szCs w:val="32"/>
        </w:rPr>
        <w:t>项目约定工期为</w:t>
      </w:r>
      <w:r>
        <w:rPr>
          <w:rFonts w:ascii="仿宋_GB2312" w:eastAsia="仿宋_GB2312" w:hAnsi="仿宋_GB2312" w:cs="仿宋_GB2312" w:hint="eastAsia"/>
          <w:kern w:val="28"/>
          <w:sz w:val="32"/>
          <w:szCs w:val="32"/>
        </w:rPr>
        <w:t>2021</w:t>
      </w:r>
      <w:r>
        <w:rPr>
          <w:rFonts w:ascii="仿宋_GB2312" w:eastAsia="仿宋_GB2312" w:hAnsi="仿宋_GB2312" w:cs="仿宋_GB2312" w:hint="eastAsia"/>
          <w:kern w:val="28"/>
          <w:sz w:val="32"/>
          <w:szCs w:val="32"/>
        </w:rPr>
        <w:t>年</w:t>
      </w:r>
      <w:r>
        <w:rPr>
          <w:rFonts w:ascii="仿宋_GB2312" w:eastAsia="仿宋_GB2312" w:hAnsi="仿宋_GB2312" w:cs="仿宋_GB2312" w:hint="eastAsia"/>
          <w:kern w:val="28"/>
          <w:sz w:val="32"/>
          <w:szCs w:val="32"/>
        </w:rPr>
        <w:t>8</w:t>
      </w:r>
      <w:r>
        <w:rPr>
          <w:rFonts w:ascii="仿宋_GB2312" w:eastAsia="仿宋_GB2312" w:hAnsi="仿宋_GB2312" w:cs="仿宋_GB2312" w:hint="eastAsia"/>
          <w:kern w:val="28"/>
          <w:sz w:val="32"/>
          <w:szCs w:val="32"/>
        </w:rPr>
        <w:t>月</w:t>
      </w:r>
      <w:r>
        <w:rPr>
          <w:rFonts w:ascii="仿宋_GB2312" w:eastAsia="仿宋_GB2312" w:hAnsi="仿宋_GB2312" w:cs="仿宋_GB2312" w:hint="eastAsia"/>
          <w:kern w:val="28"/>
          <w:sz w:val="32"/>
          <w:szCs w:val="32"/>
        </w:rPr>
        <w:t>1</w:t>
      </w:r>
      <w:r>
        <w:rPr>
          <w:rFonts w:ascii="仿宋_GB2312" w:eastAsia="仿宋_GB2312" w:hAnsi="仿宋_GB2312" w:cs="仿宋_GB2312" w:hint="eastAsia"/>
          <w:kern w:val="28"/>
          <w:sz w:val="32"/>
          <w:szCs w:val="32"/>
        </w:rPr>
        <w:t>日至</w:t>
      </w:r>
      <w:r>
        <w:rPr>
          <w:rFonts w:ascii="仿宋_GB2312" w:eastAsia="仿宋_GB2312" w:hAnsi="仿宋_GB2312" w:cs="仿宋_GB2312" w:hint="eastAsia"/>
          <w:kern w:val="28"/>
          <w:sz w:val="32"/>
          <w:szCs w:val="32"/>
        </w:rPr>
        <w:t>2022</w:t>
      </w:r>
      <w:r>
        <w:rPr>
          <w:rFonts w:ascii="仿宋_GB2312" w:eastAsia="仿宋_GB2312" w:hAnsi="仿宋_GB2312" w:cs="仿宋_GB2312" w:hint="eastAsia"/>
          <w:kern w:val="28"/>
          <w:sz w:val="32"/>
          <w:szCs w:val="32"/>
        </w:rPr>
        <w:t>年</w:t>
      </w:r>
      <w:r>
        <w:rPr>
          <w:rFonts w:ascii="仿宋_GB2312" w:eastAsia="仿宋_GB2312" w:hAnsi="仿宋_GB2312" w:cs="仿宋_GB2312" w:hint="eastAsia"/>
          <w:kern w:val="28"/>
          <w:sz w:val="32"/>
          <w:szCs w:val="32"/>
        </w:rPr>
        <w:t>8</w:t>
      </w:r>
      <w:r>
        <w:rPr>
          <w:rFonts w:ascii="仿宋_GB2312" w:eastAsia="仿宋_GB2312" w:hAnsi="仿宋_GB2312" w:cs="仿宋_GB2312" w:hint="eastAsia"/>
          <w:kern w:val="28"/>
          <w:sz w:val="32"/>
          <w:szCs w:val="32"/>
        </w:rPr>
        <w:t>月</w:t>
      </w:r>
      <w:r>
        <w:rPr>
          <w:rFonts w:ascii="仿宋_GB2312" w:eastAsia="仿宋_GB2312" w:hAnsi="仿宋_GB2312" w:cs="仿宋_GB2312" w:hint="eastAsia"/>
          <w:kern w:val="28"/>
          <w:sz w:val="32"/>
          <w:szCs w:val="32"/>
        </w:rPr>
        <w:t>31</w:t>
      </w:r>
      <w:r>
        <w:rPr>
          <w:rFonts w:ascii="仿宋_GB2312" w:eastAsia="仿宋_GB2312" w:hAnsi="仿宋_GB2312" w:cs="仿宋_GB2312" w:hint="eastAsia"/>
          <w:kern w:val="28"/>
          <w:sz w:val="32"/>
          <w:szCs w:val="32"/>
        </w:rPr>
        <w:t>日，截至</w:t>
      </w:r>
      <w:r>
        <w:rPr>
          <w:rFonts w:ascii="仿宋_GB2312" w:eastAsia="仿宋_GB2312" w:hAnsi="仿宋_GB2312" w:cs="仿宋_GB2312" w:hint="eastAsia"/>
          <w:kern w:val="28"/>
          <w:sz w:val="32"/>
          <w:szCs w:val="32"/>
        </w:rPr>
        <w:t>2022</w:t>
      </w:r>
      <w:r>
        <w:rPr>
          <w:rFonts w:ascii="仿宋_GB2312" w:eastAsia="仿宋_GB2312" w:hAnsi="仿宋_GB2312" w:cs="仿宋_GB2312" w:hint="eastAsia"/>
          <w:kern w:val="28"/>
          <w:sz w:val="32"/>
          <w:szCs w:val="32"/>
        </w:rPr>
        <w:t>年</w:t>
      </w:r>
      <w:r>
        <w:rPr>
          <w:rFonts w:ascii="仿宋_GB2312" w:eastAsia="仿宋_GB2312" w:hAnsi="仿宋_GB2312" w:cs="仿宋_GB2312" w:hint="eastAsia"/>
          <w:kern w:val="28"/>
          <w:sz w:val="32"/>
          <w:szCs w:val="32"/>
        </w:rPr>
        <w:t>11</w:t>
      </w:r>
      <w:r>
        <w:rPr>
          <w:rFonts w:ascii="仿宋_GB2312" w:eastAsia="仿宋_GB2312" w:hAnsi="仿宋_GB2312" w:cs="仿宋_GB2312" w:hint="eastAsia"/>
          <w:kern w:val="28"/>
          <w:sz w:val="32"/>
          <w:szCs w:val="32"/>
        </w:rPr>
        <w:t>月</w:t>
      </w:r>
      <w:r>
        <w:rPr>
          <w:rFonts w:ascii="仿宋_GB2312" w:eastAsia="仿宋_GB2312" w:hAnsi="仿宋_GB2312" w:cs="仿宋_GB2312" w:hint="eastAsia"/>
          <w:kern w:val="28"/>
          <w:sz w:val="32"/>
          <w:szCs w:val="32"/>
        </w:rPr>
        <w:t>24</w:t>
      </w:r>
      <w:r>
        <w:rPr>
          <w:rFonts w:ascii="仿宋_GB2312" w:eastAsia="仿宋_GB2312" w:hAnsi="仿宋_GB2312" w:cs="仿宋_GB2312" w:hint="eastAsia"/>
          <w:kern w:val="28"/>
          <w:sz w:val="32"/>
          <w:szCs w:val="32"/>
        </w:rPr>
        <w:t>日，一期工程还未完全竣工，</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台微纳米气泡</w:t>
      </w:r>
      <w:r>
        <w:rPr>
          <w:rFonts w:ascii="仿宋_GB2312" w:eastAsia="仿宋_GB2312" w:hAnsi="仿宋_GB2312" w:cs="仿宋_GB2312" w:hint="eastAsia"/>
          <w:sz w:val="32"/>
          <w:szCs w:val="32"/>
        </w:rPr>
        <w:lastRenderedPageBreak/>
        <w:t>发生器未安装，未完成光合复合菌、多联芽孢杆菌、生态基（土著微生物催化剂）水中投撒，</w:t>
      </w:r>
      <w:r>
        <w:rPr>
          <w:rFonts w:ascii="仿宋_GB2312" w:eastAsia="仿宋_GB2312" w:hAnsi="仿宋_GB2312" w:cs="仿宋_GB2312" w:hint="eastAsia"/>
          <w:sz w:val="32"/>
          <w:szCs w:val="32"/>
        </w:rPr>
        <w:t>水质检测报告未出具，</w:t>
      </w:r>
      <w:r>
        <w:rPr>
          <w:rFonts w:ascii="仿宋_GB2312" w:eastAsia="仿宋_GB2312" w:hAnsi="仿宋_GB2312" w:cs="仿宋_GB2312" w:hint="eastAsia"/>
          <w:sz w:val="32"/>
          <w:szCs w:val="32"/>
        </w:rPr>
        <w:t>影响生态效益的发挥。</w:t>
      </w:r>
    </w:p>
    <w:p w:rsidR="000E7E3D" w:rsidRDefault="00530D40">
      <w:pPr>
        <w:spacing w:line="60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（四）项目资料管理不规范。</w:t>
      </w:r>
    </w:p>
    <w:p w:rsidR="000E7E3D" w:rsidRDefault="00530D40">
      <w:pPr>
        <w:spacing w:line="600" w:lineRule="exact"/>
        <w:ind w:firstLineChars="200" w:firstLine="640"/>
        <w:rPr>
          <w:rFonts w:ascii="楷体" w:eastAsia="楷体" w:hAnsi="楷体" w:cs="楷体"/>
          <w:b/>
          <w:bCs/>
          <w:kern w:val="0"/>
          <w:sz w:val="32"/>
          <w:szCs w:val="32"/>
        </w:rPr>
      </w:pPr>
      <w:r>
        <w:rPr>
          <w:rFonts w:ascii="仿宋_GB2312" w:eastAsia="仿宋_GB2312" w:hAnsi="仿宋_GB2312" w:cs="仿宋_GB2312" w:hint="eastAsia"/>
          <w:sz w:val="32"/>
          <w:szCs w:val="32"/>
        </w:rPr>
        <w:t>项目二期工程竣工验收</w:t>
      </w:r>
      <w:r>
        <w:rPr>
          <w:rFonts w:ascii="仿宋_GB2312" w:eastAsia="仿宋_GB2312" w:hAnsi="仿宋_GB2312" w:cs="仿宋_GB2312" w:hint="eastAsia"/>
          <w:kern w:val="28"/>
          <w:sz w:val="32"/>
          <w:szCs w:val="32"/>
        </w:rPr>
        <w:t>后，</w:t>
      </w:r>
      <w:r>
        <w:rPr>
          <w:rFonts w:ascii="仿宋_GB2312" w:eastAsia="仿宋_GB2312" w:hAnsi="仿宋_GB2312" w:cs="仿宋_GB2312" w:hint="eastAsia"/>
          <w:kern w:val="28"/>
          <w:sz w:val="32"/>
          <w:szCs w:val="32"/>
        </w:rPr>
        <w:t>实施单位</w:t>
      </w:r>
      <w:r>
        <w:rPr>
          <w:rFonts w:ascii="仿宋_GB2312" w:eastAsia="仿宋_GB2312" w:hAnsi="仿宋_GB2312" w:cs="仿宋_GB2312" w:hint="eastAsia"/>
          <w:kern w:val="28"/>
          <w:sz w:val="32"/>
          <w:szCs w:val="32"/>
        </w:rPr>
        <w:t>未及时对项</w:t>
      </w:r>
      <w:r>
        <w:rPr>
          <w:rFonts w:ascii="仿宋_GB2312" w:eastAsia="仿宋_GB2312" w:hAnsi="仿宋_GB2312" w:cs="仿宋_GB2312" w:hint="eastAsia"/>
          <w:sz w:val="32"/>
          <w:szCs w:val="32"/>
        </w:rPr>
        <w:t>目过程资料进行整理归档。</w:t>
      </w:r>
    </w:p>
    <w:p w:rsidR="000E7E3D" w:rsidRDefault="00530D40">
      <w:pPr>
        <w:pStyle w:val="a1"/>
        <w:spacing w:before="0" w:after="0" w:line="600" w:lineRule="exact"/>
        <w:ind w:left="640"/>
        <w:jc w:val="left"/>
        <w:rPr>
          <w:rFonts w:ascii="黑体" w:eastAsia="黑体" w:hAnsi="黑体" w:cs="黑体"/>
        </w:rPr>
      </w:pPr>
      <w:bookmarkStart w:id="215" w:name="_Toc15833"/>
      <w:r>
        <w:rPr>
          <w:rFonts w:ascii="黑体" w:eastAsia="黑体" w:hAnsi="黑体" w:cs="黑体" w:hint="eastAsia"/>
        </w:rPr>
        <w:t>七、相关建议</w:t>
      </w:r>
      <w:bookmarkEnd w:id="215"/>
    </w:p>
    <w:p w:rsidR="000E7E3D" w:rsidRDefault="00530D40">
      <w:pPr>
        <w:pStyle w:val="a6"/>
        <w:spacing w:line="600" w:lineRule="exact"/>
        <w:rPr>
          <w:rFonts w:ascii="Arial" w:eastAsia="楷体" w:hAnsi="Arial" w:cstheme="minorBidi"/>
          <w:b/>
          <w:sz w:val="32"/>
          <w:szCs w:val="32"/>
        </w:rPr>
      </w:pPr>
      <w:bookmarkStart w:id="216" w:name="_Toc119241206"/>
      <w:bookmarkStart w:id="217" w:name="_Toc29782"/>
      <w:r>
        <w:rPr>
          <w:rFonts w:ascii="Arial" w:eastAsia="楷体" w:hAnsi="Arial" w:cstheme="minorBidi" w:hint="eastAsia"/>
          <w:b/>
          <w:sz w:val="32"/>
          <w:szCs w:val="32"/>
        </w:rPr>
        <w:t>（一）</w:t>
      </w:r>
      <w:bookmarkEnd w:id="216"/>
      <w:bookmarkEnd w:id="217"/>
      <w:r>
        <w:rPr>
          <w:rFonts w:ascii="Arial" w:eastAsia="楷体" w:hAnsi="Arial" w:cstheme="minorBidi" w:hint="eastAsia"/>
          <w:b/>
          <w:sz w:val="32"/>
          <w:szCs w:val="32"/>
        </w:rPr>
        <w:t>强化沟通协调，完善施工手续</w:t>
      </w:r>
    </w:p>
    <w:p w:rsidR="000E7E3D" w:rsidRDefault="00530D4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筑工程施工许可手续，是工程各项手续中审查内容最多、审查程序最严格的一项重要手续，建筑工程施工许可手续的取得，意味着工程施工有了合法身份，具备了建设领域的“户口”。各部门应强化沟通协调，尽快完善施工手续。</w:t>
      </w:r>
    </w:p>
    <w:p w:rsidR="000E7E3D" w:rsidRDefault="00530D40">
      <w:pPr>
        <w:pStyle w:val="a6"/>
        <w:spacing w:line="600" w:lineRule="exact"/>
        <w:rPr>
          <w:rFonts w:ascii="Arial" w:eastAsia="楷体" w:hAnsi="Arial" w:cstheme="minorBidi"/>
          <w:b/>
          <w:sz w:val="32"/>
          <w:szCs w:val="32"/>
        </w:rPr>
      </w:pPr>
      <w:bookmarkStart w:id="218" w:name="_Toc119241207"/>
      <w:bookmarkStart w:id="219" w:name="_Toc27741"/>
      <w:r>
        <w:rPr>
          <w:rFonts w:ascii="Arial" w:eastAsia="楷体" w:hAnsi="Arial" w:cstheme="minorBidi" w:hint="eastAsia"/>
          <w:b/>
          <w:sz w:val="32"/>
          <w:szCs w:val="32"/>
        </w:rPr>
        <w:t>（二）</w:t>
      </w:r>
      <w:bookmarkEnd w:id="218"/>
      <w:bookmarkEnd w:id="219"/>
      <w:r>
        <w:rPr>
          <w:rFonts w:ascii="Arial" w:eastAsia="楷体" w:hAnsi="Arial" w:cstheme="minorBidi" w:hint="eastAsia"/>
          <w:b/>
          <w:sz w:val="32"/>
          <w:szCs w:val="32"/>
        </w:rPr>
        <w:t>按进度支付工程款，提高预算执行率</w:t>
      </w:r>
    </w:p>
    <w:p w:rsidR="000E7E3D" w:rsidRDefault="00530D4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实施单位督促施工单位按月汇报施工进度，依据施工进度及时支付工程款；督促监理单位及时准备监理资料，按时申请工程款，提高预算执行率。</w:t>
      </w:r>
    </w:p>
    <w:p w:rsidR="000E7E3D" w:rsidRDefault="00530D40">
      <w:pPr>
        <w:pStyle w:val="a6"/>
        <w:spacing w:line="600" w:lineRule="exact"/>
        <w:rPr>
          <w:rFonts w:ascii="Arial" w:eastAsia="楷体" w:hAnsi="Arial" w:cstheme="minorBidi"/>
          <w:b/>
          <w:sz w:val="32"/>
          <w:szCs w:val="32"/>
        </w:rPr>
      </w:pPr>
      <w:bookmarkStart w:id="220" w:name="_Toc119241208"/>
      <w:bookmarkStart w:id="221" w:name="_Toc2"/>
      <w:r>
        <w:rPr>
          <w:rFonts w:ascii="Arial" w:eastAsia="楷体" w:hAnsi="Arial" w:cstheme="minorBidi" w:hint="eastAsia"/>
          <w:b/>
          <w:sz w:val="32"/>
          <w:szCs w:val="32"/>
        </w:rPr>
        <w:t>（三）</w:t>
      </w:r>
      <w:bookmarkEnd w:id="220"/>
      <w:bookmarkEnd w:id="221"/>
      <w:r>
        <w:rPr>
          <w:rFonts w:ascii="Arial" w:eastAsia="楷体" w:hAnsi="Arial" w:cstheme="minorBidi" w:hint="eastAsia"/>
          <w:b/>
          <w:sz w:val="32"/>
          <w:szCs w:val="32"/>
        </w:rPr>
        <w:t>加快推进项目建设进度</w:t>
      </w:r>
    </w:p>
    <w:p w:rsidR="000E7E3D" w:rsidRDefault="00530D4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实施单位督促施工单位尽快购置纳米气泡发生器，尽快投撒菌类，改善水质，推进项目建设进度。</w:t>
      </w:r>
    </w:p>
    <w:p w:rsidR="000E7E3D" w:rsidRDefault="000E7E3D" w:rsidP="00C80C1E">
      <w:pPr>
        <w:spacing w:beforeLines="50" w:afterLines="50" w:line="480" w:lineRule="exact"/>
        <w:rPr>
          <w:rFonts w:ascii="仿宋_GB2312" w:eastAsia="仿宋_GB2312" w:hAnsi="仿宋_GB2312" w:cs="仿宋_GB2312"/>
          <w:kern w:val="28"/>
          <w:sz w:val="32"/>
          <w:szCs w:val="32"/>
        </w:rPr>
      </w:pPr>
    </w:p>
    <w:p w:rsidR="000E7E3D" w:rsidRDefault="000E7E3D" w:rsidP="00C80C1E">
      <w:pPr>
        <w:spacing w:beforeLines="50" w:afterLines="50" w:line="480" w:lineRule="exact"/>
        <w:rPr>
          <w:rFonts w:ascii="仿宋_GB2312" w:eastAsia="仿宋_GB2312" w:hAnsi="仿宋_GB2312" w:cs="仿宋_GB2312"/>
          <w:kern w:val="28"/>
          <w:sz w:val="32"/>
          <w:szCs w:val="32"/>
        </w:rPr>
      </w:pPr>
    </w:p>
    <w:p w:rsidR="000E7E3D" w:rsidRDefault="000E7E3D">
      <w:pPr>
        <w:pStyle w:val="a0"/>
      </w:pPr>
    </w:p>
    <w:p w:rsidR="000E7E3D" w:rsidRDefault="000E7E3D">
      <w:pPr>
        <w:pStyle w:val="a6"/>
        <w:ind w:leftChars="0" w:left="0"/>
      </w:pPr>
    </w:p>
    <w:p w:rsidR="000E7E3D" w:rsidRDefault="00530D40" w:rsidP="00C80C1E">
      <w:pPr>
        <w:spacing w:beforeLines="50" w:afterLines="50" w:line="480" w:lineRule="exact"/>
        <w:rPr>
          <w:rFonts w:ascii="仿宋_GB2312" w:eastAsia="仿宋_GB2312" w:hAnsi="仿宋_GB2312" w:cs="仿宋_GB2312"/>
          <w:kern w:val="28"/>
          <w:sz w:val="32"/>
          <w:szCs w:val="32"/>
        </w:rPr>
      </w:pPr>
      <w:r>
        <w:rPr>
          <w:rFonts w:ascii="仿宋_GB2312" w:eastAsia="仿宋_GB2312" w:hAnsi="仿宋_GB2312" w:cs="仿宋_GB2312" w:hint="eastAsia"/>
          <w:kern w:val="28"/>
          <w:sz w:val="32"/>
          <w:szCs w:val="32"/>
        </w:rPr>
        <w:t>（此页无正文</w:t>
      </w:r>
      <w:r>
        <w:rPr>
          <w:rFonts w:ascii="仿宋_GB2312" w:eastAsia="仿宋_GB2312" w:hAnsi="仿宋_GB2312" w:cs="仿宋_GB2312" w:hint="eastAsia"/>
          <w:kern w:val="28"/>
          <w:sz w:val="32"/>
          <w:szCs w:val="32"/>
        </w:rPr>
        <w:t>）</w:t>
      </w:r>
    </w:p>
    <w:p w:rsidR="000E7E3D" w:rsidRDefault="00530D40" w:rsidP="00C80C1E">
      <w:pPr>
        <w:spacing w:beforeLines="50" w:afterLines="50" w:line="480" w:lineRule="exact"/>
        <w:rPr>
          <w:rFonts w:ascii="仿宋_GB2312" w:eastAsia="仿宋_GB2312" w:hAnsi="仿宋_GB2312" w:cs="仿宋_GB2312"/>
          <w:kern w:val="28"/>
          <w:sz w:val="32"/>
          <w:szCs w:val="32"/>
        </w:rPr>
      </w:pPr>
      <w:r>
        <w:rPr>
          <w:rFonts w:ascii="仿宋_GB2312" w:eastAsia="仿宋_GB2312" w:hAnsi="仿宋_GB2312" w:cs="仿宋_GB2312" w:hint="eastAsia"/>
          <w:kern w:val="28"/>
          <w:sz w:val="32"/>
          <w:szCs w:val="32"/>
        </w:rPr>
        <w:t>附送材料：</w:t>
      </w:r>
    </w:p>
    <w:p w:rsidR="000E7E3D" w:rsidRDefault="00530D40">
      <w:pPr>
        <w:widowControl/>
        <w:ind w:firstLine="640"/>
        <w:rPr>
          <w:rFonts w:ascii="仿宋_GB2312" w:eastAsia="仿宋_GB2312" w:hAnsi="仿宋_GB2312" w:cs="仿宋_GB2312"/>
          <w:sz w:val="32"/>
          <w:szCs w:val="32"/>
        </w:rPr>
      </w:pPr>
      <w:bookmarkStart w:id="222" w:name="_Toc10047"/>
      <w:bookmarkStart w:id="223" w:name="_Toc12210"/>
      <w:bookmarkStart w:id="224" w:name="_Toc14567"/>
      <w:bookmarkStart w:id="225" w:name="_Toc29608"/>
      <w:bookmarkStart w:id="226" w:name="_Toc27130"/>
      <w:bookmarkStart w:id="227" w:name="_Toc14656"/>
      <w:bookmarkStart w:id="228" w:name="_Toc12666"/>
      <w:bookmarkStart w:id="229" w:name="_Toc11260"/>
      <w:bookmarkStart w:id="230" w:name="_Toc25527"/>
      <w:bookmarkStart w:id="231" w:name="_Toc8848"/>
      <w:bookmarkStart w:id="232" w:name="_Toc24945"/>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：绩效指标体系表</w:t>
      </w:r>
      <w:bookmarkEnd w:id="222"/>
      <w:bookmarkEnd w:id="223"/>
      <w:bookmarkEnd w:id="224"/>
      <w:bookmarkEnd w:id="225"/>
      <w:bookmarkEnd w:id="226"/>
    </w:p>
    <w:p w:rsidR="000E7E3D" w:rsidRDefault="00530D40">
      <w:pPr>
        <w:widowControl/>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：绩效评价评分表</w:t>
      </w:r>
      <w:bookmarkEnd w:id="227"/>
      <w:bookmarkEnd w:id="228"/>
      <w:bookmarkEnd w:id="229"/>
      <w:bookmarkEnd w:id="230"/>
      <w:bookmarkEnd w:id="231"/>
      <w:bookmarkEnd w:id="232"/>
    </w:p>
    <w:p w:rsidR="000E7E3D" w:rsidRDefault="00530D40">
      <w:pPr>
        <w:widowControl/>
        <w:ind w:firstLine="640"/>
        <w:rPr>
          <w:rFonts w:ascii="仿宋_GB2312" w:eastAsia="仿宋_GB2312" w:hAnsi="仿宋_GB2312" w:cs="仿宋_GB2312"/>
          <w:sz w:val="32"/>
          <w:szCs w:val="32"/>
        </w:rPr>
      </w:pPr>
      <w:bookmarkStart w:id="233" w:name="_Toc1817"/>
      <w:bookmarkStart w:id="234" w:name="_Toc25078"/>
      <w:bookmarkStart w:id="235" w:name="_Toc15504"/>
      <w:bookmarkStart w:id="236" w:name="_Toc3828"/>
      <w:bookmarkStart w:id="237" w:name="_Toc21690"/>
      <w:bookmarkStart w:id="238" w:name="_Toc22470"/>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：访谈</w:t>
      </w:r>
      <w:bookmarkEnd w:id="233"/>
      <w:bookmarkEnd w:id="234"/>
      <w:bookmarkEnd w:id="235"/>
      <w:bookmarkEnd w:id="236"/>
      <w:bookmarkEnd w:id="237"/>
      <w:bookmarkEnd w:id="238"/>
      <w:r>
        <w:rPr>
          <w:rFonts w:ascii="仿宋_GB2312" w:eastAsia="仿宋_GB2312" w:hAnsi="仿宋_GB2312" w:cs="仿宋_GB2312" w:hint="eastAsia"/>
          <w:sz w:val="32"/>
          <w:szCs w:val="32"/>
        </w:rPr>
        <w:t>报告</w:t>
      </w:r>
    </w:p>
    <w:p w:rsidR="000E7E3D" w:rsidRDefault="00530D40">
      <w:pPr>
        <w:widowControl/>
        <w:ind w:firstLine="640"/>
        <w:rPr>
          <w:rFonts w:ascii="仿宋_GB2312" w:eastAsia="仿宋_GB2312" w:hAnsi="仿宋_GB2312" w:cs="仿宋_GB2312"/>
          <w:sz w:val="32"/>
          <w:szCs w:val="32"/>
        </w:rPr>
      </w:pPr>
      <w:bookmarkStart w:id="239" w:name="_Toc11458"/>
      <w:bookmarkStart w:id="240" w:name="_Toc11240"/>
      <w:bookmarkStart w:id="241" w:name="_Toc11790"/>
      <w:bookmarkStart w:id="242" w:name="_Toc16084"/>
      <w:bookmarkStart w:id="243" w:name="_Toc24905"/>
      <w:bookmarkStart w:id="244" w:name="_Toc32707"/>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bookmarkEnd w:id="239"/>
      <w:bookmarkEnd w:id="240"/>
      <w:bookmarkEnd w:id="241"/>
      <w:bookmarkEnd w:id="242"/>
      <w:bookmarkEnd w:id="243"/>
      <w:bookmarkEnd w:id="244"/>
      <w:r>
        <w:rPr>
          <w:rFonts w:ascii="仿宋_GB2312" w:eastAsia="仿宋_GB2312" w:hAnsi="仿宋_GB2312" w:cs="仿宋_GB2312" w:hint="eastAsia"/>
          <w:sz w:val="32"/>
          <w:szCs w:val="32"/>
        </w:rPr>
        <w:t>：调查问卷</w:t>
      </w:r>
    </w:p>
    <w:p w:rsidR="000E7E3D" w:rsidRDefault="00530D40">
      <w:pPr>
        <w:widowControl/>
        <w:ind w:firstLine="640"/>
        <w:rPr>
          <w:rFonts w:ascii="仿宋_GB2312" w:eastAsia="仿宋_GB2312" w:hAnsi="仿宋_GB2312" w:cs="仿宋_GB2312"/>
          <w:sz w:val="32"/>
          <w:szCs w:val="32"/>
        </w:rPr>
      </w:pPr>
      <w:bookmarkStart w:id="245" w:name="_Toc29685"/>
      <w:bookmarkStart w:id="246" w:name="_Toc28605"/>
      <w:bookmarkStart w:id="247" w:name="_Toc8470"/>
      <w:bookmarkStart w:id="248" w:name="_Toc3286"/>
      <w:bookmarkStart w:id="249" w:name="_Toc16639"/>
      <w:bookmarkStart w:id="250" w:name="_Toc9524"/>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bookmarkEnd w:id="245"/>
      <w:bookmarkEnd w:id="246"/>
      <w:bookmarkEnd w:id="247"/>
      <w:bookmarkEnd w:id="248"/>
      <w:bookmarkEnd w:id="249"/>
      <w:bookmarkEnd w:id="250"/>
      <w:r>
        <w:rPr>
          <w:rFonts w:ascii="仿宋_GB2312" w:eastAsia="仿宋_GB2312" w:hAnsi="仿宋_GB2312" w:cs="仿宋_GB2312" w:hint="eastAsia"/>
          <w:sz w:val="32"/>
          <w:szCs w:val="32"/>
        </w:rPr>
        <w:t>：调查问卷分析报告</w:t>
      </w:r>
    </w:p>
    <w:p w:rsidR="000E7E3D" w:rsidRDefault="00530D40">
      <w:pPr>
        <w:widowControl/>
        <w:ind w:firstLine="640"/>
        <w:rPr>
          <w:rFonts w:ascii="仿宋_GB2312" w:eastAsia="仿宋_GB2312" w:hAnsi="仿宋_GB2312" w:cs="仿宋_GB2312"/>
          <w:sz w:val="32"/>
          <w:szCs w:val="32"/>
        </w:rPr>
      </w:pPr>
      <w:bookmarkStart w:id="251" w:name="_Toc31391"/>
      <w:bookmarkStart w:id="252" w:name="_Toc13609"/>
      <w:bookmarkStart w:id="253" w:name="_Toc27870"/>
      <w:bookmarkStart w:id="254" w:name="_Toc29750"/>
      <w:bookmarkStart w:id="255" w:name="_Toc17967"/>
      <w:bookmarkStart w:id="256" w:name="_Toc2414"/>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：资金合规性检查</w:t>
      </w:r>
      <w:bookmarkEnd w:id="251"/>
      <w:bookmarkEnd w:id="252"/>
      <w:bookmarkEnd w:id="253"/>
      <w:bookmarkEnd w:id="254"/>
      <w:bookmarkEnd w:id="255"/>
      <w:bookmarkEnd w:id="256"/>
    </w:p>
    <w:p w:rsidR="000E7E3D" w:rsidRDefault="00530D40">
      <w:pPr>
        <w:pStyle w:val="a6"/>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：自评报告复核情况表</w:t>
      </w:r>
    </w:p>
    <w:p w:rsidR="000E7E3D" w:rsidRDefault="00530D40">
      <w:pPr>
        <w:widowControl/>
        <w:ind w:firstLine="640"/>
        <w:rPr>
          <w:rFonts w:ascii="仿宋_GB2312" w:eastAsia="仿宋_GB2312" w:hAnsi="仿宋_GB2312" w:cs="仿宋_GB2312"/>
          <w:sz w:val="32"/>
          <w:szCs w:val="32"/>
        </w:rPr>
      </w:pPr>
      <w:bookmarkStart w:id="257" w:name="_Toc31742"/>
      <w:bookmarkStart w:id="258" w:name="_Toc11536"/>
      <w:bookmarkStart w:id="259" w:name="_Toc4068"/>
      <w:bookmarkStart w:id="260" w:name="_Toc5385"/>
      <w:bookmarkStart w:id="261" w:name="_Toc17318"/>
      <w:bookmarkStart w:id="262" w:name="_Toc15105"/>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：评价机构营业执照复印件</w:t>
      </w:r>
      <w:bookmarkEnd w:id="257"/>
      <w:bookmarkEnd w:id="258"/>
      <w:bookmarkEnd w:id="259"/>
      <w:bookmarkEnd w:id="260"/>
      <w:bookmarkEnd w:id="261"/>
      <w:bookmarkEnd w:id="262"/>
    </w:p>
    <w:p w:rsidR="000E7E3D" w:rsidRDefault="00530D40">
      <w:pPr>
        <w:widowControl/>
        <w:ind w:firstLine="640"/>
        <w:rPr>
          <w:rFonts w:ascii="仿宋_GB2312" w:eastAsia="仿宋_GB2312" w:hAnsi="仿宋_GB2312" w:cs="仿宋_GB2312"/>
          <w:sz w:val="32"/>
          <w:szCs w:val="32"/>
        </w:rPr>
      </w:pPr>
      <w:bookmarkStart w:id="263" w:name="_Toc29426"/>
      <w:bookmarkStart w:id="264" w:name="_Toc11728"/>
      <w:bookmarkStart w:id="265" w:name="_Toc15386"/>
      <w:bookmarkStart w:id="266" w:name="_Toc2363"/>
      <w:bookmarkStart w:id="267" w:name="_Toc12994"/>
      <w:bookmarkStart w:id="268" w:name="_Toc19332"/>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：评价机构执业资格复印件</w:t>
      </w:r>
      <w:bookmarkEnd w:id="263"/>
      <w:bookmarkEnd w:id="264"/>
      <w:bookmarkEnd w:id="265"/>
      <w:bookmarkEnd w:id="266"/>
      <w:bookmarkEnd w:id="267"/>
      <w:bookmarkEnd w:id="268"/>
    </w:p>
    <w:p w:rsidR="000E7E3D" w:rsidRDefault="000E7E3D">
      <w:pPr>
        <w:ind w:firstLineChars="500" w:firstLine="1400"/>
        <w:rPr>
          <w:rFonts w:ascii="仿宋" w:eastAsia="仿宋" w:hAnsi="仿宋" w:cs="仿宋"/>
          <w:sz w:val="28"/>
          <w:szCs w:val="28"/>
        </w:rPr>
      </w:pPr>
    </w:p>
    <w:p w:rsidR="000E7E3D" w:rsidRDefault="000E7E3D">
      <w:pPr>
        <w:rPr>
          <w:rFonts w:ascii="仿宋" w:eastAsia="仿宋" w:hAnsi="仿宋" w:cs="仿宋"/>
          <w:sz w:val="28"/>
          <w:szCs w:val="28"/>
        </w:rPr>
      </w:pPr>
    </w:p>
    <w:p w:rsidR="000E7E3D" w:rsidRDefault="000E7E3D">
      <w:pPr>
        <w:pStyle w:val="a0"/>
      </w:pPr>
    </w:p>
    <w:p w:rsidR="000E7E3D" w:rsidRDefault="00530D40">
      <w:pPr>
        <w:jc w:val="left"/>
        <w:rPr>
          <w:rFonts w:ascii="仿宋_GB2312" w:eastAsia="仿宋_GB2312" w:hAnsi="仿宋_GB2312" w:cs="仿宋_GB2312"/>
          <w:kern w:val="28"/>
          <w:sz w:val="32"/>
          <w:szCs w:val="32"/>
        </w:rPr>
      </w:pPr>
      <w:r>
        <w:rPr>
          <w:rFonts w:ascii="仿宋_GB2312" w:eastAsia="仿宋_GB2312" w:hAnsi="仿宋_GB2312" w:cs="仿宋_GB2312" w:hint="eastAsia"/>
          <w:kern w:val="28"/>
          <w:sz w:val="32"/>
          <w:szCs w:val="32"/>
        </w:rPr>
        <w:t>山西同仁会计师事务所</w:t>
      </w:r>
      <w:r>
        <w:rPr>
          <w:rFonts w:ascii="仿宋_GB2312" w:eastAsia="仿宋_GB2312" w:hAnsi="仿宋_GB2312" w:cs="仿宋_GB2312" w:hint="eastAsia"/>
          <w:kern w:val="28"/>
          <w:sz w:val="32"/>
          <w:szCs w:val="32"/>
        </w:rPr>
        <w:t xml:space="preserve">             </w:t>
      </w:r>
      <w:r>
        <w:rPr>
          <w:rFonts w:ascii="仿宋_GB2312" w:eastAsia="仿宋_GB2312" w:hAnsi="仿宋_GB2312" w:cs="仿宋_GB2312" w:hint="eastAsia"/>
          <w:kern w:val="28"/>
          <w:sz w:val="32"/>
          <w:szCs w:val="32"/>
        </w:rPr>
        <w:t>主评人：</w:t>
      </w:r>
    </w:p>
    <w:p w:rsidR="000E7E3D" w:rsidRDefault="00530D40">
      <w:pPr>
        <w:ind w:firstLineChars="200" w:firstLine="640"/>
        <w:jc w:val="left"/>
        <w:rPr>
          <w:rFonts w:ascii="仿宋" w:eastAsia="仿宋" w:hAnsi="仿宋" w:cs="仿宋"/>
          <w:sz w:val="28"/>
          <w:szCs w:val="28"/>
        </w:rPr>
      </w:pPr>
      <w:r>
        <w:rPr>
          <w:rFonts w:ascii="仿宋_GB2312" w:eastAsia="仿宋_GB2312" w:hAnsi="仿宋_GB2312" w:cs="仿宋_GB2312" w:hint="eastAsia"/>
          <w:kern w:val="28"/>
          <w:sz w:val="32"/>
          <w:szCs w:val="32"/>
        </w:rPr>
        <w:t>（有限公司）</w:t>
      </w:r>
      <w:r>
        <w:rPr>
          <w:rFonts w:ascii="仿宋" w:eastAsia="仿宋" w:hAnsi="仿宋" w:cs="仿宋" w:hint="eastAsia"/>
          <w:sz w:val="28"/>
          <w:szCs w:val="28"/>
        </w:rPr>
        <w:t xml:space="preserve">                      </w:t>
      </w:r>
      <w:r>
        <w:rPr>
          <w:rFonts w:ascii="仿宋_GB2312" w:eastAsia="仿宋_GB2312" w:hAnsi="仿宋_GB2312" w:cs="仿宋_GB2312" w:hint="eastAsia"/>
          <w:kern w:val="28"/>
          <w:sz w:val="32"/>
          <w:szCs w:val="32"/>
        </w:rPr>
        <w:t xml:space="preserve">                       </w:t>
      </w:r>
      <w:r>
        <w:rPr>
          <w:rFonts w:ascii="仿宋" w:eastAsia="仿宋" w:hAnsi="仿宋" w:cs="仿宋" w:hint="eastAsia"/>
          <w:sz w:val="28"/>
          <w:szCs w:val="28"/>
        </w:rPr>
        <w:t xml:space="preserve">       </w:t>
      </w:r>
    </w:p>
    <w:p w:rsidR="000E7E3D" w:rsidRDefault="000E7E3D">
      <w:pPr>
        <w:pStyle w:val="a6"/>
        <w:rPr>
          <w:rFonts w:ascii="仿宋" w:eastAsia="仿宋" w:hAnsi="仿宋" w:cs="仿宋"/>
          <w:sz w:val="28"/>
          <w:szCs w:val="28"/>
        </w:rPr>
      </w:pPr>
    </w:p>
    <w:p w:rsidR="000E7E3D" w:rsidRDefault="000E7E3D"/>
    <w:p w:rsidR="000E7E3D" w:rsidRDefault="00530D40">
      <w:pPr>
        <w:ind w:firstLineChars="100" w:firstLine="320"/>
        <w:jc w:val="right"/>
        <w:rPr>
          <w:rFonts w:ascii="仿宋_GB2312" w:eastAsia="仿宋_GB2312" w:hAnsi="仿宋_GB2312" w:cs="仿宋_GB2312"/>
          <w:kern w:val="28"/>
          <w:sz w:val="32"/>
          <w:szCs w:val="32"/>
        </w:rPr>
        <w:sectPr w:rsidR="000E7E3D">
          <w:footerReference w:type="default" r:id="rId16"/>
          <w:pgSz w:w="11906" w:h="16838"/>
          <w:pgMar w:top="2041" w:right="1417" w:bottom="1417" w:left="1531" w:header="851" w:footer="992" w:gutter="0"/>
          <w:pgNumType w:start="1"/>
          <w:cols w:space="720"/>
          <w:docGrid w:type="lines" w:linePitch="312"/>
        </w:sectPr>
      </w:pPr>
      <w:r>
        <w:rPr>
          <w:rFonts w:ascii="仿宋_GB2312" w:eastAsia="仿宋_GB2312" w:hAnsi="仿宋_GB2312" w:cs="仿宋_GB2312" w:hint="eastAsia"/>
          <w:kern w:val="28"/>
          <w:sz w:val="32"/>
          <w:szCs w:val="32"/>
        </w:rPr>
        <w:t>二〇二二年十一月二十五日</w:t>
      </w:r>
    </w:p>
    <w:p w:rsidR="000E7E3D" w:rsidRDefault="00530D40">
      <w:pPr>
        <w:adjustRightInd w:val="0"/>
        <w:snapToGrid w:val="0"/>
        <w:jc w:val="left"/>
        <w:outlineLvl w:val="0"/>
        <w:rPr>
          <w:rFonts w:ascii="黑体" w:eastAsia="黑体" w:hAnsi="黑体" w:cs="黑体"/>
          <w:b/>
          <w:bCs/>
          <w:kern w:val="44"/>
          <w:sz w:val="32"/>
          <w:szCs w:val="32"/>
        </w:rPr>
      </w:pPr>
      <w:bookmarkStart w:id="269" w:name="_Toc8591"/>
      <w:bookmarkStart w:id="270" w:name="_Toc16635"/>
      <w:bookmarkStart w:id="271" w:name="_Toc27056"/>
      <w:bookmarkStart w:id="272" w:name="_Toc4231"/>
      <w:bookmarkStart w:id="273" w:name="_Toc6230"/>
      <w:r>
        <w:rPr>
          <w:rFonts w:ascii="黑体" w:eastAsia="黑体" w:hAnsi="黑体" w:cs="黑体" w:hint="eastAsia"/>
          <w:b/>
          <w:bCs/>
          <w:kern w:val="44"/>
          <w:sz w:val="32"/>
          <w:szCs w:val="32"/>
        </w:rPr>
        <w:lastRenderedPageBreak/>
        <w:t>附件</w:t>
      </w:r>
      <w:r>
        <w:rPr>
          <w:rFonts w:ascii="黑体" w:eastAsia="黑体" w:hAnsi="黑体" w:cs="黑体" w:hint="eastAsia"/>
          <w:b/>
          <w:bCs/>
          <w:kern w:val="44"/>
          <w:sz w:val="32"/>
          <w:szCs w:val="32"/>
        </w:rPr>
        <w:t>1</w:t>
      </w:r>
      <w:bookmarkEnd w:id="269"/>
      <w:bookmarkEnd w:id="270"/>
      <w:r>
        <w:rPr>
          <w:rFonts w:ascii="黑体" w:eastAsia="黑体" w:hAnsi="黑体" w:cs="黑体" w:hint="eastAsia"/>
          <w:b/>
          <w:bCs/>
          <w:kern w:val="44"/>
          <w:sz w:val="32"/>
          <w:szCs w:val="32"/>
        </w:rPr>
        <w:t xml:space="preserve"> </w:t>
      </w:r>
    </w:p>
    <w:p w:rsidR="000E7E3D" w:rsidRDefault="00530D40">
      <w:pPr>
        <w:pStyle w:val="1"/>
        <w:ind w:firstLineChars="1500" w:firstLine="4819"/>
        <w:jc w:val="both"/>
        <w:rPr>
          <w:rFonts w:ascii="Times New Roman" w:eastAsia="仿宋_GB2312" w:hAnsi="Times New Roman"/>
          <w:kern w:val="2"/>
          <w:lang w:val="zh-CN"/>
        </w:rPr>
      </w:pPr>
      <w:bookmarkStart w:id="274" w:name="_Toc15658"/>
      <w:bookmarkStart w:id="275" w:name="_Toc29326"/>
      <w:bookmarkStart w:id="276" w:name="_Toc21882"/>
      <w:bookmarkStart w:id="277" w:name="_Toc8193"/>
      <w:r>
        <w:rPr>
          <w:rFonts w:ascii="Times New Roman" w:eastAsia="仿宋_GB2312" w:hAnsi="Times New Roman" w:hint="eastAsia"/>
          <w:kern w:val="2"/>
          <w:lang w:val="zh-CN"/>
        </w:rPr>
        <w:t>绩效评价指标体系表</w:t>
      </w:r>
      <w:bookmarkEnd w:id="271"/>
      <w:bookmarkEnd w:id="272"/>
      <w:bookmarkEnd w:id="273"/>
      <w:bookmarkEnd w:id="274"/>
      <w:bookmarkEnd w:id="275"/>
      <w:bookmarkEnd w:id="276"/>
      <w:bookmarkEnd w:id="277"/>
    </w:p>
    <w:tbl>
      <w:tblPr>
        <w:tblW w:w="13792" w:type="dxa"/>
        <w:jc w:val="center"/>
        <w:tblLayout w:type="fixed"/>
        <w:tblCellMar>
          <w:top w:w="15" w:type="dxa"/>
          <w:left w:w="15" w:type="dxa"/>
          <w:bottom w:w="15" w:type="dxa"/>
          <w:right w:w="15" w:type="dxa"/>
        </w:tblCellMar>
        <w:tblLook w:val="04A0"/>
      </w:tblPr>
      <w:tblGrid>
        <w:gridCol w:w="616"/>
        <w:gridCol w:w="456"/>
        <w:gridCol w:w="696"/>
        <w:gridCol w:w="420"/>
        <w:gridCol w:w="876"/>
        <w:gridCol w:w="384"/>
        <w:gridCol w:w="2842"/>
        <w:gridCol w:w="744"/>
        <w:gridCol w:w="4980"/>
        <w:gridCol w:w="1140"/>
        <w:gridCol w:w="638"/>
      </w:tblGrid>
      <w:tr w:rsidR="000E7E3D">
        <w:trPr>
          <w:trHeight w:val="90"/>
          <w:tblHeader/>
          <w:jc w:val="center"/>
        </w:trPr>
        <w:tc>
          <w:tcPr>
            <w:tcW w:w="616" w:type="dxa"/>
            <w:tcBorders>
              <w:top w:val="single" w:sz="4" w:space="0" w:color="000000"/>
              <w:left w:val="single" w:sz="4" w:space="0" w:color="000000"/>
              <w:bottom w:val="single" w:sz="4" w:space="0" w:color="auto"/>
              <w:right w:val="single" w:sz="4" w:space="0" w:color="000000"/>
            </w:tcBorders>
            <w:shd w:val="clear" w:color="auto" w:fill="BEBEBE"/>
            <w:vAlign w:val="center"/>
          </w:tcPr>
          <w:p w:rsidR="000E7E3D" w:rsidRDefault="00530D40">
            <w:pPr>
              <w:spacing w:line="320" w:lineRule="exact"/>
              <w:jc w:val="center"/>
              <w:rPr>
                <w:rFonts w:ascii="宋体" w:hAnsi="宋体" w:cs="宋体"/>
                <w:b/>
                <w:bCs/>
                <w:szCs w:val="21"/>
              </w:rPr>
            </w:pPr>
            <w:bookmarkStart w:id="278" w:name="_Toc6795"/>
            <w:r>
              <w:rPr>
                <w:rFonts w:ascii="宋体" w:hAnsi="宋体" w:cs="宋体" w:hint="eastAsia"/>
                <w:b/>
                <w:bCs/>
                <w:szCs w:val="21"/>
              </w:rPr>
              <w:t>一级</w:t>
            </w:r>
          </w:p>
          <w:p w:rsidR="000E7E3D" w:rsidRDefault="00530D40">
            <w:pPr>
              <w:spacing w:line="320" w:lineRule="exact"/>
              <w:jc w:val="center"/>
              <w:rPr>
                <w:rFonts w:ascii="宋体" w:hAnsi="宋体" w:cs="宋体"/>
                <w:b/>
                <w:bCs/>
                <w:szCs w:val="21"/>
              </w:rPr>
            </w:pPr>
            <w:r>
              <w:rPr>
                <w:rFonts w:ascii="宋体" w:hAnsi="宋体" w:cs="宋体" w:hint="eastAsia"/>
                <w:b/>
                <w:bCs/>
                <w:szCs w:val="21"/>
              </w:rPr>
              <w:t>指标</w:t>
            </w:r>
          </w:p>
        </w:tc>
        <w:tc>
          <w:tcPr>
            <w:tcW w:w="456" w:type="dxa"/>
            <w:tcBorders>
              <w:top w:val="single" w:sz="4" w:space="0" w:color="000000"/>
              <w:left w:val="single" w:sz="4" w:space="0" w:color="000000"/>
              <w:bottom w:val="single" w:sz="4" w:space="0" w:color="auto"/>
              <w:right w:val="single" w:sz="4" w:space="0" w:color="000000"/>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分</w:t>
            </w:r>
          </w:p>
          <w:p w:rsidR="000E7E3D" w:rsidRDefault="00530D40">
            <w:pPr>
              <w:spacing w:line="320" w:lineRule="exact"/>
              <w:jc w:val="center"/>
              <w:rPr>
                <w:rFonts w:ascii="宋体" w:hAnsi="宋体" w:cs="宋体"/>
                <w:b/>
                <w:bCs/>
                <w:szCs w:val="21"/>
              </w:rPr>
            </w:pPr>
            <w:r>
              <w:rPr>
                <w:rFonts w:ascii="宋体" w:hAnsi="宋体" w:cs="宋体" w:hint="eastAsia"/>
                <w:b/>
                <w:bCs/>
                <w:szCs w:val="21"/>
              </w:rPr>
              <w:t>值</w:t>
            </w:r>
          </w:p>
        </w:tc>
        <w:tc>
          <w:tcPr>
            <w:tcW w:w="696" w:type="dxa"/>
            <w:tcBorders>
              <w:top w:val="single" w:sz="4" w:space="0" w:color="000000"/>
              <w:left w:val="single" w:sz="4" w:space="0" w:color="000000"/>
              <w:bottom w:val="single" w:sz="4" w:space="0" w:color="000000"/>
              <w:right w:val="single" w:sz="4" w:space="0" w:color="000000"/>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二级</w:t>
            </w:r>
          </w:p>
          <w:p w:rsidR="000E7E3D" w:rsidRDefault="00530D40">
            <w:pPr>
              <w:spacing w:line="320" w:lineRule="exact"/>
              <w:jc w:val="center"/>
              <w:rPr>
                <w:rFonts w:ascii="宋体" w:hAnsi="宋体" w:cs="宋体"/>
                <w:b/>
                <w:bCs/>
                <w:szCs w:val="21"/>
              </w:rPr>
            </w:pPr>
            <w:r>
              <w:rPr>
                <w:rFonts w:ascii="宋体" w:hAnsi="宋体" w:cs="宋体" w:hint="eastAsia"/>
                <w:b/>
                <w:bCs/>
                <w:szCs w:val="21"/>
              </w:rPr>
              <w:t>指标</w:t>
            </w:r>
          </w:p>
        </w:tc>
        <w:tc>
          <w:tcPr>
            <w:tcW w:w="420" w:type="dxa"/>
            <w:tcBorders>
              <w:top w:val="single" w:sz="4" w:space="0" w:color="000000"/>
              <w:left w:val="single" w:sz="4" w:space="0" w:color="000000"/>
              <w:bottom w:val="single" w:sz="4" w:space="0" w:color="000000"/>
              <w:right w:val="single" w:sz="4" w:space="0" w:color="000000"/>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分</w:t>
            </w:r>
          </w:p>
          <w:p w:rsidR="000E7E3D" w:rsidRDefault="00530D40">
            <w:pPr>
              <w:spacing w:line="320" w:lineRule="exact"/>
              <w:jc w:val="center"/>
              <w:rPr>
                <w:rFonts w:ascii="宋体" w:hAnsi="宋体" w:cs="宋体"/>
                <w:b/>
                <w:bCs/>
                <w:szCs w:val="21"/>
              </w:rPr>
            </w:pPr>
            <w:r>
              <w:rPr>
                <w:rFonts w:ascii="宋体" w:hAnsi="宋体" w:cs="宋体" w:hint="eastAsia"/>
                <w:b/>
                <w:bCs/>
                <w:szCs w:val="21"/>
              </w:rPr>
              <w:t>值</w:t>
            </w:r>
          </w:p>
        </w:tc>
        <w:tc>
          <w:tcPr>
            <w:tcW w:w="876" w:type="dxa"/>
            <w:tcBorders>
              <w:top w:val="single" w:sz="4" w:space="0" w:color="000000"/>
              <w:left w:val="single" w:sz="4" w:space="0" w:color="000000"/>
              <w:bottom w:val="single" w:sz="4" w:space="0" w:color="000000"/>
              <w:right w:val="single" w:sz="4" w:space="0" w:color="000000"/>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三级</w:t>
            </w:r>
          </w:p>
          <w:p w:rsidR="000E7E3D" w:rsidRDefault="00530D40">
            <w:pPr>
              <w:spacing w:line="320" w:lineRule="exact"/>
              <w:jc w:val="center"/>
              <w:rPr>
                <w:rFonts w:ascii="宋体" w:hAnsi="宋体" w:cs="宋体"/>
                <w:b/>
                <w:bCs/>
                <w:szCs w:val="21"/>
              </w:rPr>
            </w:pPr>
            <w:r>
              <w:rPr>
                <w:rFonts w:ascii="宋体" w:hAnsi="宋体" w:cs="宋体" w:hint="eastAsia"/>
                <w:b/>
                <w:bCs/>
                <w:szCs w:val="21"/>
              </w:rPr>
              <w:t>指标</w:t>
            </w:r>
          </w:p>
        </w:tc>
        <w:tc>
          <w:tcPr>
            <w:tcW w:w="384" w:type="dxa"/>
            <w:tcBorders>
              <w:top w:val="single" w:sz="4" w:space="0" w:color="000000"/>
              <w:left w:val="single" w:sz="4" w:space="0" w:color="000000"/>
              <w:bottom w:val="single" w:sz="4" w:space="0" w:color="000000"/>
              <w:right w:val="single" w:sz="4" w:space="0" w:color="auto"/>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分</w:t>
            </w:r>
          </w:p>
          <w:p w:rsidR="000E7E3D" w:rsidRDefault="00530D40">
            <w:pPr>
              <w:spacing w:line="320" w:lineRule="exact"/>
              <w:jc w:val="center"/>
              <w:rPr>
                <w:rFonts w:ascii="宋体" w:hAnsi="宋体" w:cs="宋体"/>
                <w:b/>
                <w:bCs/>
                <w:szCs w:val="21"/>
              </w:rPr>
            </w:pPr>
            <w:r>
              <w:rPr>
                <w:rFonts w:ascii="宋体" w:hAnsi="宋体" w:cs="宋体" w:hint="eastAsia"/>
                <w:b/>
                <w:bCs/>
                <w:szCs w:val="21"/>
              </w:rPr>
              <w:t>值</w:t>
            </w:r>
          </w:p>
        </w:tc>
        <w:tc>
          <w:tcPr>
            <w:tcW w:w="2842" w:type="dxa"/>
            <w:tcBorders>
              <w:top w:val="single" w:sz="4" w:space="0" w:color="000000"/>
              <w:left w:val="single" w:sz="4" w:space="0" w:color="auto"/>
              <w:bottom w:val="single" w:sz="4" w:space="0" w:color="000000"/>
              <w:right w:val="single" w:sz="4" w:space="0" w:color="000000"/>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指标解释及</w:t>
            </w:r>
          </w:p>
          <w:p w:rsidR="000E7E3D" w:rsidRDefault="00530D40">
            <w:pPr>
              <w:spacing w:line="320" w:lineRule="exact"/>
              <w:jc w:val="center"/>
              <w:rPr>
                <w:rFonts w:ascii="宋体" w:hAnsi="宋体" w:cs="宋体"/>
                <w:b/>
                <w:bCs/>
                <w:szCs w:val="21"/>
              </w:rPr>
            </w:pPr>
            <w:r>
              <w:rPr>
                <w:rFonts w:ascii="宋体" w:hAnsi="宋体" w:cs="宋体" w:hint="eastAsia"/>
                <w:b/>
                <w:bCs/>
                <w:szCs w:val="21"/>
              </w:rPr>
              <w:t>计算公式</w:t>
            </w:r>
          </w:p>
        </w:tc>
        <w:tc>
          <w:tcPr>
            <w:tcW w:w="744" w:type="dxa"/>
            <w:tcBorders>
              <w:top w:val="single" w:sz="4" w:space="0" w:color="000000"/>
              <w:left w:val="single" w:sz="4" w:space="0" w:color="000000"/>
              <w:bottom w:val="single" w:sz="4" w:space="0" w:color="000000"/>
              <w:right w:val="single" w:sz="4" w:space="0" w:color="auto"/>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标杆值</w:t>
            </w:r>
          </w:p>
        </w:tc>
        <w:tc>
          <w:tcPr>
            <w:tcW w:w="4980" w:type="dxa"/>
            <w:tcBorders>
              <w:top w:val="single" w:sz="4" w:space="0" w:color="000000"/>
              <w:left w:val="single" w:sz="4" w:space="0" w:color="000000"/>
              <w:bottom w:val="single" w:sz="4" w:space="0" w:color="000000"/>
              <w:right w:val="single" w:sz="4" w:space="0" w:color="auto"/>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评分细则</w:t>
            </w:r>
          </w:p>
        </w:tc>
        <w:tc>
          <w:tcPr>
            <w:tcW w:w="1140" w:type="dxa"/>
            <w:tcBorders>
              <w:top w:val="single" w:sz="4" w:space="0" w:color="000000"/>
              <w:left w:val="single" w:sz="4" w:space="0" w:color="auto"/>
              <w:bottom w:val="single" w:sz="4" w:space="0" w:color="000000"/>
              <w:right w:val="single" w:sz="4" w:space="0" w:color="000000"/>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数据来源及</w:t>
            </w:r>
          </w:p>
          <w:p w:rsidR="000E7E3D" w:rsidRDefault="00530D40">
            <w:pPr>
              <w:spacing w:line="320" w:lineRule="exact"/>
              <w:jc w:val="center"/>
              <w:rPr>
                <w:rFonts w:ascii="宋体" w:hAnsi="宋体" w:cs="宋体"/>
                <w:b/>
                <w:bCs/>
                <w:szCs w:val="21"/>
              </w:rPr>
            </w:pPr>
            <w:r>
              <w:rPr>
                <w:rFonts w:ascii="宋体" w:hAnsi="宋体" w:cs="宋体" w:hint="eastAsia"/>
                <w:b/>
                <w:bCs/>
                <w:szCs w:val="21"/>
              </w:rPr>
              <w:t>取数方式</w:t>
            </w:r>
          </w:p>
        </w:tc>
        <w:tc>
          <w:tcPr>
            <w:tcW w:w="638" w:type="dxa"/>
            <w:tcBorders>
              <w:top w:val="single" w:sz="4" w:space="0" w:color="000000"/>
              <w:left w:val="single" w:sz="4" w:space="0" w:color="auto"/>
              <w:bottom w:val="single" w:sz="4" w:space="0" w:color="000000"/>
              <w:right w:val="single" w:sz="4" w:space="0" w:color="000000"/>
            </w:tcBorders>
            <w:shd w:val="clear" w:color="auto" w:fill="BEBEBE"/>
            <w:vAlign w:val="center"/>
          </w:tcPr>
          <w:p w:rsidR="000E7E3D" w:rsidRDefault="00530D40">
            <w:pPr>
              <w:spacing w:line="320" w:lineRule="exact"/>
              <w:jc w:val="center"/>
              <w:rPr>
                <w:rFonts w:ascii="宋体" w:hAnsi="宋体" w:cs="宋体"/>
                <w:b/>
                <w:bCs/>
                <w:szCs w:val="21"/>
              </w:rPr>
            </w:pPr>
            <w:r>
              <w:rPr>
                <w:rFonts w:ascii="宋体" w:hAnsi="宋体" w:cs="宋体" w:hint="eastAsia"/>
                <w:b/>
                <w:bCs/>
                <w:szCs w:val="21"/>
              </w:rPr>
              <w:t>得分</w:t>
            </w:r>
          </w:p>
        </w:tc>
      </w:tr>
      <w:tr w:rsidR="000E7E3D">
        <w:trPr>
          <w:trHeight w:val="90"/>
          <w:jc w:val="center"/>
        </w:trPr>
        <w:tc>
          <w:tcPr>
            <w:tcW w:w="616" w:type="dxa"/>
            <w:vMerge w:val="restart"/>
            <w:tcBorders>
              <w:top w:val="single" w:sz="4" w:space="0" w:color="auto"/>
              <w:left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 w:rsidR="000E7E3D" w:rsidRDefault="00530D40">
            <w:pPr>
              <w:spacing w:line="360" w:lineRule="exact"/>
              <w:jc w:val="center"/>
              <w:rPr>
                <w:rFonts w:ascii="宋体" w:hAnsi="宋体" w:cs="宋体"/>
                <w:szCs w:val="21"/>
              </w:rPr>
            </w:pPr>
            <w:r>
              <w:rPr>
                <w:rFonts w:ascii="宋体" w:hAnsi="宋体" w:cs="宋体" w:hint="eastAsia"/>
                <w:szCs w:val="21"/>
              </w:rPr>
              <w:t>A</w:t>
            </w:r>
          </w:p>
          <w:p w:rsidR="000E7E3D" w:rsidRDefault="00530D40">
            <w:pPr>
              <w:spacing w:line="360" w:lineRule="exact"/>
              <w:jc w:val="center"/>
              <w:rPr>
                <w:rFonts w:ascii="宋体" w:hAnsi="宋体" w:cs="宋体"/>
                <w:szCs w:val="21"/>
              </w:rPr>
            </w:pPr>
            <w:r>
              <w:rPr>
                <w:rFonts w:ascii="宋体" w:hAnsi="宋体" w:cs="宋体" w:hint="eastAsia"/>
                <w:szCs w:val="21"/>
              </w:rPr>
              <w:t>决策</w:t>
            </w: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pStyle w:val="20"/>
              <w:ind w:firstLine="0"/>
            </w:pPr>
          </w:p>
          <w:p w:rsidR="000E7E3D" w:rsidRDefault="000E7E3D">
            <w:pPr>
              <w:spacing w:line="360" w:lineRule="exact"/>
              <w:jc w:val="center"/>
              <w:rPr>
                <w:rFonts w:ascii="宋体" w:hAnsi="宋体" w:cs="宋体"/>
                <w:szCs w:val="21"/>
              </w:rPr>
            </w:pPr>
          </w:p>
        </w:tc>
        <w:tc>
          <w:tcPr>
            <w:tcW w:w="456" w:type="dxa"/>
            <w:vMerge w:val="restart"/>
            <w:tcBorders>
              <w:top w:val="single" w:sz="4" w:space="0" w:color="auto"/>
              <w:left w:val="single" w:sz="4" w:space="0" w:color="auto"/>
              <w:right w:val="single" w:sz="4" w:space="0" w:color="auto"/>
            </w:tcBorders>
            <w:vAlign w:val="center"/>
          </w:tcPr>
          <w:p w:rsidR="000E7E3D" w:rsidRDefault="000E7E3D">
            <w:pPr>
              <w:spacing w:line="360" w:lineRule="exact"/>
              <w:jc w:val="center"/>
            </w:pPr>
          </w:p>
          <w:p w:rsidR="000E7E3D" w:rsidRDefault="000E7E3D">
            <w:pPr>
              <w:spacing w:line="360" w:lineRule="exact"/>
              <w:jc w:val="center"/>
            </w:pPr>
          </w:p>
          <w:p w:rsidR="000E7E3D" w:rsidRDefault="000E7E3D">
            <w:pPr>
              <w:spacing w:line="360" w:lineRule="exact"/>
              <w:jc w:val="center"/>
            </w:pPr>
          </w:p>
          <w:p w:rsidR="000E7E3D" w:rsidRDefault="000E7E3D">
            <w:pPr>
              <w:spacing w:line="360" w:lineRule="exact"/>
              <w:jc w:val="center"/>
            </w:pPr>
          </w:p>
          <w:p w:rsidR="000E7E3D" w:rsidRDefault="000E7E3D">
            <w:pPr>
              <w:spacing w:line="360" w:lineRule="exact"/>
              <w:jc w:val="center"/>
            </w:pPr>
          </w:p>
          <w:p w:rsidR="000E7E3D" w:rsidRDefault="000E7E3D">
            <w:pPr>
              <w:spacing w:line="360" w:lineRule="exact"/>
              <w:jc w:val="center"/>
            </w:pPr>
          </w:p>
          <w:p w:rsidR="000E7E3D" w:rsidRDefault="000E7E3D">
            <w:pPr>
              <w:spacing w:line="360" w:lineRule="exact"/>
              <w:jc w:val="center"/>
            </w:pPr>
          </w:p>
          <w:p w:rsidR="000E7E3D" w:rsidRDefault="00530D40">
            <w:pPr>
              <w:spacing w:line="360" w:lineRule="exact"/>
              <w:jc w:val="center"/>
            </w:pPr>
            <w:r>
              <w:rPr>
                <w:rFonts w:hint="eastAsia"/>
              </w:rPr>
              <w:t>20</w:t>
            </w:r>
          </w:p>
          <w:p w:rsidR="000E7E3D" w:rsidRDefault="000E7E3D">
            <w:pPr>
              <w:spacing w:line="360" w:lineRule="exact"/>
              <w:jc w:val="center"/>
            </w:pPr>
          </w:p>
          <w:p w:rsidR="000E7E3D" w:rsidRDefault="000E7E3D">
            <w:pPr>
              <w:spacing w:line="360" w:lineRule="exact"/>
            </w:pPr>
          </w:p>
          <w:p w:rsidR="000E7E3D" w:rsidRDefault="000E7E3D">
            <w:pPr>
              <w:spacing w:line="360" w:lineRule="exact"/>
              <w:jc w:val="center"/>
            </w:pPr>
          </w:p>
          <w:p w:rsidR="000E7E3D" w:rsidRDefault="000E7E3D">
            <w:pPr>
              <w:spacing w:line="360" w:lineRule="exact"/>
              <w:jc w:val="center"/>
            </w:pPr>
          </w:p>
          <w:p w:rsidR="000E7E3D" w:rsidRDefault="000E7E3D">
            <w:pPr>
              <w:spacing w:line="360" w:lineRule="exact"/>
              <w:jc w:val="center"/>
            </w:pPr>
          </w:p>
          <w:p w:rsidR="000E7E3D" w:rsidRDefault="000E7E3D">
            <w:pPr>
              <w:spacing w:line="360" w:lineRule="exact"/>
              <w:jc w:val="center"/>
            </w:pPr>
          </w:p>
          <w:p w:rsidR="000E7E3D" w:rsidRDefault="000E7E3D">
            <w:pPr>
              <w:spacing w:line="360" w:lineRule="exact"/>
              <w:jc w:val="center"/>
            </w:pPr>
          </w:p>
          <w:p w:rsidR="000E7E3D" w:rsidRDefault="000E7E3D">
            <w:pPr>
              <w:pStyle w:val="20"/>
              <w:ind w:firstLine="0"/>
            </w:pPr>
          </w:p>
        </w:tc>
        <w:tc>
          <w:tcPr>
            <w:tcW w:w="696" w:type="dxa"/>
            <w:vMerge w:val="restart"/>
            <w:tcBorders>
              <w:top w:val="single" w:sz="4" w:space="0" w:color="000000"/>
              <w:left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A1</w:t>
            </w:r>
          </w:p>
          <w:p w:rsidR="000E7E3D" w:rsidRDefault="00530D40">
            <w:pPr>
              <w:spacing w:line="360" w:lineRule="exact"/>
              <w:jc w:val="center"/>
              <w:rPr>
                <w:rFonts w:ascii="宋体" w:hAnsi="宋体" w:cs="宋体"/>
                <w:szCs w:val="21"/>
              </w:rPr>
            </w:pPr>
            <w:r>
              <w:rPr>
                <w:rFonts w:ascii="宋体" w:hAnsi="宋体" w:cs="宋体" w:hint="eastAsia"/>
                <w:szCs w:val="21"/>
              </w:rPr>
              <w:t>项目</w:t>
            </w:r>
          </w:p>
          <w:p w:rsidR="000E7E3D" w:rsidRDefault="00530D40">
            <w:pPr>
              <w:spacing w:line="360" w:lineRule="exact"/>
              <w:jc w:val="center"/>
              <w:rPr>
                <w:rFonts w:ascii="宋体" w:hAnsi="宋体" w:cs="宋体"/>
                <w:szCs w:val="21"/>
              </w:rPr>
            </w:pPr>
            <w:r>
              <w:rPr>
                <w:rFonts w:ascii="宋体" w:hAnsi="宋体" w:cs="宋体" w:hint="eastAsia"/>
                <w:szCs w:val="21"/>
              </w:rPr>
              <w:t>立项</w:t>
            </w:r>
          </w:p>
          <w:p w:rsidR="000E7E3D" w:rsidRDefault="000E7E3D">
            <w:pPr>
              <w:spacing w:line="360" w:lineRule="exact"/>
              <w:jc w:val="center"/>
              <w:rPr>
                <w:rFonts w:ascii="宋体" w:hAnsi="宋体" w:cs="宋体"/>
                <w:szCs w:val="21"/>
              </w:rPr>
            </w:pPr>
          </w:p>
        </w:tc>
        <w:tc>
          <w:tcPr>
            <w:tcW w:w="420" w:type="dxa"/>
            <w:vMerge w:val="restart"/>
            <w:tcBorders>
              <w:top w:val="single" w:sz="4" w:space="0" w:color="000000"/>
              <w:left w:val="single" w:sz="4" w:space="0" w:color="000000"/>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6</w:t>
            </w:r>
          </w:p>
        </w:tc>
        <w:tc>
          <w:tcPr>
            <w:tcW w:w="876" w:type="dxa"/>
            <w:tcBorders>
              <w:top w:val="single" w:sz="4" w:space="0" w:color="000000"/>
              <w:left w:val="single" w:sz="4" w:space="0" w:color="000000"/>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A1-1</w:t>
            </w:r>
          </w:p>
          <w:p w:rsidR="000E7E3D" w:rsidRDefault="00530D40">
            <w:pPr>
              <w:spacing w:line="360" w:lineRule="exact"/>
              <w:jc w:val="center"/>
              <w:rPr>
                <w:rFonts w:ascii="宋体" w:hAnsi="宋体" w:cs="宋体"/>
                <w:szCs w:val="21"/>
              </w:rPr>
            </w:pPr>
            <w:r>
              <w:rPr>
                <w:rFonts w:ascii="宋体" w:hAnsi="宋体" w:cs="宋体" w:hint="eastAsia"/>
                <w:szCs w:val="21"/>
              </w:rPr>
              <w:t>立项依据充分性</w:t>
            </w:r>
          </w:p>
        </w:tc>
        <w:tc>
          <w:tcPr>
            <w:tcW w:w="384" w:type="dxa"/>
            <w:tcBorders>
              <w:top w:val="single" w:sz="4" w:space="0" w:color="000000"/>
              <w:left w:val="single" w:sz="4" w:space="0" w:color="000000"/>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w:t>
            </w:r>
          </w:p>
        </w:tc>
        <w:tc>
          <w:tcPr>
            <w:tcW w:w="2842"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20" w:lineRule="exact"/>
              <w:rPr>
                <w:rFonts w:ascii="宋体" w:hAnsi="宋体" w:cs="宋体"/>
                <w:szCs w:val="21"/>
              </w:rPr>
            </w:pPr>
            <w:r>
              <w:rPr>
                <w:rFonts w:ascii="宋体" w:hAnsi="宋体" w:cs="宋体" w:hint="eastAsia"/>
                <w:szCs w:val="21"/>
              </w:rPr>
              <w:t>项目立项是否符合法律法规、相关政策、发展规划以及部门职责，用以反映和考核项目立项依据情况。</w:t>
            </w:r>
          </w:p>
        </w:tc>
        <w:tc>
          <w:tcPr>
            <w:tcW w:w="744" w:type="dxa"/>
            <w:tcBorders>
              <w:top w:val="single" w:sz="4" w:space="0" w:color="000000"/>
              <w:left w:val="single" w:sz="4" w:space="0" w:color="000000"/>
              <w:bottom w:val="single" w:sz="4" w:space="0" w:color="auto"/>
              <w:right w:val="single" w:sz="4" w:space="0" w:color="auto"/>
            </w:tcBorders>
            <w:vAlign w:val="center"/>
          </w:tcPr>
          <w:p w:rsidR="000E7E3D" w:rsidRDefault="00530D40">
            <w:pPr>
              <w:spacing w:line="320" w:lineRule="exact"/>
              <w:ind w:firstLineChars="100" w:firstLine="210"/>
              <w:rPr>
                <w:rFonts w:ascii="宋体" w:hAnsi="宋体" w:cs="宋体"/>
                <w:szCs w:val="21"/>
              </w:rPr>
            </w:pPr>
            <w:r>
              <w:rPr>
                <w:rFonts w:ascii="宋体" w:hAnsi="宋体" w:cs="宋体" w:hint="eastAsia"/>
                <w:szCs w:val="21"/>
              </w:rPr>
              <w:t>充分</w:t>
            </w:r>
          </w:p>
        </w:tc>
        <w:tc>
          <w:tcPr>
            <w:tcW w:w="4980" w:type="dxa"/>
            <w:tcBorders>
              <w:top w:val="single" w:sz="4" w:space="0" w:color="000000"/>
              <w:left w:val="single" w:sz="4" w:space="0" w:color="000000"/>
              <w:bottom w:val="single" w:sz="4" w:space="0" w:color="auto"/>
              <w:right w:val="single" w:sz="4" w:space="0" w:color="auto"/>
            </w:tcBorders>
            <w:vAlign w:val="center"/>
          </w:tcPr>
          <w:p w:rsidR="000E7E3D" w:rsidRDefault="00530D40">
            <w:pPr>
              <w:spacing w:line="300" w:lineRule="exact"/>
              <w:rPr>
                <w:rFonts w:ascii="宋体" w:hAnsi="宋体" w:cs="宋体"/>
                <w:szCs w:val="21"/>
              </w:rPr>
            </w:pPr>
            <w:r>
              <w:rPr>
                <w:rFonts w:ascii="宋体" w:hAnsi="宋体" w:cs="宋体" w:hint="eastAsia"/>
                <w:szCs w:val="21"/>
              </w:rPr>
              <w:t>①项目立项符合国家法律法规、国民经济社会发展规划和相关政策，得</w:t>
            </w:r>
            <w:r>
              <w:rPr>
                <w:rFonts w:ascii="宋体" w:hAnsi="宋体" w:cs="宋体" w:hint="eastAsia"/>
                <w:szCs w:val="21"/>
              </w:rPr>
              <w:t>0.6</w:t>
            </w:r>
            <w:r>
              <w:rPr>
                <w:rFonts w:ascii="宋体" w:hAnsi="宋体" w:cs="宋体" w:hint="eastAsia"/>
                <w:szCs w:val="21"/>
              </w:rPr>
              <w:t>分，否则不得分；</w:t>
            </w:r>
          </w:p>
          <w:p w:rsidR="000E7E3D" w:rsidRDefault="00530D40">
            <w:pPr>
              <w:spacing w:line="300" w:lineRule="exact"/>
              <w:rPr>
                <w:rFonts w:ascii="宋体" w:hAnsi="宋体" w:cs="宋体"/>
                <w:szCs w:val="21"/>
              </w:rPr>
            </w:pPr>
            <w:r>
              <w:rPr>
                <w:rFonts w:ascii="宋体" w:hAnsi="宋体" w:cs="宋体" w:hint="eastAsia"/>
                <w:szCs w:val="21"/>
              </w:rPr>
              <w:t>②项目立项符合永济市委市政府工作安排，得</w:t>
            </w:r>
            <w:r>
              <w:rPr>
                <w:rFonts w:ascii="宋体" w:hAnsi="宋体" w:cs="宋体" w:hint="eastAsia"/>
                <w:szCs w:val="21"/>
              </w:rPr>
              <w:t>0.6</w:t>
            </w:r>
            <w:r>
              <w:rPr>
                <w:rFonts w:ascii="宋体" w:hAnsi="宋体" w:cs="宋体" w:hint="eastAsia"/>
                <w:szCs w:val="21"/>
              </w:rPr>
              <w:t>分，否则不得分；</w:t>
            </w:r>
          </w:p>
          <w:p w:rsidR="000E7E3D" w:rsidRDefault="00530D40">
            <w:pPr>
              <w:spacing w:line="300" w:lineRule="exact"/>
              <w:rPr>
                <w:rFonts w:ascii="宋体" w:hAnsi="宋体" w:cs="宋体"/>
                <w:szCs w:val="21"/>
              </w:rPr>
            </w:pPr>
            <w:r>
              <w:rPr>
                <w:rFonts w:ascii="宋体" w:hAnsi="宋体" w:cs="宋体" w:hint="eastAsia"/>
                <w:szCs w:val="21"/>
              </w:rPr>
              <w:t>③项目立项与永济市林业局部门职责范围相符，属于部门履职所需，得</w:t>
            </w:r>
            <w:r>
              <w:rPr>
                <w:rFonts w:ascii="宋体" w:hAnsi="宋体" w:cs="宋体" w:hint="eastAsia"/>
                <w:szCs w:val="21"/>
              </w:rPr>
              <w:t>0.6</w:t>
            </w:r>
            <w:r>
              <w:rPr>
                <w:rFonts w:ascii="宋体" w:hAnsi="宋体" w:cs="宋体" w:hint="eastAsia"/>
                <w:szCs w:val="21"/>
              </w:rPr>
              <w:t>分，否则不得分；</w:t>
            </w:r>
          </w:p>
          <w:p w:rsidR="000E7E3D" w:rsidRDefault="00530D40">
            <w:pPr>
              <w:spacing w:line="300" w:lineRule="exact"/>
              <w:rPr>
                <w:rFonts w:ascii="宋体" w:hAnsi="宋体" w:cs="宋体"/>
                <w:szCs w:val="21"/>
              </w:rPr>
            </w:pPr>
            <w:r>
              <w:rPr>
                <w:rFonts w:ascii="宋体" w:hAnsi="宋体" w:cs="宋体" w:hint="eastAsia"/>
                <w:szCs w:val="21"/>
              </w:rPr>
              <w:t>④项目属于公共财政支持范围，符合中央、地方事权支出责任划分原则，得</w:t>
            </w:r>
            <w:r>
              <w:rPr>
                <w:rFonts w:ascii="宋体" w:hAnsi="宋体" w:cs="宋体" w:hint="eastAsia"/>
                <w:szCs w:val="21"/>
              </w:rPr>
              <w:t>0.6</w:t>
            </w:r>
            <w:r>
              <w:rPr>
                <w:rFonts w:ascii="宋体" w:hAnsi="宋体" w:cs="宋体" w:hint="eastAsia"/>
                <w:szCs w:val="21"/>
              </w:rPr>
              <w:t>分，否则不得分。</w:t>
            </w:r>
          </w:p>
          <w:p w:rsidR="000E7E3D" w:rsidRDefault="00530D40">
            <w:pPr>
              <w:spacing w:line="300" w:lineRule="exact"/>
              <w:rPr>
                <w:rFonts w:ascii="宋体" w:hAnsi="宋体" w:cs="宋体"/>
                <w:szCs w:val="21"/>
              </w:rPr>
            </w:pPr>
            <w:r>
              <w:rPr>
                <w:rFonts w:ascii="宋体" w:hAnsi="宋体" w:cs="宋体" w:hint="eastAsia"/>
                <w:szCs w:val="21"/>
              </w:rPr>
              <w:t>⑤项目与相关部门同类项目或部门内部相关项目无重复，得</w:t>
            </w:r>
            <w:r>
              <w:rPr>
                <w:rFonts w:ascii="宋体" w:hAnsi="宋体" w:cs="宋体" w:hint="eastAsia"/>
                <w:szCs w:val="21"/>
              </w:rPr>
              <w:t>0.6</w:t>
            </w:r>
            <w:r>
              <w:rPr>
                <w:rFonts w:ascii="宋体" w:hAnsi="宋体" w:cs="宋体" w:hint="eastAsia"/>
                <w:szCs w:val="21"/>
              </w:rPr>
              <w:t>分，否则不得分。</w:t>
            </w:r>
          </w:p>
        </w:tc>
        <w:tc>
          <w:tcPr>
            <w:tcW w:w="1140" w:type="dxa"/>
            <w:tcBorders>
              <w:top w:val="single" w:sz="4" w:space="0" w:color="000000"/>
              <w:left w:val="single" w:sz="4" w:space="0" w:color="auto"/>
              <w:bottom w:val="single" w:sz="4" w:space="0" w:color="auto"/>
              <w:right w:val="single" w:sz="4" w:space="0" w:color="000000"/>
            </w:tcBorders>
            <w:vAlign w:val="center"/>
          </w:tcPr>
          <w:p w:rsidR="000E7E3D" w:rsidRDefault="000E7E3D">
            <w:pPr>
              <w:spacing w:line="360" w:lineRule="exact"/>
              <w:jc w:val="center"/>
            </w:pPr>
          </w:p>
          <w:p w:rsidR="000E7E3D" w:rsidRDefault="00530D40">
            <w:pPr>
              <w:pStyle w:val="a0"/>
            </w:pPr>
            <w:r>
              <w:rPr>
                <w:rFonts w:hint="eastAsia"/>
              </w:rPr>
              <w:t xml:space="preserve"> </w:t>
            </w:r>
            <w:r>
              <w:rPr>
                <w:rFonts w:ascii="宋体" w:eastAsia="宋体" w:hAnsi="宋体" w:cs="宋体" w:hint="eastAsia"/>
                <w:sz w:val="21"/>
                <w:szCs w:val="21"/>
              </w:rPr>
              <w:t>决策文件：山西省河长制办公室《关于开展“五湖”生态保护与修复规划编制工作的通知》</w:t>
            </w:r>
          </w:p>
        </w:tc>
        <w:tc>
          <w:tcPr>
            <w:tcW w:w="638" w:type="dxa"/>
            <w:tcBorders>
              <w:top w:val="single" w:sz="4" w:space="0" w:color="000000"/>
              <w:left w:val="single" w:sz="4" w:space="0" w:color="auto"/>
              <w:bottom w:val="single" w:sz="4" w:space="0" w:color="auto"/>
              <w:right w:val="single" w:sz="4" w:space="0" w:color="000000"/>
            </w:tcBorders>
            <w:vAlign w:val="center"/>
          </w:tcPr>
          <w:p w:rsidR="000E7E3D" w:rsidRDefault="00530D40">
            <w:pPr>
              <w:pStyle w:val="a0"/>
              <w:jc w:val="center"/>
            </w:pPr>
            <w:r>
              <w:rPr>
                <w:rFonts w:ascii="宋体" w:eastAsia="宋体" w:hAnsi="宋体" w:cs="宋体" w:hint="eastAsia"/>
                <w:sz w:val="21"/>
                <w:szCs w:val="21"/>
              </w:rPr>
              <w:t>3</w:t>
            </w:r>
          </w:p>
        </w:tc>
      </w:tr>
      <w:tr w:rsidR="000E7E3D">
        <w:trPr>
          <w:trHeight w:val="1764"/>
          <w:jc w:val="center"/>
        </w:trPr>
        <w:tc>
          <w:tcPr>
            <w:tcW w:w="616"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56"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696" w:type="dxa"/>
            <w:vMerge/>
            <w:tcBorders>
              <w:left w:val="single" w:sz="4" w:space="0" w:color="auto"/>
              <w:bottom w:val="single" w:sz="4" w:space="0" w:color="auto"/>
              <w:right w:val="single" w:sz="4" w:space="0" w:color="000000"/>
            </w:tcBorders>
            <w:vAlign w:val="center"/>
          </w:tcPr>
          <w:p w:rsidR="000E7E3D" w:rsidRDefault="000E7E3D">
            <w:pPr>
              <w:spacing w:line="360" w:lineRule="exact"/>
              <w:jc w:val="center"/>
              <w:rPr>
                <w:rFonts w:ascii="宋体" w:hAnsi="宋体" w:cs="宋体"/>
                <w:szCs w:val="21"/>
              </w:rPr>
            </w:pPr>
          </w:p>
        </w:tc>
        <w:tc>
          <w:tcPr>
            <w:tcW w:w="420" w:type="dxa"/>
            <w:vMerge/>
            <w:tcBorders>
              <w:left w:val="single" w:sz="4" w:space="0" w:color="000000"/>
              <w:bottom w:val="single" w:sz="4" w:space="0" w:color="auto"/>
              <w:right w:val="single" w:sz="4" w:space="0" w:color="000000"/>
            </w:tcBorders>
            <w:vAlign w:val="center"/>
          </w:tcPr>
          <w:p w:rsidR="000E7E3D" w:rsidRDefault="000E7E3D">
            <w:pPr>
              <w:spacing w:line="360" w:lineRule="exact"/>
              <w:jc w:val="center"/>
              <w:rPr>
                <w:rFonts w:ascii="宋体" w:hAnsi="宋体" w:cs="宋体"/>
                <w:szCs w:val="21"/>
              </w:rPr>
            </w:pPr>
          </w:p>
        </w:tc>
        <w:tc>
          <w:tcPr>
            <w:tcW w:w="876" w:type="dxa"/>
            <w:tcBorders>
              <w:top w:val="single" w:sz="4" w:space="0" w:color="auto"/>
              <w:left w:val="single" w:sz="4" w:space="0" w:color="000000"/>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A1-2</w:t>
            </w:r>
          </w:p>
          <w:p w:rsidR="000E7E3D" w:rsidRDefault="00530D40">
            <w:pPr>
              <w:spacing w:line="360" w:lineRule="exact"/>
              <w:jc w:val="center"/>
              <w:rPr>
                <w:rFonts w:ascii="宋体" w:hAnsi="宋体" w:cs="宋体"/>
                <w:szCs w:val="21"/>
              </w:rPr>
            </w:pPr>
            <w:r>
              <w:rPr>
                <w:rFonts w:ascii="宋体" w:hAnsi="宋体" w:cs="宋体" w:hint="eastAsia"/>
                <w:szCs w:val="21"/>
              </w:rPr>
              <w:t>立项程序规范性</w:t>
            </w:r>
          </w:p>
        </w:tc>
        <w:tc>
          <w:tcPr>
            <w:tcW w:w="384" w:type="dxa"/>
            <w:tcBorders>
              <w:top w:val="single" w:sz="4" w:space="0" w:color="auto"/>
              <w:left w:val="single" w:sz="4" w:space="0" w:color="000000"/>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w:t>
            </w:r>
          </w:p>
        </w:tc>
        <w:tc>
          <w:tcPr>
            <w:tcW w:w="2842" w:type="dxa"/>
            <w:tcBorders>
              <w:top w:val="single" w:sz="4" w:space="0" w:color="auto"/>
              <w:left w:val="single" w:sz="4" w:space="0" w:color="auto"/>
              <w:bottom w:val="single" w:sz="4" w:space="0" w:color="auto"/>
              <w:right w:val="single" w:sz="4" w:space="0" w:color="000000"/>
            </w:tcBorders>
            <w:vAlign w:val="center"/>
          </w:tcPr>
          <w:p w:rsidR="000E7E3D" w:rsidRDefault="00530D40">
            <w:pPr>
              <w:spacing w:line="360" w:lineRule="exact"/>
              <w:rPr>
                <w:rFonts w:ascii="宋体" w:hAnsi="宋体" w:cs="宋体"/>
                <w:szCs w:val="21"/>
              </w:rPr>
            </w:pPr>
            <w:r>
              <w:rPr>
                <w:rFonts w:ascii="宋体" w:hAnsi="宋体" w:cs="宋体" w:hint="eastAsia"/>
                <w:szCs w:val="21"/>
              </w:rPr>
              <w:t>项目申请、设立过程是否符合相关要求，用以反映和考核项目立项的规范情况。</w:t>
            </w:r>
          </w:p>
        </w:tc>
        <w:tc>
          <w:tcPr>
            <w:tcW w:w="744" w:type="dxa"/>
            <w:tcBorders>
              <w:top w:val="single" w:sz="4" w:space="0" w:color="auto"/>
              <w:left w:val="single" w:sz="4" w:space="0" w:color="000000"/>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规范</w:t>
            </w:r>
          </w:p>
        </w:tc>
        <w:tc>
          <w:tcPr>
            <w:tcW w:w="4980" w:type="dxa"/>
            <w:tcBorders>
              <w:top w:val="single" w:sz="4" w:space="0" w:color="auto"/>
              <w:left w:val="single" w:sz="4" w:space="0" w:color="000000"/>
              <w:bottom w:val="single" w:sz="4" w:space="0" w:color="auto"/>
              <w:right w:val="single" w:sz="4" w:space="0" w:color="auto"/>
            </w:tcBorders>
            <w:vAlign w:val="center"/>
          </w:tcPr>
          <w:p w:rsidR="000E7E3D" w:rsidRDefault="00530D40">
            <w:pPr>
              <w:spacing w:line="300" w:lineRule="exact"/>
              <w:rPr>
                <w:rFonts w:ascii="宋体" w:hAnsi="宋体" w:cs="宋体"/>
                <w:szCs w:val="21"/>
              </w:rPr>
            </w:pPr>
            <w:r>
              <w:rPr>
                <w:rFonts w:ascii="宋体" w:hAnsi="宋体" w:cs="宋体" w:hint="eastAsia"/>
                <w:szCs w:val="21"/>
              </w:rPr>
              <w:t>①项目按照规定的程序申请设立，得</w:t>
            </w:r>
            <w:r>
              <w:rPr>
                <w:rFonts w:ascii="宋体" w:hAnsi="宋体" w:cs="宋体" w:hint="eastAsia"/>
                <w:szCs w:val="21"/>
              </w:rPr>
              <w:t>1</w:t>
            </w:r>
            <w:r>
              <w:rPr>
                <w:rFonts w:ascii="宋体" w:hAnsi="宋体" w:cs="宋体" w:hint="eastAsia"/>
                <w:szCs w:val="21"/>
              </w:rPr>
              <w:t>分，否则不得分；</w:t>
            </w:r>
          </w:p>
          <w:p w:rsidR="000E7E3D" w:rsidRDefault="00530D40">
            <w:pPr>
              <w:spacing w:line="300" w:lineRule="exact"/>
              <w:rPr>
                <w:rFonts w:ascii="宋体" w:hAnsi="宋体" w:cs="宋体"/>
                <w:szCs w:val="21"/>
              </w:rPr>
            </w:pPr>
            <w:r>
              <w:rPr>
                <w:rFonts w:ascii="宋体" w:hAnsi="宋体" w:cs="宋体" w:hint="eastAsia"/>
                <w:szCs w:val="21"/>
              </w:rPr>
              <w:t>②审批文件、材料符合相关要求，得</w:t>
            </w:r>
            <w:r>
              <w:rPr>
                <w:rFonts w:ascii="宋体" w:hAnsi="宋体" w:cs="宋体" w:hint="eastAsia"/>
                <w:szCs w:val="21"/>
              </w:rPr>
              <w:t>1</w:t>
            </w:r>
            <w:r>
              <w:rPr>
                <w:rFonts w:ascii="宋体" w:hAnsi="宋体" w:cs="宋体" w:hint="eastAsia"/>
                <w:szCs w:val="21"/>
              </w:rPr>
              <w:t>分，否则不得分；</w:t>
            </w:r>
          </w:p>
          <w:p w:rsidR="000E7E3D" w:rsidRDefault="00530D40">
            <w:pPr>
              <w:spacing w:line="300" w:lineRule="exact"/>
              <w:rPr>
                <w:rFonts w:ascii="宋体" w:hAnsi="宋体" w:cs="宋体"/>
                <w:szCs w:val="21"/>
              </w:rPr>
            </w:pPr>
            <w:r>
              <w:rPr>
                <w:rFonts w:ascii="宋体" w:hAnsi="宋体" w:cs="宋体" w:hint="eastAsia"/>
                <w:szCs w:val="21"/>
              </w:rPr>
              <w:t>③事前已经过必要的可行性研究、专家论证、风险评估、绩效评估、集体决策，得</w:t>
            </w:r>
            <w:r>
              <w:rPr>
                <w:rFonts w:ascii="宋体" w:hAnsi="宋体" w:cs="宋体" w:hint="eastAsia"/>
                <w:szCs w:val="21"/>
              </w:rPr>
              <w:t>1</w:t>
            </w:r>
            <w:r>
              <w:rPr>
                <w:rFonts w:ascii="宋体" w:hAnsi="宋体" w:cs="宋体" w:hint="eastAsia"/>
                <w:szCs w:val="21"/>
              </w:rPr>
              <w:t>分，否则不得分。</w:t>
            </w:r>
          </w:p>
        </w:tc>
        <w:tc>
          <w:tcPr>
            <w:tcW w:w="1140" w:type="dxa"/>
            <w:tcBorders>
              <w:top w:val="single" w:sz="4" w:space="0" w:color="auto"/>
              <w:left w:val="single" w:sz="4" w:space="0" w:color="auto"/>
              <w:bottom w:val="single" w:sz="4" w:space="0" w:color="auto"/>
              <w:right w:val="single" w:sz="4" w:space="0" w:color="000000"/>
            </w:tcBorders>
            <w:vAlign w:val="center"/>
          </w:tcPr>
          <w:p w:rsidR="000E7E3D" w:rsidRDefault="00530D40">
            <w:pPr>
              <w:spacing w:line="360" w:lineRule="exact"/>
              <w:rPr>
                <w:rFonts w:ascii="宋体" w:hAnsi="宋体" w:cs="宋体"/>
                <w:szCs w:val="21"/>
              </w:rPr>
            </w:pPr>
            <w:r>
              <w:rPr>
                <w:rFonts w:ascii="宋体" w:hAnsi="宋体" w:cs="宋体" w:hint="eastAsia"/>
                <w:szCs w:val="21"/>
              </w:rPr>
              <w:t>项目申请与审批文件</w:t>
            </w:r>
          </w:p>
        </w:tc>
        <w:tc>
          <w:tcPr>
            <w:tcW w:w="638" w:type="dxa"/>
            <w:tcBorders>
              <w:top w:val="single" w:sz="4" w:space="0" w:color="auto"/>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w:t>
            </w:r>
          </w:p>
        </w:tc>
      </w:tr>
      <w:tr w:rsidR="000E7E3D">
        <w:trPr>
          <w:trHeight w:val="2978"/>
          <w:jc w:val="center"/>
        </w:trPr>
        <w:tc>
          <w:tcPr>
            <w:tcW w:w="616"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lastRenderedPageBreak/>
              <w:t>A</w:t>
            </w:r>
          </w:p>
          <w:p w:rsidR="000E7E3D" w:rsidRDefault="00530D40">
            <w:pPr>
              <w:spacing w:line="360" w:lineRule="exact"/>
              <w:jc w:val="center"/>
              <w:rPr>
                <w:rFonts w:ascii="宋体" w:hAnsi="宋体" w:cs="宋体"/>
                <w:szCs w:val="21"/>
              </w:rPr>
            </w:pPr>
            <w:r>
              <w:rPr>
                <w:rFonts w:ascii="宋体" w:hAnsi="宋体" w:cs="宋体" w:hint="eastAsia"/>
                <w:szCs w:val="21"/>
              </w:rPr>
              <w:t>决策</w:t>
            </w:r>
          </w:p>
        </w:tc>
        <w:tc>
          <w:tcPr>
            <w:tcW w:w="456"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20</w:t>
            </w:r>
          </w:p>
        </w:tc>
        <w:tc>
          <w:tcPr>
            <w:tcW w:w="696" w:type="dxa"/>
            <w:vMerge w:val="restart"/>
            <w:tcBorders>
              <w:top w:val="single" w:sz="4" w:space="0" w:color="auto"/>
              <w:left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A2</w:t>
            </w:r>
          </w:p>
          <w:p w:rsidR="000E7E3D" w:rsidRDefault="00530D40">
            <w:pPr>
              <w:spacing w:line="360" w:lineRule="exact"/>
              <w:jc w:val="center"/>
              <w:rPr>
                <w:rFonts w:ascii="宋体" w:hAnsi="宋体" w:cs="宋体"/>
                <w:szCs w:val="21"/>
              </w:rPr>
            </w:pPr>
            <w:r>
              <w:rPr>
                <w:rFonts w:ascii="宋体" w:hAnsi="宋体" w:cs="宋体" w:hint="eastAsia"/>
                <w:szCs w:val="21"/>
              </w:rPr>
              <w:t>绩效</w:t>
            </w:r>
          </w:p>
          <w:p w:rsidR="000E7E3D" w:rsidRDefault="00530D40">
            <w:pPr>
              <w:spacing w:line="360" w:lineRule="exact"/>
              <w:jc w:val="center"/>
              <w:rPr>
                <w:rFonts w:ascii="宋体" w:hAnsi="宋体" w:cs="宋体"/>
                <w:szCs w:val="21"/>
              </w:rPr>
            </w:pPr>
            <w:r>
              <w:rPr>
                <w:rFonts w:ascii="宋体" w:hAnsi="宋体" w:cs="宋体" w:hint="eastAsia"/>
                <w:szCs w:val="21"/>
              </w:rPr>
              <w:t>目标</w:t>
            </w:r>
          </w:p>
          <w:p w:rsidR="000E7E3D" w:rsidRDefault="000E7E3D">
            <w:pPr>
              <w:spacing w:line="360" w:lineRule="exact"/>
              <w:jc w:val="center"/>
              <w:rPr>
                <w:rFonts w:ascii="宋体" w:hAnsi="宋体" w:cs="宋体"/>
                <w:szCs w:val="21"/>
              </w:rPr>
            </w:pPr>
          </w:p>
        </w:tc>
        <w:tc>
          <w:tcPr>
            <w:tcW w:w="420" w:type="dxa"/>
            <w:vMerge w:val="restart"/>
            <w:tcBorders>
              <w:top w:val="single" w:sz="4" w:space="0" w:color="auto"/>
              <w:left w:val="single" w:sz="4" w:space="0" w:color="000000"/>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7</w:t>
            </w:r>
          </w:p>
        </w:tc>
        <w:tc>
          <w:tcPr>
            <w:tcW w:w="876" w:type="dxa"/>
            <w:tcBorders>
              <w:top w:val="single" w:sz="4" w:space="0" w:color="auto"/>
              <w:left w:val="single" w:sz="4" w:space="0" w:color="000000"/>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A2-1</w:t>
            </w:r>
          </w:p>
          <w:p w:rsidR="000E7E3D" w:rsidRDefault="00530D40">
            <w:pPr>
              <w:spacing w:line="360" w:lineRule="exact"/>
              <w:jc w:val="center"/>
              <w:rPr>
                <w:rFonts w:ascii="宋体" w:hAnsi="宋体" w:cs="宋体"/>
                <w:szCs w:val="21"/>
              </w:rPr>
            </w:pPr>
            <w:r>
              <w:rPr>
                <w:rFonts w:ascii="宋体" w:hAnsi="宋体" w:cs="宋体" w:hint="eastAsia"/>
                <w:szCs w:val="21"/>
              </w:rPr>
              <w:t>绩效目标合理性</w:t>
            </w:r>
          </w:p>
        </w:tc>
        <w:tc>
          <w:tcPr>
            <w:tcW w:w="384" w:type="dxa"/>
            <w:tcBorders>
              <w:top w:val="single" w:sz="4" w:space="0" w:color="auto"/>
              <w:left w:val="single" w:sz="4" w:space="0" w:color="000000"/>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4</w:t>
            </w:r>
          </w:p>
        </w:tc>
        <w:tc>
          <w:tcPr>
            <w:tcW w:w="2842" w:type="dxa"/>
            <w:tcBorders>
              <w:top w:val="single" w:sz="4" w:space="0" w:color="auto"/>
              <w:left w:val="single" w:sz="4" w:space="0" w:color="auto"/>
              <w:bottom w:val="single" w:sz="4" w:space="0" w:color="auto"/>
              <w:right w:val="single" w:sz="4" w:space="0" w:color="000000"/>
            </w:tcBorders>
            <w:vAlign w:val="center"/>
          </w:tcPr>
          <w:p w:rsidR="000E7E3D" w:rsidRDefault="00530D40">
            <w:pPr>
              <w:spacing w:line="320" w:lineRule="exact"/>
              <w:rPr>
                <w:rFonts w:ascii="宋体" w:hAnsi="宋体" w:cs="宋体"/>
                <w:szCs w:val="21"/>
              </w:rPr>
            </w:pPr>
            <w:r>
              <w:rPr>
                <w:rFonts w:ascii="宋体" w:hAnsi="宋体" w:cs="宋体" w:hint="eastAsia"/>
                <w:szCs w:val="21"/>
              </w:rPr>
              <w:t>项目所设定的绩效目标是否依据充分，是否符合客观实际，用以反映和考核项目绩效目标与项目实施的相符情况。</w:t>
            </w:r>
          </w:p>
        </w:tc>
        <w:tc>
          <w:tcPr>
            <w:tcW w:w="744" w:type="dxa"/>
            <w:tcBorders>
              <w:top w:val="single" w:sz="4" w:space="0" w:color="auto"/>
              <w:left w:val="single" w:sz="4" w:space="0" w:color="000000"/>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合理</w:t>
            </w:r>
          </w:p>
        </w:tc>
        <w:tc>
          <w:tcPr>
            <w:tcW w:w="4980" w:type="dxa"/>
            <w:tcBorders>
              <w:top w:val="single" w:sz="4" w:space="0" w:color="auto"/>
              <w:left w:val="single" w:sz="4" w:space="0" w:color="000000"/>
              <w:bottom w:val="single" w:sz="4" w:space="0" w:color="auto"/>
              <w:right w:val="single" w:sz="4" w:space="0" w:color="auto"/>
            </w:tcBorders>
            <w:vAlign w:val="center"/>
          </w:tcPr>
          <w:p w:rsidR="000E7E3D" w:rsidRDefault="00530D40">
            <w:pPr>
              <w:spacing w:line="320" w:lineRule="exact"/>
              <w:rPr>
                <w:rFonts w:ascii="宋体" w:hAnsi="宋体" w:cs="宋体"/>
                <w:szCs w:val="21"/>
              </w:rPr>
            </w:pPr>
            <w:r>
              <w:rPr>
                <w:rFonts w:ascii="宋体" w:hAnsi="宋体" w:cs="宋体" w:hint="eastAsia"/>
                <w:szCs w:val="21"/>
              </w:rPr>
              <w:t>①项目有绩效目标，得</w:t>
            </w:r>
            <w:r>
              <w:rPr>
                <w:rFonts w:ascii="宋体" w:hAnsi="宋体" w:cs="宋体" w:hint="eastAsia"/>
                <w:szCs w:val="21"/>
              </w:rPr>
              <w:t>1</w:t>
            </w:r>
            <w:r>
              <w:rPr>
                <w:rFonts w:ascii="宋体" w:hAnsi="宋体" w:cs="宋体" w:hint="eastAsia"/>
                <w:szCs w:val="21"/>
              </w:rPr>
              <w:t>分，否则不得分；</w:t>
            </w:r>
          </w:p>
          <w:p w:rsidR="000E7E3D" w:rsidRDefault="00530D40">
            <w:pPr>
              <w:spacing w:line="320" w:lineRule="exact"/>
              <w:rPr>
                <w:rFonts w:ascii="宋体" w:hAnsi="宋体" w:cs="宋体"/>
                <w:szCs w:val="21"/>
              </w:rPr>
            </w:pPr>
            <w:r>
              <w:rPr>
                <w:rFonts w:ascii="宋体" w:hAnsi="宋体" w:cs="宋体" w:hint="eastAsia"/>
                <w:szCs w:val="21"/>
              </w:rPr>
              <w:t>②项目绩效目标与实际工作内容具有相关性，得</w:t>
            </w:r>
            <w:r>
              <w:rPr>
                <w:rFonts w:ascii="宋体" w:hAnsi="宋体" w:cs="宋体" w:hint="eastAsia"/>
                <w:szCs w:val="21"/>
              </w:rPr>
              <w:t>1</w:t>
            </w:r>
            <w:r>
              <w:rPr>
                <w:rFonts w:ascii="宋体" w:hAnsi="宋体" w:cs="宋体" w:hint="eastAsia"/>
                <w:szCs w:val="21"/>
              </w:rPr>
              <w:t>分，否则不得分；</w:t>
            </w:r>
          </w:p>
          <w:p w:rsidR="000E7E3D" w:rsidRDefault="00530D40">
            <w:pPr>
              <w:spacing w:line="320" w:lineRule="exact"/>
              <w:rPr>
                <w:rFonts w:ascii="宋体" w:hAnsi="宋体" w:cs="宋体"/>
                <w:szCs w:val="21"/>
              </w:rPr>
            </w:pPr>
            <w:r>
              <w:rPr>
                <w:rFonts w:ascii="宋体" w:hAnsi="宋体" w:cs="宋体" w:hint="eastAsia"/>
                <w:szCs w:val="21"/>
              </w:rPr>
              <w:t>③项目预期产出效益和效果符合正常的业绩水平，得</w:t>
            </w:r>
            <w:r>
              <w:rPr>
                <w:rFonts w:ascii="宋体" w:hAnsi="宋体" w:cs="宋体" w:hint="eastAsia"/>
                <w:szCs w:val="21"/>
              </w:rPr>
              <w:t>1</w:t>
            </w:r>
            <w:r>
              <w:rPr>
                <w:rFonts w:ascii="宋体" w:hAnsi="宋体" w:cs="宋体" w:hint="eastAsia"/>
                <w:szCs w:val="21"/>
              </w:rPr>
              <w:t>分，否则不得分；</w:t>
            </w:r>
          </w:p>
          <w:p w:rsidR="000E7E3D" w:rsidRDefault="00530D40">
            <w:pPr>
              <w:spacing w:line="320" w:lineRule="exact"/>
              <w:rPr>
                <w:rFonts w:ascii="宋体" w:hAnsi="宋体" w:cs="宋体"/>
                <w:szCs w:val="21"/>
              </w:rPr>
            </w:pPr>
            <w:r>
              <w:rPr>
                <w:rFonts w:ascii="宋体" w:hAnsi="宋体" w:cs="宋体" w:hint="eastAsia"/>
                <w:szCs w:val="21"/>
              </w:rPr>
              <w:t>④绩效目标与预算确定的项目投资额或资金量相匹配，得</w:t>
            </w:r>
            <w:r>
              <w:rPr>
                <w:rFonts w:ascii="宋体" w:hAnsi="宋体" w:cs="宋体" w:hint="eastAsia"/>
                <w:szCs w:val="21"/>
              </w:rPr>
              <w:t>1</w:t>
            </w:r>
            <w:r>
              <w:rPr>
                <w:rFonts w:ascii="宋体" w:hAnsi="宋体" w:cs="宋体" w:hint="eastAsia"/>
                <w:szCs w:val="21"/>
              </w:rPr>
              <w:t>分，否则不得分。</w:t>
            </w:r>
          </w:p>
        </w:tc>
        <w:tc>
          <w:tcPr>
            <w:tcW w:w="1140" w:type="dxa"/>
            <w:tcBorders>
              <w:top w:val="single" w:sz="4" w:space="0" w:color="auto"/>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绩效目标</w:t>
            </w:r>
          </w:p>
          <w:p w:rsidR="000E7E3D" w:rsidRDefault="00530D40">
            <w:pPr>
              <w:spacing w:line="360" w:lineRule="exact"/>
              <w:jc w:val="center"/>
              <w:rPr>
                <w:rFonts w:ascii="宋体" w:hAnsi="宋体" w:cs="宋体"/>
                <w:szCs w:val="21"/>
              </w:rPr>
            </w:pPr>
            <w:r>
              <w:rPr>
                <w:rFonts w:ascii="宋体" w:hAnsi="宋体" w:cs="宋体" w:hint="eastAsia"/>
                <w:szCs w:val="21"/>
              </w:rPr>
              <w:t>申报表</w:t>
            </w:r>
          </w:p>
        </w:tc>
        <w:tc>
          <w:tcPr>
            <w:tcW w:w="638"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4</w:t>
            </w:r>
          </w:p>
        </w:tc>
      </w:tr>
      <w:tr w:rsidR="000E7E3D">
        <w:trPr>
          <w:trHeight w:val="4398"/>
          <w:jc w:val="center"/>
        </w:trPr>
        <w:tc>
          <w:tcPr>
            <w:tcW w:w="616"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56"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696" w:type="dxa"/>
            <w:vMerge/>
            <w:tcBorders>
              <w:left w:val="single" w:sz="4" w:space="0" w:color="auto"/>
              <w:bottom w:val="single" w:sz="4" w:space="0" w:color="000000"/>
              <w:right w:val="single" w:sz="4" w:space="0" w:color="000000"/>
            </w:tcBorders>
            <w:vAlign w:val="center"/>
          </w:tcPr>
          <w:p w:rsidR="000E7E3D" w:rsidRDefault="000E7E3D">
            <w:pPr>
              <w:spacing w:line="360" w:lineRule="exact"/>
              <w:jc w:val="center"/>
              <w:rPr>
                <w:rFonts w:ascii="宋体" w:hAnsi="宋体" w:cs="宋体"/>
                <w:szCs w:val="21"/>
              </w:rPr>
            </w:pPr>
          </w:p>
        </w:tc>
        <w:tc>
          <w:tcPr>
            <w:tcW w:w="420" w:type="dxa"/>
            <w:vMerge/>
            <w:tcBorders>
              <w:left w:val="single" w:sz="4" w:space="0" w:color="000000"/>
              <w:bottom w:val="single" w:sz="4" w:space="0" w:color="000000"/>
              <w:right w:val="single" w:sz="4" w:space="0" w:color="000000"/>
            </w:tcBorders>
            <w:vAlign w:val="center"/>
          </w:tcPr>
          <w:p w:rsidR="000E7E3D" w:rsidRDefault="000E7E3D">
            <w:pPr>
              <w:spacing w:line="360" w:lineRule="exact"/>
              <w:jc w:val="center"/>
              <w:rPr>
                <w:rFonts w:ascii="宋体" w:hAnsi="宋体" w:cs="宋体"/>
                <w:szCs w:val="21"/>
              </w:rPr>
            </w:pPr>
          </w:p>
        </w:tc>
        <w:tc>
          <w:tcPr>
            <w:tcW w:w="876" w:type="dxa"/>
            <w:tcBorders>
              <w:top w:val="single" w:sz="4" w:space="0" w:color="auto"/>
              <w:left w:val="single" w:sz="4" w:space="0" w:color="000000"/>
              <w:bottom w:val="single" w:sz="4" w:space="0" w:color="000000"/>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A2-2</w:t>
            </w:r>
          </w:p>
          <w:p w:rsidR="000E7E3D" w:rsidRDefault="00530D40">
            <w:pPr>
              <w:spacing w:line="360" w:lineRule="exact"/>
              <w:jc w:val="center"/>
              <w:rPr>
                <w:rFonts w:ascii="宋体" w:hAnsi="宋体" w:cs="宋体"/>
                <w:szCs w:val="21"/>
              </w:rPr>
            </w:pPr>
            <w:r>
              <w:rPr>
                <w:rFonts w:ascii="宋体" w:hAnsi="宋体" w:cs="宋体" w:hint="eastAsia"/>
                <w:szCs w:val="21"/>
              </w:rPr>
              <w:t>绩效指标明确性</w:t>
            </w:r>
          </w:p>
        </w:tc>
        <w:tc>
          <w:tcPr>
            <w:tcW w:w="384" w:type="dxa"/>
            <w:tcBorders>
              <w:top w:val="single" w:sz="4" w:space="0" w:color="auto"/>
              <w:left w:val="single" w:sz="4" w:space="0" w:color="000000"/>
              <w:bottom w:val="single" w:sz="4" w:space="0" w:color="000000"/>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w:t>
            </w:r>
          </w:p>
        </w:tc>
        <w:tc>
          <w:tcPr>
            <w:tcW w:w="2842" w:type="dxa"/>
            <w:tcBorders>
              <w:top w:val="single" w:sz="4" w:space="0" w:color="auto"/>
              <w:left w:val="single" w:sz="4" w:space="0" w:color="auto"/>
              <w:bottom w:val="single" w:sz="4" w:space="0" w:color="000000"/>
              <w:right w:val="single" w:sz="4" w:space="0" w:color="000000"/>
            </w:tcBorders>
            <w:vAlign w:val="center"/>
          </w:tcPr>
          <w:p w:rsidR="000E7E3D" w:rsidRDefault="00530D40">
            <w:pPr>
              <w:spacing w:line="320" w:lineRule="exact"/>
              <w:rPr>
                <w:rFonts w:ascii="宋体" w:hAnsi="宋体" w:cs="宋体"/>
                <w:szCs w:val="21"/>
              </w:rPr>
            </w:pPr>
            <w:r>
              <w:rPr>
                <w:rFonts w:ascii="宋体" w:hAnsi="宋体" w:cs="宋体" w:hint="eastAsia"/>
                <w:szCs w:val="21"/>
              </w:rPr>
              <w:t>依据绩效目标设定的绩效指标是否清晰、细化、可衡量等，用以反映和考核项目绩效目标的明细化情况。</w:t>
            </w:r>
          </w:p>
        </w:tc>
        <w:tc>
          <w:tcPr>
            <w:tcW w:w="744" w:type="dxa"/>
            <w:tcBorders>
              <w:top w:val="single" w:sz="4" w:space="0" w:color="auto"/>
              <w:left w:val="single" w:sz="4" w:space="0" w:color="000000"/>
              <w:bottom w:val="single" w:sz="4" w:space="0" w:color="000000"/>
              <w:right w:val="single" w:sz="4" w:space="0" w:color="auto"/>
            </w:tcBorders>
            <w:vAlign w:val="center"/>
          </w:tcPr>
          <w:p w:rsidR="000E7E3D" w:rsidRDefault="00530D40">
            <w:pPr>
              <w:spacing w:line="360" w:lineRule="exact"/>
              <w:ind w:firstLineChars="100" w:firstLine="210"/>
              <w:rPr>
                <w:rFonts w:ascii="宋体" w:hAnsi="宋体" w:cs="宋体"/>
                <w:szCs w:val="21"/>
              </w:rPr>
            </w:pPr>
            <w:r>
              <w:rPr>
                <w:rFonts w:ascii="宋体" w:hAnsi="宋体" w:cs="宋体" w:hint="eastAsia"/>
                <w:szCs w:val="21"/>
              </w:rPr>
              <w:t>明确</w:t>
            </w:r>
          </w:p>
        </w:tc>
        <w:tc>
          <w:tcPr>
            <w:tcW w:w="4980" w:type="dxa"/>
            <w:tcBorders>
              <w:top w:val="single" w:sz="4" w:space="0" w:color="auto"/>
              <w:left w:val="single" w:sz="4" w:space="0" w:color="000000"/>
              <w:bottom w:val="single" w:sz="4" w:space="0" w:color="000000"/>
              <w:right w:val="single" w:sz="4" w:space="0" w:color="auto"/>
            </w:tcBorders>
            <w:vAlign w:val="center"/>
          </w:tcPr>
          <w:p w:rsidR="000E7E3D" w:rsidRDefault="00530D40">
            <w:pPr>
              <w:spacing w:line="320" w:lineRule="exact"/>
              <w:rPr>
                <w:rFonts w:ascii="宋体" w:hAnsi="宋体" w:cs="宋体"/>
                <w:szCs w:val="21"/>
              </w:rPr>
            </w:pPr>
            <w:r>
              <w:rPr>
                <w:rFonts w:ascii="宋体" w:hAnsi="宋体" w:cs="宋体" w:hint="eastAsia"/>
                <w:szCs w:val="21"/>
              </w:rPr>
              <w:t>①将项目绩效目标细化分解为具体的绩效指标，得</w:t>
            </w:r>
            <w:r>
              <w:rPr>
                <w:rFonts w:ascii="宋体" w:hAnsi="宋体" w:cs="宋体" w:hint="eastAsia"/>
                <w:szCs w:val="21"/>
              </w:rPr>
              <w:t>1</w:t>
            </w:r>
            <w:r>
              <w:rPr>
                <w:rFonts w:ascii="宋体" w:hAnsi="宋体" w:cs="宋体" w:hint="eastAsia"/>
                <w:szCs w:val="21"/>
              </w:rPr>
              <w:t>分，否则不得分；</w:t>
            </w:r>
          </w:p>
          <w:p w:rsidR="000E7E3D" w:rsidRDefault="00530D40">
            <w:pPr>
              <w:spacing w:line="320" w:lineRule="exact"/>
              <w:rPr>
                <w:rFonts w:ascii="宋体" w:hAnsi="宋体" w:cs="宋体"/>
                <w:szCs w:val="21"/>
              </w:rPr>
            </w:pPr>
            <w:r>
              <w:rPr>
                <w:rFonts w:ascii="宋体" w:hAnsi="宋体" w:cs="宋体" w:hint="eastAsia"/>
                <w:szCs w:val="21"/>
              </w:rPr>
              <w:t>②通过清晰、可衡量的指标值予以体现，得</w:t>
            </w:r>
            <w:r>
              <w:rPr>
                <w:rFonts w:ascii="宋体" w:hAnsi="宋体" w:cs="宋体" w:hint="eastAsia"/>
                <w:szCs w:val="21"/>
              </w:rPr>
              <w:t>1</w:t>
            </w:r>
            <w:r>
              <w:rPr>
                <w:rFonts w:ascii="宋体" w:hAnsi="宋体" w:cs="宋体" w:hint="eastAsia"/>
                <w:szCs w:val="21"/>
              </w:rPr>
              <w:t>分，否则不得分；</w:t>
            </w:r>
          </w:p>
          <w:p w:rsidR="000E7E3D" w:rsidRDefault="00530D40">
            <w:pPr>
              <w:spacing w:line="320" w:lineRule="exact"/>
              <w:rPr>
                <w:rFonts w:ascii="宋体" w:hAnsi="宋体" w:cs="宋体"/>
                <w:szCs w:val="21"/>
              </w:rPr>
            </w:pPr>
            <w:r>
              <w:rPr>
                <w:rFonts w:ascii="宋体" w:hAnsi="宋体" w:cs="宋体" w:hint="eastAsia"/>
                <w:szCs w:val="21"/>
              </w:rPr>
              <w:t>③与项目目标任务数或计划数相对应，得</w:t>
            </w:r>
            <w:r>
              <w:rPr>
                <w:rFonts w:ascii="宋体" w:hAnsi="宋体" w:cs="宋体" w:hint="eastAsia"/>
                <w:szCs w:val="21"/>
              </w:rPr>
              <w:t>1</w:t>
            </w:r>
            <w:r>
              <w:rPr>
                <w:rFonts w:ascii="宋体" w:hAnsi="宋体" w:cs="宋体" w:hint="eastAsia"/>
                <w:szCs w:val="21"/>
              </w:rPr>
              <w:t>分，否则不得分。</w:t>
            </w:r>
          </w:p>
        </w:tc>
        <w:tc>
          <w:tcPr>
            <w:tcW w:w="1140" w:type="dxa"/>
            <w:tcBorders>
              <w:top w:val="single" w:sz="4" w:space="0" w:color="auto"/>
              <w:left w:val="single" w:sz="4" w:space="0" w:color="auto"/>
              <w:bottom w:val="single" w:sz="4" w:space="0" w:color="000000"/>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绩效目标</w:t>
            </w:r>
          </w:p>
          <w:p w:rsidR="000E7E3D" w:rsidRDefault="00530D40">
            <w:pPr>
              <w:spacing w:line="360" w:lineRule="exact"/>
              <w:jc w:val="center"/>
              <w:rPr>
                <w:rFonts w:ascii="宋体" w:hAnsi="宋体" w:cs="宋体"/>
                <w:szCs w:val="21"/>
              </w:rPr>
            </w:pPr>
            <w:r>
              <w:rPr>
                <w:rFonts w:ascii="宋体" w:hAnsi="宋体" w:cs="宋体" w:hint="eastAsia"/>
                <w:szCs w:val="21"/>
              </w:rPr>
              <w:t>申报表</w:t>
            </w:r>
          </w:p>
        </w:tc>
        <w:tc>
          <w:tcPr>
            <w:tcW w:w="638" w:type="dxa"/>
            <w:tcBorders>
              <w:top w:val="single" w:sz="4" w:space="0" w:color="auto"/>
              <w:left w:val="single" w:sz="4" w:space="0" w:color="auto"/>
              <w:bottom w:val="single" w:sz="4" w:space="0" w:color="000000"/>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w:t>
            </w:r>
          </w:p>
        </w:tc>
      </w:tr>
      <w:tr w:rsidR="000E7E3D">
        <w:trPr>
          <w:trHeight w:val="2984"/>
          <w:jc w:val="center"/>
        </w:trPr>
        <w:tc>
          <w:tcPr>
            <w:tcW w:w="616"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lastRenderedPageBreak/>
              <w:t>A</w:t>
            </w:r>
          </w:p>
          <w:p w:rsidR="000E7E3D" w:rsidRDefault="00530D40">
            <w:pPr>
              <w:spacing w:line="360" w:lineRule="exact"/>
              <w:jc w:val="center"/>
              <w:rPr>
                <w:rFonts w:ascii="宋体" w:hAnsi="宋体" w:cs="宋体"/>
                <w:szCs w:val="21"/>
              </w:rPr>
            </w:pPr>
            <w:r>
              <w:rPr>
                <w:rFonts w:ascii="宋体" w:hAnsi="宋体" w:cs="宋体" w:hint="eastAsia"/>
                <w:szCs w:val="21"/>
              </w:rPr>
              <w:t>决策</w:t>
            </w:r>
          </w:p>
        </w:tc>
        <w:tc>
          <w:tcPr>
            <w:tcW w:w="456"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20</w:t>
            </w: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A3</w:t>
            </w:r>
          </w:p>
          <w:p w:rsidR="000E7E3D" w:rsidRDefault="00530D40">
            <w:pPr>
              <w:spacing w:line="360" w:lineRule="exact"/>
              <w:jc w:val="center"/>
              <w:rPr>
                <w:rFonts w:ascii="宋体" w:hAnsi="宋体" w:cs="宋体"/>
                <w:szCs w:val="21"/>
              </w:rPr>
            </w:pPr>
            <w:r>
              <w:rPr>
                <w:rFonts w:ascii="宋体" w:hAnsi="宋体" w:cs="宋体" w:hint="eastAsia"/>
                <w:szCs w:val="21"/>
              </w:rPr>
              <w:t>资金</w:t>
            </w:r>
          </w:p>
          <w:p w:rsidR="000E7E3D" w:rsidRDefault="00530D40">
            <w:pPr>
              <w:spacing w:line="360" w:lineRule="exact"/>
              <w:jc w:val="center"/>
              <w:rPr>
                <w:rFonts w:ascii="宋体" w:hAnsi="宋体" w:cs="宋体"/>
                <w:szCs w:val="21"/>
              </w:rPr>
            </w:pPr>
            <w:r>
              <w:rPr>
                <w:rFonts w:ascii="宋体" w:hAnsi="宋体" w:cs="宋体" w:hint="eastAsia"/>
                <w:szCs w:val="21"/>
              </w:rPr>
              <w:t>投入</w:t>
            </w:r>
          </w:p>
        </w:tc>
        <w:tc>
          <w:tcPr>
            <w:tcW w:w="420" w:type="dxa"/>
            <w:vMerge w:val="restart"/>
            <w:tcBorders>
              <w:top w:val="single" w:sz="4" w:space="0" w:color="000000"/>
              <w:left w:val="single" w:sz="4" w:space="0" w:color="000000"/>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7</w:t>
            </w:r>
          </w:p>
        </w:tc>
        <w:tc>
          <w:tcPr>
            <w:tcW w:w="876" w:type="dxa"/>
            <w:tcBorders>
              <w:top w:val="single" w:sz="4" w:space="0" w:color="000000"/>
              <w:left w:val="single" w:sz="4" w:space="0" w:color="000000"/>
              <w:bottom w:val="single" w:sz="4" w:space="0" w:color="auto"/>
              <w:right w:val="single" w:sz="4" w:space="0" w:color="000000"/>
            </w:tcBorders>
            <w:vAlign w:val="center"/>
          </w:tcPr>
          <w:p w:rsidR="000E7E3D" w:rsidRDefault="000E7E3D">
            <w:pPr>
              <w:spacing w:line="360" w:lineRule="exact"/>
              <w:jc w:val="center"/>
              <w:rPr>
                <w:rFonts w:ascii="宋体" w:hAnsi="宋体" w:cs="宋体"/>
                <w:szCs w:val="21"/>
              </w:rPr>
            </w:pPr>
          </w:p>
          <w:p w:rsidR="000E7E3D" w:rsidRDefault="00530D40">
            <w:pPr>
              <w:spacing w:line="360" w:lineRule="exact"/>
              <w:jc w:val="center"/>
              <w:rPr>
                <w:rFonts w:ascii="宋体" w:hAnsi="宋体" w:cs="宋体"/>
                <w:szCs w:val="21"/>
              </w:rPr>
            </w:pPr>
            <w:r>
              <w:rPr>
                <w:rFonts w:ascii="宋体" w:hAnsi="宋体" w:cs="宋体" w:hint="eastAsia"/>
                <w:szCs w:val="21"/>
              </w:rPr>
              <w:t>A3-1</w:t>
            </w:r>
          </w:p>
          <w:p w:rsidR="000E7E3D" w:rsidRDefault="00530D40">
            <w:pPr>
              <w:spacing w:line="360" w:lineRule="exact"/>
              <w:jc w:val="center"/>
              <w:rPr>
                <w:rFonts w:ascii="宋体" w:hAnsi="宋体" w:cs="宋体"/>
                <w:szCs w:val="21"/>
              </w:rPr>
            </w:pPr>
            <w:r>
              <w:rPr>
                <w:rFonts w:ascii="宋体" w:hAnsi="宋体" w:cs="宋体" w:hint="eastAsia"/>
                <w:szCs w:val="21"/>
              </w:rPr>
              <w:t>预算编制科学性</w:t>
            </w:r>
          </w:p>
          <w:p w:rsidR="000E7E3D" w:rsidRDefault="000E7E3D">
            <w:pPr>
              <w:spacing w:line="360" w:lineRule="exact"/>
              <w:jc w:val="center"/>
              <w:rPr>
                <w:rFonts w:ascii="宋体" w:hAnsi="宋体" w:cs="宋体"/>
                <w:szCs w:val="21"/>
              </w:rPr>
            </w:pPr>
          </w:p>
        </w:tc>
        <w:tc>
          <w:tcPr>
            <w:tcW w:w="384" w:type="dxa"/>
            <w:tcBorders>
              <w:top w:val="single" w:sz="4" w:space="0" w:color="000000"/>
              <w:left w:val="single" w:sz="4" w:space="0" w:color="000000"/>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4</w:t>
            </w:r>
          </w:p>
        </w:tc>
        <w:tc>
          <w:tcPr>
            <w:tcW w:w="2842"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rPr>
                <w:rFonts w:ascii="宋体" w:hAnsi="宋体" w:cs="宋体"/>
                <w:szCs w:val="21"/>
              </w:rPr>
            </w:pPr>
            <w:r>
              <w:rPr>
                <w:rFonts w:ascii="宋体" w:hAnsi="宋体" w:cs="宋体" w:hint="eastAsia"/>
                <w:szCs w:val="21"/>
              </w:rPr>
              <w:t>项目预算编制是否经过科学论证、有明确标准，资金额度与年度目标是否相适应，用以反映和考核项目预算编制科学性、合理性情况。</w:t>
            </w:r>
          </w:p>
        </w:tc>
        <w:tc>
          <w:tcPr>
            <w:tcW w:w="744" w:type="dxa"/>
            <w:tcBorders>
              <w:top w:val="single" w:sz="4" w:space="0" w:color="000000"/>
              <w:left w:val="single" w:sz="4" w:space="0" w:color="000000"/>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科学</w:t>
            </w:r>
          </w:p>
        </w:tc>
        <w:tc>
          <w:tcPr>
            <w:tcW w:w="4980" w:type="dxa"/>
            <w:tcBorders>
              <w:top w:val="single" w:sz="4" w:space="0" w:color="000000"/>
              <w:left w:val="single" w:sz="4" w:space="0" w:color="000000"/>
              <w:bottom w:val="single" w:sz="4" w:space="0" w:color="auto"/>
              <w:right w:val="single" w:sz="4" w:space="0" w:color="auto"/>
            </w:tcBorders>
            <w:vAlign w:val="center"/>
          </w:tcPr>
          <w:p w:rsidR="000E7E3D" w:rsidRDefault="00530D40">
            <w:pPr>
              <w:spacing w:line="320" w:lineRule="exact"/>
              <w:rPr>
                <w:rFonts w:ascii="宋体" w:hAnsi="宋体" w:cs="宋体"/>
                <w:szCs w:val="21"/>
              </w:rPr>
            </w:pPr>
            <w:r>
              <w:rPr>
                <w:rFonts w:ascii="宋体" w:hAnsi="宋体" w:cs="宋体" w:hint="eastAsia"/>
                <w:szCs w:val="21"/>
              </w:rPr>
              <w:t>①预算编制经过科学论证，得</w:t>
            </w:r>
            <w:r>
              <w:rPr>
                <w:rFonts w:ascii="宋体" w:hAnsi="宋体" w:cs="宋体" w:hint="eastAsia"/>
                <w:szCs w:val="21"/>
              </w:rPr>
              <w:t>1</w:t>
            </w:r>
            <w:r>
              <w:rPr>
                <w:rFonts w:ascii="宋体" w:hAnsi="宋体" w:cs="宋体" w:hint="eastAsia"/>
                <w:szCs w:val="21"/>
              </w:rPr>
              <w:t>分，否则不得分；</w:t>
            </w:r>
          </w:p>
          <w:p w:rsidR="000E7E3D" w:rsidRDefault="00530D40">
            <w:pPr>
              <w:spacing w:line="320" w:lineRule="exact"/>
              <w:rPr>
                <w:rFonts w:ascii="宋体" w:hAnsi="宋体" w:cs="宋体"/>
                <w:szCs w:val="21"/>
              </w:rPr>
            </w:pPr>
            <w:r>
              <w:rPr>
                <w:rFonts w:ascii="宋体" w:hAnsi="宋体" w:cs="宋体" w:hint="eastAsia"/>
                <w:szCs w:val="21"/>
              </w:rPr>
              <w:t>②预算内容与项目内容匹配，得</w:t>
            </w:r>
            <w:r>
              <w:rPr>
                <w:rFonts w:ascii="宋体" w:hAnsi="宋体" w:cs="宋体" w:hint="eastAsia"/>
                <w:szCs w:val="21"/>
              </w:rPr>
              <w:t>1</w:t>
            </w:r>
            <w:r>
              <w:rPr>
                <w:rFonts w:ascii="宋体" w:hAnsi="宋体" w:cs="宋体" w:hint="eastAsia"/>
                <w:szCs w:val="21"/>
              </w:rPr>
              <w:t>分，否则不得分；</w:t>
            </w:r>
          </w:p>
          <w:p w:rsidR="000E7E3D" w:rsidRDefault="00530D40">
            <w:pPr>
              <w:spacing w:line="320" w:lineRule="exact"/>
              <w:rPr>
                <w:rFonts w:ascii="宋体" w:hAnsi="宋体" w:cs="宋体"/>
                <w:szCs w:val="21"/>
              </w:rPr>
            </w:pPr>
            <w:r>
              <w:rPr>
                <w:rFonts w:ascii="宋体" w:hAnsi="宋体" w:cs="宋体" w:hint="eastAsia"/>
                <w:szCs w:val="21"/>
              </w:rPr>
              <w:t>③预算额度测算依据充分，按照标准编制，得</w:t>
            </w:r>
            <w:r>
              <w:rPr>
                <w:rFonts w:ascii="宋体" w:hAnsi="宋体" w:cs="宋体" w:hint="eastAsia"/>
                <w:szCs w:val="21"/>
              </w:rPr>
              <w:t>1</w:t>
            </w:r>
            <w:r>
              <w:rPr>
                <w:rFonts w:ascii="宋体" w:hAnsi="宋体" w:cs="宋体" w:hint="eastAsia"/>
                <w:szCs w:val="21"/>
              </w:rPr>
              <w:t>分，否则不得分；</w:t>
            </w:r>
          </w:p>
          <w:p w:rsidR="000E7E3D" w:rsidRDefault="00530D40">
            <w:pPr>
              <w:spacing w:line="320" w:lineRule="exact"/>
              <w:rPr>
                <w:rFonts w:ascii="宋体" w:hAnsi="宋体" w:cs="宋体"/>
                <w:szCs w:val="21"/>
              </w:rPr>
            </w:pPr>
            <w:r>
              <w:rPr>
                <w:rFonts w:ascii="宋体" w:hAnsi="宋体" w:cs="宋体" w:hint="eastAsia"/>
                <w:szCs w:val="21"/>
              </w:rPr>
              <w:t>④预算确定的项目投资额或资金量与工作任务相匹配，得</w:t>
            </w:r>
            <w:r>
              <w:rPr>
                <w:rFonts w:ascii="宋体" w:hAnsi="宋体" w:cs="宋体" w:hint="eastAsia"/>
                <w:szCs w:val="21"/>
              </w:rPr>
              <w:t>1</w:t>
            </w:r>
            <w:r>
              <w:rPr>
                <w:rFonts w:ascii="宋体" w:hAnsi="宋体" w:cs="宋体" w:hint="eastAsia"/>
                <w:szCs w:val="21"/>
              </w:rPr>
              <w:t>分，否则不得分。</w:t>
            </w:r>
          </w:p>
        </w:tc>
        <w:tc>
          <w:tcPr>
            <w:tcW w:w="1140"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rPr>
                <w:rFonts w:ascii="宋体" w:hAnsi="宋体" w:cs="宋体"/>
                <w:szCs w:val="21"/>
              </w:rPr>
            </w:pPr>
            <w:r>
              <w:rPr>
                <w:rFonts w:ascii="宋体" w:hAnsi="宋体" w:cs="宋体" w:hint="eastAsia"/>
                <w:szCs w:val="21"/>
              </w:rPr>
              <w:t>初步设计和预算评审报告</w:t>
            </w:r>
          </w:p>
        </w:tc>
        <w:tc>
          <w:tcPr>
            <w:tcW w:w="638"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4</w:t>
            </w:r>
          </w:p>
        </w:tc>
      </w:tr>
      <w:tr w:rsidR="000E7E3D">
        <w:trPr>
          <w:trHeight w:val="4268"/>
          <w:jc w:val="center"/>
        </w:trPr>
        <w:tc>
          <w:tcPr>
            <w:tcW w:w="616" w:type="dxa"/>
            <w:vMerge/>
            <w:tcBorders>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tc>
        <w:tc>
          <w:tcPr>
            <w:tcW w:w="456"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696" w:type="dxa"/>
            <w:vMerge/>
            <w:tcBorders>
              <w:top w:val="single" w:sz="4" w:space="0" w:color="auto"/>
              <w:left w:val="single" w:sz="4" w:space="0" w:color="auto"/>
              <w:bottom w:val="single" w:sz="4" w:space="0" w:color="auto"/>
              <w:right w:val="single" w:sz="4" w:space="0" w:color="000000"/>
            </w:tcBorders>
            <w:vAlign w:val="center"/>
          </w:tcPr>
          <w:p w:rsidR="000E7E3D" w:rsidRDefault="000E7E3D">
            <w:pPr>
              <w:spacing w:line="360" w:lineRule="exact"/>
              <w:jc w:val="center"/>
              <w:rPr>
                <w:rFonts w:ascii="宋体" w:hAnsi="宋体" w:cs="宋体"/>
                <w:szCs w:val="21"/>
              </w:rPr>
            </w:pPr>
          </w:p>
        </w:tc>
        <w:tc>
          <w:tcPr>
            <w:tcW w:w="420" w:type="dxa"/>
            <w:vMerge/>
            <w:tcBorders>
              <w:top w:val="single" w:sz="4" w:space="0" w:color="auto"/>
              <w:left w:val="single" w:sz="4" w:space="0" w:color="000000"/>
              <w:bottom w:val="single" w:sz="4" w:space="0" w:color="auto"/>
              <w:right w:val="single" w:sz="4" w:space="0" w:color="000000"/>
            </w:tcBorders>
            <w:vAlign w:val="center"/>
          </w:tcPr>
          <w:p w:rsidR="000E7E3D" w:rsidRDefault="000E7E3D">
            <w:pPr>
              <w:spacing w:line="360" w:lineRule="exact"/>
              <w:jc w:val="center"/>
              <w:rPr>
                <w:rFonts w:ascii="宋体" w:hAnsi="宋体" w:cs="宋体"/>
                <w:szCs w:val="21"/>
              </w:rPr>
            </w:pPr>
          </w:p>
        </w:tc>
        <w:tc>
          <w:tcPr>
            <w:tcW w:w="876" w:type="dxa"/>
            <w:tcBorders>
              <w:top w:val="single" w:sz="4" w:space="0" w:color="auto"/>
              <w:left w:val="single" w:sz="4" w:space="0" w:color="000000"/>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A3-2</w:t>
            </w:r>
          </w:p>
          <w:p w:rsidR="000E7E3D" w:rsidRDefault="00530D40">
            <w:pPr>
              <w:spacing w:line="360" w:lineRule="exact"/>
              <w:jc w:val="center"/>
              <w:rPr>
                <w:rFonts w:ascii="宋体" w:hAnsi="宋体" w:cs="宋体"/>
                <w:szCs w:val="21"/>
              </w:rPr>
            </w:pPr>
            <w:r>
              <w:rPr>
                <w:rFonts w:ascii="宋体" w:hAnsi="宋体" w:cs="宋体" w:hint="eastAsia"/>
                <w:szCs w:val="21"/>
              </w:rPr>
              <w:t>资金分配合理性</w:t>
            </w:r>
          </w:p>
          <w:p w:rsidR="000E7E3D" w:rsidRDefault="000E7E3D">
            <w:pPr>
              <w:spacing w:line="360" w:lineRule="exact"/>
              <w:jc w:val="center"/>
              <w:rPr>
                <w:rFonts w:ascii="宋体" w:hAnsi="宋体" w:cs="宋体"/>
                <w:szCs w:val="21"/>
              </w:rPr>
            </w:pPr>
          </w:p>
        </w:tc>
        <w:tc>
          <w:tcPr>
            <w:tcW w:w="384" w:type="dxa"/>
            <w:tcBorders>
              <w:top w:val="single" w:sz="4" w:space="0" w:color="auto"/>
              <w:left w:val="single" w:sz="4" w:space="0" w:color="000000"/>
              <w:bottom w:val="single" w:sz="4" w:space="0" w:color="000000"/>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w:t>
            </w:r>
          </w:p>
        </w:tc>
        <w:tc>
          <w:tcPr>
            <w:tcW w:w="2842" w:type="dxa"/>
            <w:tcBorders>
              <w:top w:val="single" w:sz="4" w:space="0" w:color="auto"/>
              <w:left w:val="single" w:sz="4" w:space="0" w:color="auto"/>
              <w:bottom w:val="single" w:sz="4" w:space="0" w:color="000000"/>
              <w:right w:val="single" w:sz="4" w:space="0" w:color="000000"/>
            </w:tcBorders>
            <w:vAlign w:val="center"/>
          </w:tcPr>
          <w:p w:rsidR="000E7E3D" w:rsidRDefault="00530D40">
            <w:pPr>
              <w:spacing w:line="360" w:lineRule="exact"/>
              <w:rPr>
                <w:rFonts w:ascii="宋体" w:hAnsi="宋体" w:cs="宋体"/>
                <w:szCs w:val="21"/>
              </w:rPr>
            </w:pPr>
            <w:r>
              <w:rPr>
                <w:rFonts w:ascii="宋体" w:hAnsi="宋体" w:cs="宋体" w:hint="eastAsia"/>
                <w:szCs w:val="21"/>
              </w:rPr>
              <w:t>项目预算资金分配是否有测算依据，与补助单位或地方实际是否相适应，用以反映和考核项目预算资金分配的科学性、合理性情况。</w:t>
            </w:r>
          </w:p>
        </w:tc>
        <w:tc>
          <w:tcPr>
            <w:tcW w:w="744" w:type="dxa"/>
            <w:tcBorders>
              <w:top w:val="single" w:sz="4" w:space="0" w:color="auto"/>
              <w:left w:val="single" w:sz="4" w:space="0" w:color="000000"/>
              <w:bottom w:val="single" w:sz="4" w:space="0" w:color="000000"/>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合理</w:t>
            </w:r>
          </w:p>
        </w:tc>
        <w:tc>
          <w:tcPr>
            <w:tcW w:w="4980" w:type="dxa"/>
            <w:tcBorders>
              <w:top w:val="single" w:sz="4" w:space="0" w:color="auto"/>
              <w:left w:val="single" w:sz="4" w:space="0" w:color="000000"/>
              <w:bottom w:val="single" w:sz="4" w:space="0" w:color="000000"/>
              <w:right w:val="single" w:sz="4" w:space="0" w:color="auto"/>
            </w:tcBorders>
            <w:vAlign w:val="center"/>
          </w:tcPr>
          <w:p w:rsidR="000E7E3D" w:rsidRDefault="00530D40">
            <w:pPr>
              <w:spacing w:line="320" w:lineRule="exact"/>
              <w:rPr>
                <w:rFonts w:ascii="宋体" w:hAnsi="宋体" w:cs="宋体"/>
                <w:szCs w:val="21"/>
              </w:rPr>
            </w:pPr>
            <w:r>
              <w:rPr>
                <w:rFonts w:ascii="宋体" w:hAnsi="宋体" w:cs="宋体" w:hint="eastAsia"/>
                <w:szCs w:val="21"/>
              </w:rPr>
              <w:t>①预算资金分配依据充分，得</w:t>
            </w:r>
            <w:r>
              <w:rPr>
                <w:rFonts w:ascii="宋体" w:hAnsi="宋体" w:cs="宋体" w:hint="eastAsia"/>
                <w:szCs w:val="21"/>
              </w:rPr>
              <w:t>1</w:t>
            </w:r>
            <w:r>
              <w:rPr>
                <w:rFonts w:ascii="宋体" w:hAnsi="宋体" w:cs="宋体" w:hint="eastAsia"/>
                <w:szCs w:val="21"/>
              </w:rPr>
              <w:t>分，否则不得分；</w:t>
            </w:r>
          </w:p>
          <w:p w:rsidR="000E7E3D" w:rsidRDefault="00530D40">
            <w:pPr>
              <w:spacing w:line="320" w:lineRule="exact"/>
              <w:rPr>
                <w:rFonts w:ascii="宋体" w:hAnsi="宋体" w:cs="宋体"/>
                <w:szCs w:val="21"/>
              </w:rPr>
            </w:pPr>
            <w:r>
              <w:rPr>
                <w:rFonts w:ascii="宋体" w:hAnsi="宋体" w:cs="宋体" w:hint="eastAsia"/>
                <w:szCs w:val="21"/>
              </w:rPr>
              <w:t>②资金分配额度合理，与项目单位或地方实际相适应，得</w:t>
            </w:r>
            <w:r>
              <w:rPr>
                <w:rFonts w:ascii="宋体" w:hAnsi="宋体" w:cs="宋体" w:hint="eastAsia"/>
                <w:szCs w:val="21"/>
              </w:rPr>
              <w:t>2</w:t>
            </w:r>
            <w:r>
              <w:rPr>
                <w:rFonts w:ascii="宋体" w:hAnsi="宋体" w:cs="宋体" w:hint="eastAsia"/>
                <w:szCs w:val="21"/>
              </w:rPr>
              <w:t>分，否则不得分。</w:t>
            </w:r>
          </w:p>
        </w:tc>
        <w:tc>
          <w:tcPr>
            <w:tcW w:w="1140" w:type="dxa"/>
            <w:tcBorders>
              <w:top w:val="single" w:sz="4" w:space="0" w:color="auto"/>
              <w:left w:val="single" w:sz="4" w:space="0" w:color="auto"/>
              <w:bottom w:val="single" w:sz="4" w:space="0" w:color="000000"/>
              <w:right w:val="single" w:sz="4" w:space="0" w:color="000000"/>
            </w:tcBorders>
            <w:vAlign w:val="center"/>
          </w:tcPr>
          <w:p w:rsidR="000E7E3D" w:rsidRDefault="00530D40">
            <w:pPr>
              <w:spacing w:line="360" w:lineRule="exact"/>
              <w:rPr>
                <w:rFonts w:ascii="宋体" w:hAnsi="宋体" w:cs="宋体"/>
                <w:szCs w:val="21"/>
              </w:rPr>
            </w:pPr>
            <w:r>
              <w:rPr>
                <w:rFonts w:ascii="宋体" w:hAnsi="宋体" w:cs="宋体" w:hint="eastAsia"/>
                <w:szCs w:val="21"/>
              </w:rPr>
              <w:t>初步设计和预算评审报告</w:t>
            </w:r>
          </w:p>
        </w:tc>
        <w:tc>
          <w:tcPr>
            <w:tcW w:w="638" w:type="dxa"/>
            <w:tcBorders>
              <w:top w:val="single" w:sz="4" w:space="0" w:color="auto"/>
              <w:left w:val="single" w:sz="4" w:space="0" w:color="auto"/>
              <w:bottom w:val="single" w:sz="4" w:space="0" w:color="000000"/>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w:t>
            </w:r>
          </w:p>
        </w:tc>
      </w:tr>
      <w:tr w:rsidR="000E7E3D">
        <w:trPr>
          <w:trHeight w:val="90"/>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lastRenderedPageBreak/>
              <w:t>B</w:t>
            </w:r>
          </w:p>
          <w:p w:rsidR="000E7E3D" w:rsidRDefault="00530D40">
            <w:pPr>
              <w:spacing w:line="360" w:lineRule="exact"/>
              <w:jc w:val="center"/>
              <w:rPr>
                <w:rFonts w:ascii="宋体" w:hAnsi="宋体" w:cs="宋体"/>
                <w:szCs w:val="21"/>
              </w:rPr>
            </w:pPr>
            <w:r>
              <w:rPr>
                <w:rFonts w:ascii="宋体" w:hAnsi="宋体" w:cs="宋体" w:hint="eastAsia"/>
                <w:szCs w:val="21"/>
              </w:rPr>
              <w:t>过程</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20</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B1</w:t>
            </w:r>
          </w:p>
          <w:p w:rsidR="000E7E3D" w:rsidRDefault="00530D40">
            <w:pPr>
              <w:spacing w:line="360" w:lineRule="exact"/>
              <w:jc w:val="center"/>
              <w:rPr>
                <w:rFonts w:ascii="宋体" w:hAnsi="宋体" w:cs="宋体"/>
                <w:szCs w:val="21"/>
              </w:rPr>
            </w:pPr>
            <w:r>
              <w:rPr>
                <w:rFonts w:ascii="宋体" w:hAnsi="宋体" w:cs="宋体" w:hint="eastAsia"/>
                <w:szCs w:val="21"/>
              </w:rPr>
              <w:t>资金</w:t>
            </w:r>
          </w:p>
          <w:p w:rsidR="000E7E3D" w:rsidRDefault="00530D40">
            <w:pPr>
              <w:spacing w:line="360" w:lineRule="exact"/>
              <w:jc w:val="center"/>
              <w:rPr>
                <w:rFonts w:ascii="宋体" w:hAnsi="宋体" w:cs="宋体"/>
                <w:szCs w:val="21"/>
              </w:rPr>
            </w:pPr>
            <w:r>
              <w:rPr>
                <w:rFonts w:ascii="宋体" w:hAnsi="宋体" w:cs="宋体" w:hint="eastAsia"/>
                <w:szCs w:val="21"/>
              </w:rPr>
              <w:t>管理</w:t>
            </w: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8</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B1-1</w:t>
            </w:r>
          </w:p>
          <w:p w:rsidR="000E7E3D" w:rsidRDefault="00530D40">
            <w:pPr>
              <w:spacing w:line="360" w:lineRule="exact"/>
              <w:jc w:val="center"/>
              <w:rPr>
                <w:rFonts w:ascii="宋体" w:hAnsi="宋体" w:cs="宋体"/>
                <w:szCs w:val="21"/>
              </w:rPr>
            </w:pPr>
            <w:r>
              <w:rPr>
                <w:rFonts w:ascii="宋体" w:hAnsi="宋体" w:cs="宋体" w:hint="eastAsia"/>
                <w:szCs w:val="21"/>
              </w:rPr>
              <w:t>资金</w:t>
            </w:r>
          </w:p>
          <w:p w:rsidR="000E7E3D" w:rsidRDefault="00530D40">
            <w:pPr>
              <w:spacing w:line="360" w:lineRule="exact"/>
              <w:jc w:val="center"/>
              <w:rPr>
                <w:rFonts w:ascii="宋体" w:hAnsi="宋体" w:cs="宋体"/>
                <w:szCs w:val="21"/>
              </w:rPr>
            </w:pPr>
            <w:r>
              <w:rPr>
                <w:rFonts w:ascii="宋体" w:hAnsi="宋体" w:cs="宋体" w:hint="eastAsia"/>
                <w:szCs w:val="21"/>
              </w:rPr>
              <w:t>到位率</w:t>
            </w:r>
          </w:p>
        </w:tc>
        <w:tc>
          <w:tcPr>
            <w:tcW w:w="384"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2</w:t>
            </w:r>
          </w:p>
        </w:tc>
        <w:tc>
          <w:tcPr>
            <w:tcW w:w="284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00" w:lineRule="exact"/>
            </w:pPr>
            <w:r>
              <w:rPr>
                <w:rFonts w:hint="eastAsia"/>
              </w:rPr>
              <w:t>资金到位率用以反映和考核资金落实情况对项目实施的总体保障程度。</w:t>
            </w:r>
            <w:r>
              <w:rPr>
                <w:rFonts w:ascii="宋体" w:hAnsi="宋体" w:cs="宋体" w:hint="eastAsia"/>
                <w:szCs w:val="21"/>
              </w:rPr>
              <w:t>资金到位率</w:t>
            </w:r>
            <w:r>
              <w:rPr>
                <w:rFonts w:ascii="宋体" w:hAnsi="宋体" w:cs="宋体" w:hint="eastAsia"/>
                <w:szCs w:val="21"/>
              </w:rPr>
              <w:t>=</w:t>
            </w:r>
            <w:r>
              <w:rPr>
                <w:rFonts w:ascii="宋体" w:hAnsi="宋体" w:cs="宋体" w:hint="eastAsia"/>
                <w:szCs w:val="21"/>
              </w:rPr>
              <w:t>（实际到位资金</w:t>
            </w:r>
            <w:r>
              <w:rPr>
                <w:rFonts w:ascii="宋体" w:hAnsi="宋体" w:cs="宋体" w:hint="eastAsia"/>
                <w:szCs w:val="21"/>
              </w:rPr>
              <w:t>/</w:t>
            </w:r>
            <w:r>
              <w:rPr>
                <w:rFonts w:ascii="宋体" w:hAnsi="宋体" w:cs="宋体" w:hint="eastAsia"/>
                <w:szCs w:val="21"/>
              </w:rPr>
              <w:t>预算资金）×</w:t>
            </w:r>
            <w:r>
              <w:rPr>
                <w:rFonts w:ascii="宋体" w:hAnsi="宋体" w:cs="宋体" w:hint="eastAsia"/>
                <w:szCs w:val="21"/>
              </w:rPr>
              <w:t>100%</w:t>
            </w:r>
            <w:r>
              <w:rPr>
                <w:rFonts w:ascii="宋体" w:hAnsi="宋体" w:cs="宋体" w:hint="eastAsia"/>
                <w:szCs w:val="21"/>
              </w:rPr>
              <w:t>。</w:t>
            </w:r>
          </w:p>
          <w:p w:rsidR="000E7E3D" w:rsidRDefault="00530D40">
            <w:pPr>
              <w:spacing w:line="300" w:lineRule="exact"/>
              <w:rPr>
                <w:rFonts w:ascii="宋体" w:hAnsi="宋体" w:cs="宋体"/>
                <w:szCs w:val="21"/>
              </w:rPr>
            </w:pPr>
            <w:r>
              <w:rPr>
                <w:rFonts w:ascii="宋体" w:hAnsi="宋体" w:cs="宋体" w:hint="eastAsia"/>
                <w:szCs w:val="21"/>
              </w:rPr>
              <w:t>实际到位资金：一定时期内落实到具体项目的资金；</w:t>
            </w:r>
          </w:p>
          <w:p w:rsidR="000E7E3D" w:rsidRDefault="00530D40">
            <w:pPr>
              <w:spacing w:line="300" w:lineRule="exact"/>
            </w:pPr>
            <w:r>
              <w:rPr>
                <w:rFonts w:ascii="宋体" w:hAnsi="宋体" w:cs="宋体" w:hint="eastAsia"/>
                <w:szCs w:val="21"/>
              </w:rPr>
              <w:t>预算资金：一定时期内预算安排到具体项目的资金。</w:t>
            </w:r>
          </w:p>
        </w:tc>
        <w:tc>
          <w:tcPr>
            <w:tcW w:w="744"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100%</w:t>
            </w:r>
          </w:p>
        </w:tc>
        <w:tc>
          <w:tcPr>
            <w:tcW w:w="4980"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①资金到位率</w:t>
            </w:r>
            <w:r>
              <w:rPr>
                <w:rFonts w:ascii="宋体" w:hAnsi="宋体" w:cs="宋体" w:hint="eastAsia"/>
                <w:szCs w:val="21"/>
              </w:rPr>
              <w:t>100%</w:t>
            </w:r>
            <w:r>
              <w:rPr>
                <w:rFonts w:ascii="宋体" w:hAnsi="宋体" w:cs="宋体" w:hint="eastAsia"/>
                <w:szCs w:val="21"/>
              </w:rPr>
              <w:t>，得</w:t>
            </w:r>
            <w:r>
              <w:rPr>
                <w:rFonts w:ascii="宋体" w:hAnsi="宋体" w:cs="宋体" w:hint="eastAsia"/>
                <w:szCs w:val="21"/>
              </w:rPr>
              <w:t>2</w:t>
            </w:r>
            <w:r>
              <w:rPr>
                <w:rFonts w:ascii="宋体" w:hAnsi="宋体" w:cs="宋体" w:hint="eastAsia"/>
                <w:szCs w:val="21"/>
              </w:rPr>
              <w:t>分；</w:t>
            </w:r>
          </w:p>
          <w:p w:rsidR="000E7E3D" w:rsidRDefault="00530D40">
            <w:pPr>
              <w:spacing w:line="360" w:lineRule="exact"/>
              <w:rPr>
                <w:rFonts w:ascii="宋体" w:hAnsi="宋体" w:cs="宋体"/>
                <w:szCs w:val="21"/>
              </w:rPr>
            </w:pPr>
            <w:r>
              <w:rPr>
                <w:rFonts w:ascii="宋体" w:hAnsi="宋体" w:cs="宋体" w:hint="eastAsia"/>
                <w:szCs w:val="21"/>
              </w:rPr>
              <w:t>②资金到位率＜</w:t>
            </w:r>
            <w:r>
              <w:rPr>
                <w:rFonts w:ascii="宋体" w:hAnsi="宋体" w:cs="宋体" w:hint="eastAsia"/>
                <w:szCs w:val="21"/>
              </w:rPr>
              <w:t>100%</w:t>
            </w:r>
            <w:r>
              <w:rPr>
                <w:rFonts w:ascii="宋体" w:hAnsi="宋体" w:cs="宋体" w:hint="eastAsia"/>
                <w:szCs w:val="21"/>
              </w:rPr>
              <w:t>，得分</w:t>
            </w:r>
            <w:r>
              <w:rPr>
                <w:rFonts w:ascii="宋体" w:hAnsi="宋体" w:cs="宋体" w:hint="eastAsia"/>
                <w:szCs w:val="21"/>
              </w:rPr>
              <w:t>=</w:t>
            </w:r>
            <w:r>
              <w:rPr>
                <w:rFonts w:ascii="宋体" w:hAnsi="宋体" w:cs="宋体" w:hint="eastAsia"/>
                <w:szCs w:val="21"/>
              </w:rPr>
              <w:t>资金到位率</w:t>
            </w:r>
            <w:r>
              <w:rPr>
                <w:rFonts w:ascii="宋体" w:hAnsi="宋体" w:cs="宋体" w:hint="eastAsia"/>
                <w:szCs w:val="21"/>
              </w:rPr>
              <w:t>*2</w:t>
            </w:r>
            <w:r>
              <w:rPr>
                <w:rFonts w:ascii="宋体" w:hAnsi="宋体" w:cs="宋体" w:hint="eastAsia"/>
                <w:szCs w:val="21"/>
              </w:rPr>
              <w:t>分。</w:t>
            </w:r>
          </w:p>
        </w:tc>
        <w:tc>
          <w:tcPr>
            <w:tcW w:w="1140"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根据财务凭证核实资金情况</w:t>
            </w:r>
          </w:p>
        </w:tc>
        <w:tc>
          <w:tcPr>
            <w:tcW w:w="638"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2</w:t>
            </w:r>
          </w:p>
        </w:tc>
      </w:tr>
      <w:tr w:rsidR="000E7E3D">
        <w:trPr>
          <w:trHeight w:val="2048"/>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B1-2</w:t>
            </w:r>
          </w:p>
          <w:p w:rsidR="000E7E3D" w:rsidRDefault="00530D40">
            <w:pPr>
              <w:spacing w:line="360" w:lineRule="exact"/>
              <w:jc w:val="center"/>
              <w:rPr>
                <w:rFonts w:ascii="宋体" w:hAnsi="宋体" w:cs="宋体"/>
                <w:szCs w:val="21"/>
              </w:rPr>
            </w:pPr>
            <w:r>
              <w:rPr>
                <w:rFonts w:ascii="宋体" w:hAnsi="宋体" w:cs="宋体" w:hint="eastAsia"/>
                <w:szCs w:val="21"/>
              </w:rPr>
              <w:t>预算</w:t>
            </w:r>
          </w:p>
          <w:p w:rsidR="000E7E3D" w:rsidRDefault="00530D40">
            <w:pPr>
              <w:spacing w:line="360" w:lineRule="exact"/>
              <w:jc w:val="center"/>
              <w:rPr>
                <w:rFonts w:ascii="宋体" w:hAnsi="宋体" w:cs="宋体"/>
                <w:szCs w:val="21"/>
              </w:rPr>
            </w:pPr>
            <w:r>
              <w:rPr>
                <w:rFonts w:ascii="宋体" w:hAnsi="宋体" w:cs="宋体" w:hint="eastAsia"/>
                <w:szCs w:val="21"/>
              </w:rPr>
              <w:t>执行率</w:t>
            </w:r>
          </w:p>
        </w:tc>
        <w:tc>
          <w:tcPr>
            <w:tcW w:w="384"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00" w:lineRule="exact"/>
              <w:jc w:val="center"/>
            </w:pPr>
            <w:r>
              <w:rPr>
                <w:rFonts w:ascii="宋体" w:hAnsi="宋体" w:cs="宋体" w:hint="eastAsia"/>
                <w:szCs w:val="21"/>
              </w:rPr>
              <w:t>2</w:t>
            </w:r>
          </w:p>
        </w:tc>
        <w:tc>
          <w:tcPr>
            <w:tcW w:w="284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00" w:lineRule="exact"/>
            </w:pPr>
            <w:r>
              <w:rPr>
                <w:rFonts w:hint="eastAsia"/>
              </w:rPr>
              <w:t>预算执行率用以反映或考核项目预算执行情况。预算执行率</w:t>
            </w:r>
            <w:r>
              <w:rPr>
                <w:rFonts w:hint="eastAsia"/>
              </w:rPr>
              <w:t>=</w:t>
            </w:r>
            <w:r>
              <w:rPr>
                <w:rFonts w:hint="eastAsia"/>
              </w:rPr>
              <w:t>（实际支出资金</w:t>
            </w:r>
            <w:r>
              <w:rPr>
                <w:rFonts w:hint="eastAsia"/>
              </w:rPr>
              <w:t>/</w:t>
            </w:r>
            <w:r>
              <w:rPr>
                <w:rFonts w:hint="eastAsia"/>
              </w:rPr>
              <w:t>实际到位资金）×</w:t>
            </w:r>
            <w:r>
              <w:rPr>
                <w:rFonts w:hint="eastAsia"/>
              </w:rPr>
              <w:t>100%</w:t>
            </w:r>
            <w:r>
              <w:rPr>
                <w:rFonts w:hint="eastAsia"/>
              </w:rPr>
              <w:t>。</w:t>
            </w:r>
          </w:p>
          <w:p w:rsidR="000E7E3D" w:rsidRDefault="00530D40">
            <w:pPr>
              <w:spacing w:line="300" w:lineRule="exact"/>
            </w:pPr>
            <w:r>
              <w:rPr>
                <w:rFonts w:hint="eastAsia"/>
              </w:rPr>
              <w:t>实际支出资金：一定时期项目实际支出的资金。</w:t>
            </w:r>
          </w:p>
        </w:tc>
        <w:tc>
          <w:tcPr>
            <w:tcW w:w="744"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100%</w:t>
            </w:r>
          </w:p>
        </w:tc>
        <w:tc>
          <w:tcPr>
            <w:tcW w:w="4980"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①在</w:t>
            </w:r>
            <w:r>
              <w:rPr>
                <w:rFonts w:ascii="宋体" w:hAnsi="宋体" w:cs="宋体" w:hint="eastAsia"/>
                <w:szCs w:val="21"/>
              </w:rPr>
              <w:t>95%</w:t>
            </w:r>
            <w:r>
              <w:rPr>
                <w:rFonts w:ascii="宋体" w:hAnsi="宋体" w:cs="宋体" w:hint="eastAsia"/>
                <w:szCs w:val="21"/>
              </w:rPr>
              <w:t>≤预算执行率≤</w:t>
            </w:r>
            <w:r>
              <w:rPr>
                <w:rFonts w:ascii="宋体" w:hAnsi="宋体" w:cs="宋体" w:hint="eastAsia"/>
                <w:szCs w:val="21"/>
              </w:rPr>
              <w:t>100%</w:t>
            </w:r>
            <w:r>
              <w:rPr>
                <w:rFonts w:ascii="宋体" w:hAnsi="宋体" w:cs="宋体" w:hint="eastAsia"/>
                <w:szCs w:val="21"/>
              </w:rPr>
              <w:t>范围内得</w:t>
            </w:r>
            <w:r>
              <w:rPr>
                <w:rFonts w:ascii="宋体" w:hAnsi="宋体" w:cs="宋体" w:hint="eastAsia"/>
                <w:szCs w:val="21"/>
              </w:rPr>
              <w:t>2</w:t>
            </w:r>
            <w:r>
              <w:rPr>
                <w:rFonts w:ascii="宋体" w:hAnsi="宋体" w:cs="宋体" w:hint="eastAsia"/>
                <w:szCs w:val="21"/>
              </w:rPr>
              <w:t>分；</w:t>
            </w:r>
          </w:p>
          <w:p w:rsidR="000E7E3D" w:rsidRDefault="00530D40">
            <w:pPr>
              <w:spacing w:line="340" w:lineRule="exact"/>
              <w:rPr>
                <w:rFonts w:ascii="宋体" w:hAnsi="宋体" w:cs="宋体"/>
                <w:szCs w:val="21"/>
              </w:rPr>
            </w:pPr>
            <w:r>
              <w:rPr>
                <w:rFonts w:ascii="宋体" w:hAnsi="宋体" w:cs="宋体" w:hint="eastAsia"/>
                <w:szCs w:val="21"/>
              </w:rPr>
              <w:t>②预算执行率得分</w:t>
            </w:r>
            <w:r>
              <w:rPr>
                <w:rFonts w:ascii="宋体" w:hAnsi="宋体" w:cs="宋体" w:hint="eastAsia"/>
                <w:szCs w:val="21"/>
              </w:rPr>
              <w:t>=</w:t>
            </w:r>
            <w:r>
              <w:rPr>
                <w:rFonts w:ascii="宋体" w:hAnsi="宋体" w:cs="宋体" w:hint="eastAsia"/>
                <w:szCs w:val="21"/>
              </w:rPr>
              <w:t>（预算执行率</w:t>
            </w:r>
            <w:r>
              <w:rPr>
                <w:rFonts w:ascii="宋体" w:hAnsi="宋体" w:cs="宋体" w:hint="eastAsia"/>
                <w:szCs w:val="21"/>
              </w:rPr>
              <w:t>-60%</w:t>
            </w:r>
            <w:r>
              <w:rPr>
                <w:rFonts w:ascii="宋体" w:hAnsi="宋体" w:cs="宋体" w:hint="eastAsia"/>
                <w:szCs w:val="21"/>
              </w:rPr>
              <w:t>）</w:t>
            </w:r>
            <w:r>
              <w:rPr>
                <w:rFonts w:ascii="宋体" w:hAnsi="宋体" w:cs="宋体" w:hint="eastAsia"/>
                <w:szCs w:val="21"/>
              </w:rPr>
              <w:t>*2/(95%-60%</w:t>
            </w:r>
            <w:r>
              <w:rPr>
                <w:rFonts w:ascii="宋体" w:hAnsi="宋体" w:cs="宋体" w:hint="eastAsia"/>
                <w:szCs w:val="21"/>
              </w:rPr>
              <w:t>）</w:t>
            </w:r>
          </w:p>
          <w:p w:rsidR="000E7E3D" w:rsidRDefault="00530D40">
            <w:pPr>
              <w:spacing w:line="360" w:lineRule="exact"/>
              <w:rPr>
                <w:rFonts w:ascii="宋体" w:hAnsi="宋体" w:cs="宋体"/>
                <w:szCs w:val="21"/>
              </w:rPr>
            </w:pPr>
            <w:r>
              <w:rPr>
                <w:rFonts w:ascii="宋体" w:hAnsi="宋体" w:cs="宋体" w:hint="eastAsia"/>
                <w:szCs w:val="21"/>
              </w:rPr>
              <w:t>③预算执行率＜</w:t>
            </w:r>
            <w:r>
              <w:rPr>
                <w:rFonts w:ascii="宋体" w:hAnsi="宋体" w:cs="宋体" w:hint="eastAsia"/>
                <w:szCs w:val="21"/>
              </w:rPr>
              <w:t>60%</w:t>
            </w:r>
            <w:r>
              <w:rPr>
                <w:rFonts w:ascii="宋体" w:hAnsi="宋体" w:cs="宋体" w:hint="eastAsia"/>
                <w:szCs w:val="21"/>
              </w:rPr>
              <w:t>时，不得分。</w:t>
            </w:r>
          </w:p>
        </w:tc>
        <w:tc>
          <w:tcPr>
            <w:tcW w:w="1140"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根据财务凭证核实资金情况</w:t>
            </w:r>
          </w:p>
        </w:tc>
        <w:tc>
          <w:tcPr>
            <w:tcW w:w="638"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0.38</w:t>
            </w:r>
          </w:p>
        </w:tc>
      </w:tr>
      <w:tr w:rsidR="000E7E3D">
        <w:trPr>
          <w:trHeight w:val="2912"/>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B1-3</w:t>
            </w:r>
          </w:p>
          <w:p w:rsidR="000E7E3D" w:rsidRDefault="00530D40">
            <w:pPr>
              <w:spacing w:line="360" w:lineRule="exact"/>
              <w:jc w:val="center"/>
              <w:rPr>
                <w:rFonts w:ascii="宋体" w:hAnsi="宋体" w:cs="宋体"/>
                <w:szCs w:val="21"/>
              </w:rPr>
            </w:pPr>
            <w:r>
              <w:rPr>
                <w:rFonts w:ascii="宋体" w:hAnsi="宋体" w:cs="宋体" w:hint="eastAsia"/>
                <w:szCs w:val="21"/>
              </w:rPr>
              <w:t>资金使用合规性</w:t>
            </w:r>
          </w:p>
        </w:tc>
        <w:tc>
          <w:tcPr>
            <w:tcW w:w="384"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4</w:t>
            </w:r>
          </w:p>
        </w:tc>
        <w:tc>
          <w:tcPr>
            <w:tcW w:w="284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00" w:lineRule="exact"/>
            </w:pPr>
            <w:r>
              <w:rPr>
                <w:rFonts w:hint="eastAsia"/>
              </w:rPr>
              <w:t>项目资金使用是否符合相关的财务管理制度规定，用以反映和考核项目资金的规范运行情况。</w:t>
            </w:r>
          </w:p>
        </w:tc>
        <w:tc>
          <w:tcPr>
            <w:tcW w:w="744"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00" w:lineRule="exact"/>
            </w:pPr>
            <w:r>
              <w:rPr>
                <w:rFonts w:hint="eastAsia"/>
              </w:rPr>
              <w:t xml:space="preserve"> </w:t>
            </w:r>
            <w:r>
              <w:rPr>
                <w:rFonts w:hint="eastAsia"/>
              </w:rPr>
              <w:t>合规</w:t>
            </w:r>
          </w:p>
        </w:tc>
        <w:tc>
          <w:tcPr>
            <w:tcW w:w="4980"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00" w:lineRule="exact"/>
            </w:pPr>
            <w:r>
              <w:rPr>
                <w:rFonts w:hint="eastAsia"/>
              </w:rPr>
              <w:t>①符合国家财经法规和财务管理制度以及有关专项资金管理办法的规定，得</w:t>
            </w:r>
            <w:r>
              <w:rPr>
                <w:rFonts w:hint="eastAsia"/>
              </w:rPr>
              <w:t>1</w:t>
            </w:r>
            <w:r>
              <w:rPr>
                <w:rFonts w:hint="eastAsia"/>
              </w:rPr>
              <w:t>分，否则不得分；</w:t>
            </w:r>
          </w:p>
          <w:p w:rsidR="000E7E3D" w:rsidRDefault="00530D40">
            <w:pPr>
              <w:spacing w:line="300" w:lineRule="exact"/>
            </w:pPr>
            <w:r>
              <w:rPr>
                <w:rFonts w:hint="eastAsia"/>
              </w:rPr>
              <w:t>②资金的拨付有完整的审批程序和手续，得</w:t>
            </w:r>
            <w:r>
              <w:rPr>
                <w:rFonts w:hint="eastAsia"/>
              </w:rPr>
              <w:t>1</w:t>
            </w:r>
            <w:r>
              <w:rPr>
                <w:rFonts w:hint="eastAsia"/>
              </w:rPr>
              <w:t>分，否则不得分；</w:t>
            </w:r>
          </w:p>
          <w:p w:rsidR="000E7E3D" w:rsidRDefault="00530D40">
            <w:pPr>
              <w:spacing w:line="300" w:lineRule="exact"/>
            </w:pPr>
            <w:r>
              <w:rPr>
                <w:rFonts w:hint="eastAsia"/>
              </w:rPr>
              <w:t>③资金使用符合项目预算批复或合同规定的用途，得</w:t>
            </w:r>
            <w:r>
              <w:rPr>
                <w:rFonts w:hint="eastAsia"/>
              </w:rPr>
              <w:t>1</w:t>
            </w:r>
            <w:r>
              <w:rPr>
                <w:rFonts w:hint="eastAsia"/>
              </w:rPr>
              <w:t>分，否则不得分；</w:t>
            </w:r>
          </w:p>
          <w:p w:rsidR="000E7E3D" w:rsidRDefault="00530D40">
            <w:pPr>
              <w:spacing w:line="300" w:lineRule="exact"/>
            </w:pPr>
            <w:r>
              <w:rPr>
                <w:rFonts w:hint="eastAsia"/>
              </w:rPr>
              <w:t>④不存在截留、挤占、挪用、虚列支出等情况，得</w:t>
            </w:r>
            <w:r>
              <w:rPr>
                <w:rFonts w:hint="eastAsia"/>
              </w:rPr>
              <w:t>1</w:t>
            </w:r>
            <w:r>
              <w:rPr>
                <w:rFonts w:hint="eastAsia"/>
              </w:rPr>
              <w:t>分，否则不得分。</w:t>
            </w:r>
          </w:p>
        </w:tc>
        <w:tc>
          <w:tcPr>
            <w:tcW w:w="1140"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根据财务凭证核实资金情况</w:t>
            </w:r>
          </w:p>
        </w:tc>
        <w:tc>
          <w:tcPr>
            <w:tcW w:w="638"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4</w:t>
            </w:r>
          </w:p>
        </w:tc>
      </w:tr>
      <w:tr w:rsidR="000E7E3D">
        <w:trPr>
          <w:trHeight w:val="2320"/>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ind w:firstLineChars="100" w:firstLine="210"/>
              <w:rPr>
                <w:rFonts w:ascii="宋体" w:hAnsi="宋体" w:cs="宋体"/>
                <w:szCs w:val="21"/>
              </w:rPr>
            </w:pPr>
          </w:p>
          <w:p w:rsidR="000E7E3D" w:rsidRDefault="00530D40">
            <w:pPr>
              <w:spacing w:line="360" w:lineRule="exact"/>
              <w:ind w:firstLineChars="100" w:firstLine="210"/>
              <w:rPr>
                <w:rFonts w:ascii="宋体" w:hAnsi="宋体" w:cs="宋体"/>
                <w:szCs w:val="21"/>
              </w:rPr>
            </w:pPr>
            <w:r>
              <w:rPr>
                <w:rFonts w:ascii="宋体" w:hAnsi="宋体" w:cs="宋体" w:hint="eastAsia"/>
                <w:szCs w:val="21"/>
              </w:rPr>
              <w:t>B</w:t>
            </w:r>
          </w:p>
          <w:p w:rsidR="000E7E3D" w:rsidRDefault="00530D40">
            <w:pPr>
              <w:spacing w:line="360" w:lineRule="exact"/>
              <w:jc w:val="center"/>
              <w:rPr>
                <w:rFonts w:ascii="宋体" w:hAnsi="宋体" w:cs="宋体"/>
                <w:szCs w:val="21"/>
              </w:rPr>
            </w:pPr>
            <w:r>
              <w:rPr>
                <w:rFonts w:ascii="宋体" w:hAnsi="宋体" w:cs="宋体" w:hint="eastAsia"/>
                <w:szCs w:val="21"/>
              </w:rPr>
              <w:t>过程</w:t>
            </w:r>
          </w:p>
          <w:p w:rsidR="000E7E3D" w:rsidRDefault="000E7E3D">
            <w:pPr>
              <w:spacing w:line="360" w:lineRule="exact"/>
              <w:jc w:val="center"/>
              <w:rPr>
                <w:rFonts w:ascii="宋体" w:hAnsi="宋体" w:cs="宋体"/>
                <w:szCs w:val="21"/>
              </w:rPr>
            </w:pP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20</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530D40">
            <w:pPr>
              <w:spacing w:line="360" w:lineRule="exact"/>
              <w:jc w:val="center"/>
              <w:rPr>
                <w:rFonts w:ascii="宋体" w:hAnsi="宋体" w:cs="宋体"/>
                <w:szCs w:val="21"/>
              </w:rPr>
            </w:pPr>
            <w:r>
              <w:rPr>
                <w:rFonts w:ascii="宋体" w:hAnsi="宋体" w:cs="宋体" w:hint="eastAsia"/>
                <w:szCs w:val="21"/>
              </w:rPr>
              <w:t>B2</w:t>
            </w:r>
          </w:p>
          <w:p w:rsidR="000E7E3D" w:rsidRDefault="00530D40">
            <w:pPr>
              <w:spacing w:line="360" w:lineRule="exact"/>
              <w:jc w:val="center"/>
              <w:rPr>
                <w:rFonts w:ascii="宋体" w:hAnsi="宋体" w:cs="宋体"/>
                <w:szCs w:val="21"/>
              </w:rPr>
            </w:pPr>
            <w:r>
              <w:rPr>
                <w:rFonts w:ascii="宋体" w:hAnsi="宋体" w:cs="宋体" w:hint="eastAsia"/>
                <w:szCs w:val="21"/>
              </w:rPr>
              <w:t>组织</w:t>
            </w:r>
          </w:p>
          <w:p w:rsidR="000E7E3D" w:rsidRDefault="00530D40">
            <w:pPr>
              <w:spacing w:line="360" w:lineRule="exact"/>
              <w:jc w:val="center"/>
              <w:rPr>
                <w:rFonts w:ascii="宋体" w:hAnsi="宋体" w:cs="宋体"/>
                <w:szCs w:val="21"/>
              </w:rPr>
            </w:pPr>
            <w:r>
              <w:rPr>
                <w:rFonts w:ascii="宋体" w:hAnsi="宋体" w:cs="宋体" w:hint="eastAsia"/>
                <w:szCs w:val="21"/>
              </w:rPr>
              <w:t>实施</w:t>
            </w: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12</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B2-1</w:t>
            </w:r>
          </w:p>
          <w:p w:rsidR="000E7E3D" w:rsidRDefault="00530D40">
            <w:pPr>
              <w:spacing w:line="360" w:lineRule="exact"/>
              <w:jc w:val="center"/>
              <w:rPr>
                <w:rFonts w:ascii="宋体" w:hAnsi="宋体" w:cs="宋体"/>
                <w:szCs w:val="21"/>
              </w:rPr>
            </w:pPr>
            <w:r>
              <w:rPr>
                <w:rFonts w:ascii="宋体" w:hAnsi="宋体" w:cs="宋体" w:hint="eastAsia"/>
                <w:szCs w:val="21"/>
              </w:rPr>
              <w:t>管理制度健全性</w:t>
            </w:r>
          </w:p>
        </w:tc>
        <w:tc>
          <w:tcPr>
            <w:tcW w:w="384"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4</w:t>
            </w:r>
          </w:p>
        </w:tc>
        <w:tc>
          <w:tcPr>
            <w:tcW w:w="284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项目实施单位的财务和业务管理制度是否健全，用以反映和考核业务管理制度对项目顺利实施的保障情况。</w:t>
            </w:r>
          </w:p>
        </w:tc>
        <w:tc>
          <w:tcPr>
            <w:tcW w:w="744"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健全</w:t>
            </w:r>
          </w:p>
        </w:tc>
        <w:tc>
          <w:tcPr>
            <w:tcW w:w="4980"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项目单位制定有以下制度：</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szCs w:val="21"/>
              </w:rPr>
              <w:t>①</w:t>
            </w:r>
            <w:r>
              <w:rPr>
                <w:rFonts w:asciiTheme="minorEastAsia" w:eastAsiaTheme="minorEastAsia" w:hAnsiTheme="minorEastAsia" w:cstheme="minorEastAsia" w:hint="eastAsia"/>
                <w:szCs w:val="21"/>
              </w:rPr>
              <w:t>财务管理制度；</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szCs w:val="21"/>
              </w:rPr>
              <w:t>②</w:t>
            </w:r>
            <w:r>
              <w:rPr>
                <w:rFonts w:asciiTheme="minorEastAsia" w:eastAsiaTheme="minorEastAsia" w:hAnsiTheme="minorEastAsia" w:cstheme="minorEastAsia"/>
                <w:szCs w:val="21"/>
              </w:rPr>
              <w:t>招投标管理制度</w:t>
            </w:r>
            <w:r>
              <w:rPr>
                <w:rFonts w:asciiTheme="minorEastAsia" w:eastAsiaTheme="minorEastAsia" w:hAnsiTheme="minorEastAsia" w:cstheme="minorEastAsia" w:hint="eastAsia"/>
                <w:szCs w:val="21"/>
              </w:rPr>
              <w:t>；</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szCs w:val="21"/>
              </w:rPr>
              <w:t>③</w:t>
            </w:r>
            <w:r>
              <w:rPr>
                <w:rFonts w:asciiTheme="minorEastAsia" w:eastAsiaTheme="minorEastAsia" w:hAnsiTheme="minorEastAsia" w:cstheme="minorEastAsia" w:hint="eastAsia"/>
                <w:szCs w:val="21"/>
              </w:rPr>
              <w:t>工程建设管理制度；</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szCs w:val="21"/>
              </w:rPr>
              <w:t>④</w:t>
            </w:r>
            <w:r>
              <w:rPr>
                <w:rFonts w:asciiTheme="minorEastAsia" w:eastAsiaTheme="minorEastAsia" w:hAnsiTheme="minorEastAsia" w:cstheme="minorEastAsia" w:hint="eastAsia"/>
                <w:szCs w:val="21"/>
              </w:rPr>
              <w:t>监理制度；</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szCs w:val="21"/>
              </w:rPr>
              <w:t>⑤</w:t>
            </w:r>
            <w:r>
              <w:rPr>
                <w:rFonts w:asciiTheme="minorEastAsia" w:eastAsiaTheme="minorEastAsia" w:hAnsiTheme="minorEastAsia" w:cstheme="minorEastAsia"/>
                <w:szCs w:val="21"/>
              </w:rPr>
              <w:t>合同管理制度</w:t>
            </w:r>
            <w:r>
              <w:rPr>
                <w:rFonts w:asciiTheme="minorEastAsia" w:eastAsiaTheme="minorEastAsia" w:hAnsiTheme="minorEastAsia" w:cstheme="minorEastAsia" w:hint="eastAsia"/>
                <w:szCs w:val="21"/>
              </w:rPr>
              <w:t>；</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szCs w:val="21"/>
              </w:rPr>
              <w:t>⑥</w:t>
            </w:r>
            <w:r>
              <w:rPr>
                <w:rFonts w:asciiTheme="minorEastAsia" w:eastAsiaTheme="minorEastAsia" w:hAnsiTheme="minorEastAsia" w:cstheme="minorEastAsia"/>
                <w:szCs w:val="21"/>
              </w:rPr>
              <w:t>验收</w:t>
            </w:r>
            <w:r>
              <w:rPr>
                <w:rFonts w:asciiTheme="minorEastAsia" w:eastAsiaTheme="minorEastAsia" w:hAnsiTheme="minorEastAsia" w:cstheme="minorEastAsia" w:hint="eastAsia"/>
                <w:szCs w:val="21"/>
              </w:rPr>
              <w:t>管理</w:t>
            </w:r>
            <w:r>
              <w:rPr>
                <w:rFonts w:asciiTheme="minorEastAsia" w:eastAsiaTheme="minorEastAsia" w:hAnsiTheme="minorEastAsia" w:cstheme="minorEastAsia"/>
                <w:szCs w:val="21"/>
              </w:rPr>
              <w:t>制度</w:t>
            </w:r>
            <w:r>
              <w:rPr>
                <w:rFonts w:asciiTheme="minorEastAsia" w:eastAsiaTheme="minorEastAsia" w:hAnsiTheme="minorEastAsia" w:cstheme="minorEastAsia" w:hint="eastAsia"/>
                <w:szCs w:val="21"/>
              </w:rPr>
              <w:t>；</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szCs w:val="21"/>
              </w:rPr>
              <w:t>⑦</w:t>
            </w:r>
            <w:r>
              <w:rPr>
                <w:rFonts w:asciiTheme="minorEastAsia" w:eastAsiaTheme="minorEastAsia" w:hAnsiTheme="minorEastAsia" w:cstheme="minorEastAsia"/>
                <w:szCs w:val="21"/>
              </w:rPr>
              <w:t>档案管理制度</w:t>
            </w:r>
            <w:r>
              <w:rPr>
                <w:rFonts w:asciiTheme="minorEastAsia" w:eastAsiaTheme="minorEastAsia" w:hAnsiTheme="minorEastAsia" w:cstheme="minorEastAsia" w:hint="eastAsia"/>
                <w:szCs w:val="21"/>
              </w:rPr>
              <w:t>。</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满足以上</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项，得满分，有</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项不满足，扣</w:t>
            </w:r>
            <w:r>
              <w:rPr>
                <w:rFonts w:asciiTheme="minorEastAsia" w:eastAsiaTheme="minorEastAsia" w:hAnsiTheme="minorEastAsia" w:cstheme="minorEastAsia" w:hint="eastAsia"/>
                <w:szCs w:val="21"/>
              </w:rPr>
              <w:t>0.6</w:t>
            </w:r>
            <w:r>
              <w:rPr>
                <w:rFonts w:asciiTheme="minorEastAsia" w:eastAsiaTheme="minorEastAsia" w:hAnsiTheme="minorEastAsia" w:cstheme="minorEastAsia" w:hint="eastAsia"/>
                <w:szCs w:val="21"/>
              </w:rPr>
              <w:t>分</w:t>
            </w:r>
            <w:r>
              <w:rPr>
                <w:rFonts w:asciiTheme="minorEastAsia" w:eastAsiaTheme="minorEastAsia" w:hAnsiTheme="minorEastAsia" w:cstheme="minorEastAsia" w:hint="eastAsia"/>
                <w:b/>
                <w:bCs/>
                <w:szCs w:val="21"/>
              </w:rPr>
              <w:t>。</w:t>
            </w:r>
          </w:p>
        </w:tc>
        <w:tc>
          <w:tcPr>
            <w:tcW w:w="1140"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项目实施</w:t>
            </w:r>
          </w:p>
          <w:p w:rsidR="000E7E3D" w:rsidRDefault="00530D40">
            <w:pPr>
              <w:spacing w:line="360" w:lineRule="exact"/>
              <w:jc w:val="center"/>
              <w:rPr>
                <w:rFonts w:ascii="宋体" w:hAnsi="宋体" w:cs="宋体"/>
                <w:szCs w:val="21"/>
              </w:rPr>
            </w:pPr>
            <w:r>
              <w:rPr>
                <w:rFonts w:ascii="宋体" w:hAnsi="宋体" w:cs="宋体" w:hint="eastAsia"/>
                <w:szCs w:val="21"/>
              </w:rPr>
              <w:t>管理制度</w:t>
            </w:r>
          </w:p>
        </w:tc>
        <w:tc>
          <w:tcPr>
            <w:tcW w:w="638"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4</w:t>
            </w:r>
          </w:p>
        </w:tc>
      </w:tr>
      <w:tr w:rsidR="000E7E3D">
        <w:trPr>
          <w:trHeight w:val="3810"/>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B2-2</w:t>
            </w:r>
          </w:p>
          <w:p w:rsidR="000E7E3D" w:rsidRDefault="00530D40">
            <w:pPr>
              <w:spacing w:line="360" w:lineRule="exact"/>
              <w:jc w:val="center"/>
              <w:rPr>
                <w:rFonts w:ascii="宋体" w:hAnsi="宋体" w:cs="宋体"/>
                <w:szCs w:val="21"/>
              </w:rPr>
            </w:pPr>
            <w:r>
              <w:rPr>
                <w:rFonts w:ascii="宋体" w:hAnsi="宋体" w:cs="宋体" w:hint="eastAsia"/>
                <w:szCs w:val="21"/>
              </w:rPr>
              <w:t>制度执行有效性</w:t>
            </w:r>
          </w:p>
        </w:tc>
        <w:tc>
          <w:tcPr>
            <w:tcW w:w="384"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8</w:t>
            </w:r>
          </w:p>
        </w:tc>
        <w:tc>
          <w:tcPr>
            <w:tcW w:w="284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项目实施是否符合相关管理规定，用以反映和考核相关管理制度的有效执行情况。</w:t>
            </w:r>
          </w:p>
        </w:tc>
        <w:tc>
          <w:tcPr>
            <w:tcW w:w="744"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有效</w:t>
            </w:r>
          </w:p>
        </w:tc>
        <w:tc>
          <w:tcPr>
            <w:tcW w:w="4980" w:type="dxa"/>
            <w:tcBorders>
              <w:top w:val="single" w:sz="4" w:space="0" w:color="000000"/>
              <w:left w:val="single" w:sz="4" w:space="0" w:color="auto"/>
              <w:bottom w:val="single" w:sz="4" w:space="0" w:color="auto"/>
              <w:right w:val="single" w:sz="4" w:space="0" w:color="auto"/>
            </w:tcBorders>
            <w:vAlign w:val="center"/>
          </w:tcPr>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w:t>
            </w:r>
            <w:r>
              <w:rPr>
                <w:rFonts w:asciiTheme="minorEastAsia" w:eastAsiaTheme="minorEastAsia" w:hAnsiTheme="minorEastAsia" w:cstheme="minorEastAsia"/>
                <w:szCs w:val="21"/>
              </w:rPr>
              <w:t>招投标管理制度</w:t>
            </w:r>
            <w:r>
              <w:rPr>
                <w:rFonts w:asciiTheme="minorEastAsia" w:eastAsiaTheme="minorEastAsia" w:hAnsiTheme="minorEastAsia" w:cstheme="minorEastAsia" w:hint="eastAsia"/>
                <w:szCs w:val="21"/>
              </w:rPr>
              <w:t>得到落实；</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w:t>
            </w:r>
            <w:r>
              <w:rPr>
                <w:rFonts w:asciiTheme="minorEastAsia" w:eastAsiaTheme="minorEastAsia" w:hAnsiTheme="minorEastAsia" w:cstheme="minorEastAsia"/>
                <w:szCs w:val="21"/>
              </w:rPr>
              <w:t>工程建设管理制度</w:t>
            </w:r>
            <w:r>
              <w:rPr>
                <w:rFonts w:asciiTheme="minorEastAsia" w:eastAsiaTheme="minorEastAsia" w:hAnsiTheme="minorEastAsia" w:cstheme="minorEastAsia" w:hint="eastAsia"/>
                <w:szCs w:val="21"/>
              </w:rPr>
              <w:t>执行有效；</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③</w:t>
            </w:r>
            <w:r>
              <w:rPr>
                <w:rFonts w:asciiTheme="minorEastAsia" w:eastAsiaTheme="minorEastAsia" w:hAnsiTheme="minorEastAsia" w:cstheme="minorEastAsia"/>
                <w:szCs w:val="21"/>
              </w:rPr>
              <w:t>监理制度</w:t>
            </w:r>
            <w:r>
              <w:rPr>
                <w:rFonts w:asciiTheme="minorEastAsia" w:eastAsiaTheme="minorEastAsia" w:hAnsiTheme="minorEastAsia" w:cstheme="minorEastAsia" w:hint="eastAsia"/>
                <w:szCs w:val="21"/>
              </w:rPr>
              <w:t>得到落实；</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④</w:t>
            </w:r>
            <w:r>
              <w:rPr>
                <w:rFonts w:asciiTheme="minorEastAsia" w:eastAsiaTheme="minorEastAsia" w:hAnsiTheme="minorEastAsia" w:cstheme="minorEastAsia"/>
                <w:szCs w:val="21"/>
              </w:rPr>
              <w:t>合同管理制度</w:t>
            </w:r>
            <w:r>
              <w:rPr>
                <w:rFonts w:asciiTheme="minorEastAsia" w:eastAsiaTheme="minorEastAsia" w:hAnsiTheme="minorEastAsia" w:cstheme="minorEastAsia" w:hint="eastAsia"/>
                <w:szCs w:val="21"/>
              </w:rPr>
              <w:t>得到落实；</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⑤</w:t>
            </w:r>
            <w:r>
              <w:rPr>
                <w:rFonts w:asciiTheme="minorEastAsia" w:eastAsiaTheme="minorEastAsia" w:hAnsiTheme="minorEastAsia" w:cstheme="minorEastAsia"/>
                <w:szCs w:val="21"/>
              </w:rPr>
              <w:t>验收管理制度</w:t>
            </w:r>
            <w:r>
              <w:rPr>
                <w:rFonts w:asciiTheme="minorEastAsia" w:eastAsiaTheme="minorEastAsia" w:hAnsiTheme="minorEastAsia" w:cstheme="minorEastAsia" w:hint="eastAsia"/>
                <w:szCs w:val="21"/>
              </w:rPr>
              <w:t>得到落实；</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⑥</w:t>
            </w:r>
            <w:r>
              <w:rPr>
                <w:rFonts w:asciiTheme="minorEastAsia" w:eastAsiaTheme="minorEastAsia" w:hAnsiTheme="minorEastAsia" w:cstheme="minorEastAsia"/>
                <w:szCs w:val="21"/>
              </w:rPr>
              <w:t>档案管理制度</w:t>
            </w:r>
            <w:r>
              <w:rPr>
                <w:rFonts w:asciiTheme="minorEastAsia" w:eastAsiaTheme="minorEastAsia" w:hAnsiTheme="minorEastAsia" w:cstheme="minorEastAsia" w:hint="eastAsia"/>
                <w:szCs w:val="21"/>
              </w:rPr>
              <w:t>完善且执行有效；</w:t>
            </w:r>
          </w:p>
          <w:p w:rsidR="000E7E3D" w:rsidRDefault="00530D40">
            <w:pPr>
              <w:pStyle w:val="a6"/>
              <w:ind w:leftChars="0" w:left="0"/>
              <w:rPr>
                <w:rFonts w:asciiTheme="minorEastAsia" w:eastAsiaTheme="minorEastAsia" w:hAnsiTheme="minorEastAsia" w:cstheme="minorEastAsia"/>
                <w:szCs w:val="21"/>
              </w:rPr>
            </w:pPr>
            <w:r>
              <w:rPr>
                <w:rFonts w:asciiTheme="minorEastAsia" w:eastAsiaTheme="minorEastAsia" w:hAnsiTheme="minorEastAsia" w:cstheme="minorEastAsia"/>
                <w:szCs w:val="21"/>
              </w:rPr>
              <w:t>⑦</w:t>
            </w:r>
            <w:r>
              <w:rPr>
                <w:rFonts w:asciiTheme="minorEastAsia" w:eastAsiaTheme="minorEastAsia" w:hAnsiTheme="minorEastAsia" w:cstheme="minorEastAsia" w:hint="eastAsia"/>
                <w:szCs w:val="21"/>
              </w:rPr>
              <w:t>自评报告完整且客观；</w:t>
            </w:r>
          </w:p>
          <w:p w:rsidR="000E7E3D" w:rsidRDefault="000E7E3D">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szCs w:val="21"/>
              </w:rPr>
              <w:fldChar w:fldCharType="begin"/>
            </w:r>
            <w:r w:rsidR="00530D40">
              <w:rPr>
                <w:rFonts w:asciiTheme="minorEastAsia" w:eastAsiaTheme="minorEastAsia" w:hAnsiTheme="minorEastAsia" w:cstheme="minorEastAsia"/>
                <w:szCs w:val="21"/>
              </w:rPr>
              <w:instrText xml:space="preserve"> = 8 \* GB3 \* MERGEFORMAT </w:instrText>
            </w:r>
            <w:r>
              <w:rPr>
                <w:rFonts w:asciiTheme="minorEastAsia" w:eastAsiaTheme="minorEastAsia" w:hAnsiTheme="minorEastAsia" w:cstheme="minorEastAsia"/>
                <w:szCs w:val="21"/>
              </w:rPr>
              <w:fldChar w:fldCharType="separate"/>
            </w:r>
            <w:r w:rsidR="00530D40">
              <w:rPr>
                <w:rFonts w:asciiTheme="minorEastAsia" w:eastAsiaTheme="minorEastAsia" w:hAnsiTheme="minorEastAsia" w:cstheme="minorEastAsia"/>
                <w:szCs w:val="21"/>
              </w:rPr>
              <w:t>⑧</w:t>
            </w:r>
            <w:r>
              <w:rPr>
                <w:rFonts w:asciiTheme="minorEastAsia" w:eastAsiaTheme="minorEastAsia" w:hAnsiTheme="minorEastAsia" w:cstheme="minorEastAsia"/>
                <w:szCs w:val="21"/>
              </w:rPr>
              <w:fldChar w:fldCharType="end"/>
            </w:r>
            <w:r w:rsidR="00530D40">
              <w:rPr>
                <w:rFonts w:asciiTheme="minorEastAsia" w:eastAsiaTheme="minorEastAsia" w:hAnsiTheme="minorEastAsia" w:cstheme="minorEastAsia" w:hint="eastAsia"/>
                <w:szCs w:val="21"/>
              </w:rPr>
              <w:t>监督检查制度得到落实。</w:t>
            </w:r>
          </w:p>
          <w:p w:rsidR="000E7E3D" w:rsidRDefault="00530D40">
            <w:pPr>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满足以上</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项，得满分，有</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项不满足，扣</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分。</w:t>
            </w:r>
          </w:p>
        </w:tc>
        <w:tc>
          <w:tcPr>
            <w:tcW w:w="1140"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项目实施管理制度、项目总结、调研访谈</w:t>
            </w:r>
          </w:p>
        </w:tc>
        <w:tc>
          <w:tcPr>
            <w:tcW w:w="638" w:type="dxa"/>
            <w:tcBorders>
              <w:top w:val="single" w:sz="4" w:space="0" w:color="000000"/>
              <w:left w:val="single" w:sz="4" w:space="0" w:color="auto"/>
              <w:bottom w:val="single" w:sz="4" w:space="0" w:color="auto"/>
              <w:right w:val="single" w:sz="4" w:space="0" w:color="000000"/>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6</w:t>
            </w:r>
          </w:p>
        </w:tc>
      </w:tr>
    </w:tbl>
    <w:tbl>
      <w:tblPr>
        <w:tblpPr w:leftFromText="180" w:rightFromText="180" w:vertAnchor="text" w:horzAnchor="page" w:tblpX="1366" w:tblpY="329"/>
        <w:tblOverlap w:val="never"/>
        <w:tblW w:w="14005" w:type="dxa"/>
        <w:tblLayout w:type="fixed"/>
        <w:tblCellMar>
          <w:top w:w="15" w:type="dxa"/>
          <w:left w:w="15" w:type="dxa"/>
          <w:bottom w:w="15" w:type="dxa"/>
          <w:right w:w="15" w:type="dxa"/>
        </w:tblCellMar>
        <w:tblLook w:val="04A0"/>
      </w:tblPr>
      <w:tblGrid>
        <w:gridCol w:w="733"/>
        <w:gridCol w:w="432"/>
        <w:gridCol w:w="708"/>
        <w:gridCol w:w="432"/>
        <w:gridCol w:w="876"/>
        <w:gridCol w:w="372"/>
        <w:gridCol w:w="2832"/>
        <w:gridCol w:w="756"/>
        <w:gridCol w:w="4992"/>
        <w:gridCol w:w="1128"/>
        <w:gridCol w:w="744"/>
      </w:tblGrid>
      <w:tr w:rsidR="000E7E3D">
        <w:trPr>
          <w:trHeight w:val="765"/>
          <w:tblHeader/>
        </w:trPr>
        <w:tc>
          <w:tcPr>
            <w:tcW w:w="733" w:type="dxa"/>
            <w:tcBorders>
              <w:top w:val="single" w:sz="4" w:space="0" w:color="auto"/>
              <w:left w:val="single" w:sz="4" w:space="0" w:color="auto"/>
              <w:bottom w:val="single" w:sz="4" w:space="0" w:color="auto"/>
              <w:right w:val="single" w:sz="4" w:space="0" w:color="auto"/>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lastRenderedPageBreak/>
              <w:t>一级</w:t>
            </w:r>
          </w:p>
          <w:p w:rsidR="000E7E3D" w:rsidRDefault="00530D40">
            <w:pPr>
              <w:spacing w:line="360" w:lineRule="exact"/>
              <w:jc w:val="center"/>
              <w:rPr>
                <w:rFonts w:ascii="宋体" w:hAnsi="宋体" w:cs="宋体"/>
                <w:b/>
                <w:bCs/>
                <w:szCs w:val="21"/>
              </w:rPr>
            </w:pPr>
            <w:r>
              <w:rPr>
                <w:rFonts w:ascii="宋体" w:hAnsi="宋体" w:cs="宋体" w:hint="eastAsia"/>
                <w:b/>
                <w:bCs/>
                <w:szCs w:val="21"/>
              </w:rPr>
              <w:t>指标</w:t>
            </w:r>
          </w:p>
        </w:tc>
        <w:tc>
          <w:tcPr>
            <w:tcW w:w="432" w:type="dxa"/>
            <w:tcBorders>
              <w:top w:val="single" w:sz="4" w:space="0" w:color="auto"/>
              <w:left w:val="single" w:sz="4" w:space="0" w:color="auto"/>
              <w:bottom w:val="single" w:sz="4" w:space="0" w:color="auto"/>
              <w:right w:val="single" w:sz="4" w:space="0" w:color="auto"/>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分</w:t>
            </w:r>
          </w:p>
          <w:p w:rsidR="000E7E3D" w:rsidRDefault="00530D40">
            <w:pPr>
              <w:spacing w:line="360" w:lineRule="exact"/>
              <w:jc w:val="center"/>
              <w:rPr>
                <w:rFonts w:ascii="宋体" w:hAnsi="宋体" w:cs="宋体"/>
                <w:b/>
                <w:bCs/>
                <w:szCs w:val="21"/>
              </w:rPr>
            </w:pPr>
            <w:r>
              <w:rPr>
                <w:rFonts w:ascii="宋体" w:hAnsi="宋体" w:cs="宋体" w:hint="eastAsia"/>
                <w:b/>
                <w:bCs/>
                <w:szCs w:val="21"/>
              </w:rPr>
              <w:t>值</w:t>
            </w:r>
          </w:p>
        </w:tc>
        <w:tc>
          <w:tcPr>
            <w:tcW w:w="708" w:type="dxa"/>
            <w:tcBorders>
              <w:top w:val="single" w:sz="4" w:space="0" w:color="auto"/>
              <w:left w:val="single" w:sz="4" w:space="0" w:color="auto"/>
              <w:bottom w:val="single" w:sz="4" w:space="0" w:color="auto"/>
              <w:right w:val="single" w:sz="4" w:space="0" w:color="auto"/>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二级</w:t>
            </w:r>
          </w:p>
          <w:p w:rsidR="000E7E3D" w:rsidRDefault="00530D40">
            <w:pPr>
              <w:spacing w:line="360" w:lineRule="exact"/>
              <w:jc w:val="center"/>
              <w:rPr>
                <w:rFonts w:ascii="宋体" w:hAnsi="宋体" w:cs="宋体"/>
                <w:b/>
                <w:bCs/>
                <w:szCs w:val="21"/>
              </w:rPr>
            </w:pPr>
            <w:r>
              <w:rPr>
                <w:rFonts w:ascii="宋体" w:hAnsi="宋体" w:cs="宋体" w:hint="eastAsia"/>
                <w:b/>
                <w:bCs/>
                <w:szCs w:val="21"/>
              </w:rPr>
              <w:t>指标</w:t>
            </w:r>
          </w:p>
        </w:tc>
        <w:tc>
          <w:tcPr>
            <w:tcW w:w="432" w:type="dxa"/>
            <w:tcBorders>
              <w:top w:val="single" w:sz="4" w:space="0" w:color="auto"/>
              <w:left w:val="single" w:sz="4" w:space="0" w:color="auto"/>
              <w:bottom w:val="single" w:sz="4" w:space="0" w:color="auto"/>
              <w:right w:val="single" w:sz="4" w:space="0" w:color="auto"/>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分</w:t>
            </w:r>
          </w:p>
          <w:p w:rsidR="000E7E3D" w:rsidRDefault="00530D40">
            <w:pPr>
              <w:spacing w:line="360" w:lineRule="exact"/>
              <w:jc w:val="center"/>
              <w:rPr>
                <w:rFonts w:ascii="宋体" w:hAnsi="宋体" w:cs="宋体"/>
                <w:b/>
                <w:bCs/>
                <w:szCs w:val="21"/>
              </w:rPr>
            </w:pPr>
            <w:r>
              <w:rPr>
                <w:rFonts w:ascii="宋体" w:hAnsi="宋体" w:cs="宋体" w:hint="eastAsia"/>
                <w:b/>
                <w:bCs/>
                <w:szCs w:val="21"/>
              </w:rPr>
              <w:t>值</w:t>
            </w:r>
          </w:p>
        </w:tc>
        <w:tc>
          <w:tcPr>
            <w:tcW w:w="876" w:type="dxa"/>
            <w:tcBorders>
              <w:top w:val="single" w:sz="4" w:space="0" w:color="auto"/>
              <w:left w:val="single" w:sz="4" w:space="0" w:color="auto"/>
              <w:bottom w:val="single" w:sz="4" w:space="0" w:color="auto"/>
              <w:right w:val="single" w:sz="4" w:space="0" w:color="auto"/>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三级</w:t>
            </w:r>
          </w:p>
          <w:p w:rsidR="000E7E3D" w:rsidRDefault="00530D40">
            <w:pPr>
              <w:spacing w:line="360" w:lineRule="exact"/>
              <w:jc w:val="center"/>
              <w:rPr>
                <w:rFonts w:ascii="宋体" w:hAnsi="宋体" w:cs="宋体"/>
                <w:b/>
                <w:bCs/>
                <w:szCs w:val="21"/>
              </w:rPr>
            </w:pPr>
            <w:r>
              <w:rPr>
                <w:rFonts w:ascii="宋体" w:hAnsi="宋体" w:cs="宋体" w:hint="eastAsia"/>
                <w:b/>
                <w:bCs/>
                <w:szCs w:val="21"/>
              </w:rPr>
              <w:t>指标</w:t>
            </w:r>
          </w:p>
        </w:tc>
        <w:tc>
          <w:tcPr>
            <w:tcW w:w="372" w:type="dxa"/>
            <w:tcBorders>
              <w:top w:val="single" w:sz="4" w:space="0" w:color="auto"/>
              <w:left w:val="single" w:sz="4" w:space="0" w:color="auto"/>
              <w:bottom w:val="single" w:sz="4" w:space="0" w:color="auto"/>
              <w:right w:val="single" w:sz="4" w:space="0" w:color="auto"/>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分</w:t>
            </w:r>
          </w:p>
          <w:p w:rsidR="000E7E3D" w:rsidRDefault="00530D40">
            <w:pPr>
              <w:spacing w:line="360" w:lineRule="exact"/>
              <w:jc w:val="center"/>
              <w:rPr>
                <w:rFonts w:ascii="宋体" w:hAnsi="宋体" w:cs="宋体"/>
                <w:b/>
                <w:bCs/>
                <w:szCs w:val="21"/>
              </w:rPr>
            </w:pPr>
            <w:r>
              <w:rPr>
                <w:rFonts w:ascii="宋体" w:hAnsi="宋体" w:cs="宋体" w:hint="eastAsia"/>
                <w:b/>
                <w:bCs/>
                <w:szCs w:val="21"/>
              </w:rPr>
              <w:t>值</w:t>
            </w:r>
          </w:p>
        </w:tc>
        <w:tc>
          <w:tcPr>
            <w:tcW w:w="2832" w:type="dxa"/>
            <w:tcBorders>
              <w:top w:val="single" w:sz="4" w:space="0" w:color="auto"/>
              <w:left w:val="single" w:sz="4" w:space="0" w:color="auto"/>
              <w:bottom w:val="single" w:sz="4" w:space="0" w:color="auto"/>
              <w:right w:val="single" w:sz="4" w:space="0" w:color="auto"/>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指标解释及</w:t>
            </w:r>
          </w:p>
          <w:p w:rsidR="000E7E3D" w:rsidRDefault="00530D40">
            <w:pPr>
              <w:spacing w:line="360" w:lineRule="exact"/>
              <w:jc w:val="center"/>
              <w:rPr>
                <w:rFonts w:ascii="宋体" w:hAnsi="宋体" w:cs="宋体"/>
                <w:b/>
                <w:bCs/>
                <w:szCs w:val="21"/>
              </w:rPr>
            </w:pPr>
            <w:r>
              <w:rPr>
                <w:rFonts w:ascii="宋体" w:hAnsi="宋体" w:cs="宋体" w:hint="eastAsia"/>
                <w:b/>
                <w:bCs/>
                <w:szCs w:val="21"/>
              </w:rPr>
              <w:t>计算公式</w:t>
            </w:r>
          </w:p>
        </w:tc>
        <w:tc>
          <w:tcPr>
            <w:tcW w:w="756" w:type="dxa"/>
            <w:tcBorders>
              <w:top w:val="single" w:sz="4" w:space="0" w:color="auto"/>
              <w:left w:val="single" w:sz="4" w:space="0" w:color="auto"/>
              <w:bottom w:val="single" w:sz="4" w:space="0" w:color="auto"/>
              <w:right w:val="single" w:sz="4" w:space="0" w:color="auto"/>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标杆值</w:t>
            </w:r>
          </w:p>
        </w:tc>
        <w:tc>
          <w:tcPr>
            <w:tcW w:w="4992" w:type="dxa"/>
            <w:tcBorders>
              <w:top w:val="single" w:sz="4" w:space="0" w:color="auto"/>
              <w:left w:val="single" w:sz="4" w:space="0" w:color="auto"/>
              <w:bottom w:val="single" w:sz="4" w:space="0" w:color="auto"/>
              <w:right w:val="single" w:sz="4" w:space="0" w:color="auto"/>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评分细则</w:t>
            </w:r>
            <w:r>
              <w:rPr>
                <w:rFonts w:ascii="宋体" w:hAnsi="宋体" w:cs="宋体" w:hint="eastAsia"/>
                <w:b/>
                <w:bCs/>
                <w:szCs w:val="21"/>
              </w:rPr>
              <w:t xml:space="preserve"> </w:t>
            </w:r>
          </w:p>
        </w:tc>
        <w:tc>
          <w:tcPr>
            <w:tcW w:w="1128" w:type="dxa"/>
            <w:tcBorders>
              <w:top w:val="single" w:sz="4" w:space="0" w:color="000000"/>
              <w:left w:val="single" w:sz="4" w:space="0" w:color="auto"/>
              <w:bottom w:val="single" w:sz="4" w:space="0" w:color="auto"/>
              <w:right w:val="single" w:sz="4" w:space="0" w:color="000000"/>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数据来源及取数方式</w:t>
            </w:r>
          </w:p>
        </w:tc>
        <w:tc>
          <w:tcPr>
            <w:tcW w:w="744" w:type="dxa"/>
            <w:tcBorders>
              <w:top w:val="single" w:sz="4" w:space="0" w:color="000000"/>
              <w:left w:val="single" w:sz="4" w:space="0" w:color="auto"/>
              <w:bottom w:val="single" w:sz="4" w:space="0" w:color="auto"/>
              <w:right w:val="single" w:sz="4" w:space="0" w:color="000000"/>
            </w:tcBorders>
            <w:shd w:val="clear" w:color="auto" w:fill="D7D7D7"/>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得分</w:t>
            </w:r>
          </w:p>
        </w:tc>
      </w:tr>
      <w:tr w:rsidR="000E7E3D">
        <w:trPr>
          <w:trHeight w:val="2082"/>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w:t>
            </w:r>
          </w:p>
          <w:p w:rsidR="000E7E3D" w:rsidRDefault="00530D40">
            <w:pPr>
              <w:spacing w:line="360" w:lineRule="exact"/>
              <w:jc w:val="center"/>
              <w:rPr>
                <w:rFonts w:ascii="宋体" w:hAnsi="宋体" w:cs="宋体"/>
                <w:szCs w:val="21"/>
              </w:rPr>
            </w:pPr>
            <w:r>
              <w:rPr>
                <w:rFonts w:ascii="宋体" w:hAnsi="宋体" w:cs="宋体" w:hint="eastAsia"/>
                <w:szCs w:val="21"/>
              </w:rPr>
              <w:t>产出</w:t>
            </w:r>
          </w:p>
        </w:tc>
        <w:tc>
          <w:tcPr>
            <w:tcW w:w="432"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30</w:t>
            </w:r>
          </w:p>
        </w:tc>
        <w:tc>
          <w:tcPr>
            <w:tcW w:w="708"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C1</w:t>
            </w:r>
          </w:p>
          <w:p w:rsidR="000E7E3D" w:rsidRDefault="00530D40">
            <w:pPr>
              <w:spacing w:line="360" w:lineRule="exact"/>
              <w:jc w:val="center"/>
              <w:rPr>
                <w:rFonts w:ascii="宋体" w:hAnsi="宋体" w:cs="宋体"/>
                <w:szCs w:val="21"/>
              </w:rPr>
            </w:pPr>
            <w:r>
              <w:rPr>
                <w:rFonts w:ascii="宋体" w:hAnsi="宋体" w:cs="宋体" w:hint="eastAsia"/>
                <w:szCs w:val="21"/>
              </w:rPr>
              <w:t>产出</w:t>
            </w:r>
          </w:p>
          <w:p w:rsidR="000E7E3D" w:rsidRDefault="00530D40">
            <w:pPr>
              <w:spacing w:line="360" w:lineRule="exact"/>
              <w:jc w:val="center"/>
              <w:rPr>
                <w:rFonts w:ascii="宋体" w:hAnsi="宋体" w:cs="宋体"/>
                <w:szCs w:val="21"/>
              </w:rPr>
            </w:pPr>
            <w:r>
              <w:rPr>
                <w:rFonts w:ascii="宋体" w:hAnsi="宋体" w:cs="宋体" w:hint="eastAsia"/>
                <w:szCs w:val="21"/>
              </w:rPr>
              <w:t>数量</w:t>
            </w:r>
          </w:p>
        </w:tc>
        <w:tc>
          <w:tcPr>
            <w:tcW w:w="432" w:type="dxa"/>
            <w:vMerge w:val="restart"/>
            <w:tcBorders>
              <w:top w:val="single" w:sz="4" w:space="0" w:color="auto"/>
              <w:left w:val="single" w:sz="4" w:space="0" w:color="auto"/>
              <w:right w:val="single" w:sz="4" w:space="0" w:color="auto"/>
            </w:tcBorders>
            <w:vAlign w:val="center"/>
          </w:tcPr>
          <w:p w:rsidR="000E7E3D" w:rsidRDefault="00530D40">
            <w:pPr>
              <w:tabs>
                <w:tab w:val="left" w:pos="226"/>
              </w:tabs>
              <w:spacing w:line="360" w:lineRule="exact"/>
              <w:jc w:val="center"/>
              <w:rPr>
                <w:rFonts w:ascii="宋体" w:hAnsi="宋体" w:cs="宋体"/>
                <w:szCs w:val="21"/>
              </w:rPr>
            </w:pPr>
            <w:r>
              <w:rPr>
                <w:rFonts w:ascii="宋体" w:hAnsi="宋体" w:cs="宋体" w:hint="eastAsia"/>
                <w:szCs w:val="21"/>
              </w:rPr>
              <w:t>15</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C1-1</w:t>
            </w:r>
          </w:p>
          <w:p w:rsidR="000E7E3D" w:rsidRDefault="00530D40">
            <w:pPr>
              <w:spacing w:line="360" w:lineRule="exact"/>
              <w:jc w:val="center"/>
              <w:rPr>
                <w:rFonts w:ascii="宋体" w:hAnsi="宋体" w:cs="宋体"/>
                <w:szCs w:val="21"/>
              </w:rPr>
            </w:pPr>
            <w:r>
              <w:rPr>
                <w:rFonts w:ascii="宋体" w:hAnsi="宋体" w:cs="宋体" w:hint="eastAsia"/>
                <w:szCs w:val="21"/>
              </w:rPr>
              <w:t>生态护岸工程完工率</w:t>
            </w: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5</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260" w:lineRule="exact"/>
            </w:pPr>
            <w:r>
              <w:rPr>
                <w:rFonts w:hint="eastAsia"/>
              </w:rPr>
              <w:t>将</w:t>
            </w:r>
            <w:r>
              <w:rPr>
                <w:rFonts w:ascii="宋体" w:hAnsi="宋体" w:cs="宋体" w:hint="eastAsia"/>
                <w:szCs w:val="21"/>
              </w:rPr>
              <w:t>生态护岸工程</w:t>
            </w:r>
            <w:r>
              <w:rPr>
                <w:rFonts w:hint="eastAsia"/>
              </w:rPr>
              <w:t>的实际完成情况与合同约定的建设内容进行比对，用以评价</w:t>
            </w:r>
            <w:r>
              <w:rPr>
                <w:rFonts w:ascii="宋体" w:hAnsi="宋体" w:cs="宋体" w:hint="eastAsia"/>
                <w:szCs w:val="21"/>
              </w:rPr>
              <w:t>生态护岸工程完工率</w:t>
            </w:r>
            <w:r>
              <w:rPr>
                <w:rFonts w:hint="eastAsia"/>
              </w:rPr>
              <w:t>。</w:t>
            </w:r>
          </w:p>
          <w:p w:rsidR="000E7E3D" w:rsidRDefault="00530D40">
            <w:pPr>
              <w:pStyle w:val="a0"/>
              <w:spacing w:line="260" w:lineRule="exact"/>
            </w:pPr>
            <w:r>
              <w:rPr>
                <w:rFonts w:ascii="Calibri" w:eastAsia="宋体"/>
                <w:sz w:val="21"/>
              </w:rPr>
              <w:t>实际完工率</w:t>
            </w:r>
            <w:r>
              <w:rPr>
                <w:rFonts w:ascii="Calibri" w:eastAsia="宋体"/>
                <w:sz w:val="21"/>
              </w:rPr>
              <w:t>=</w:t>
            </w:r>
            <w:r>
              <w:rPr>
                <w:rFonts w:ascii="Calibri" w:eastAsia="宋体"/>
                <w:sz w:val="21"/>
              </w:rPr>
              <w:t>（实际完工数</w:t>
            </w:r>
            <w:r>
              <w:rPr>
                <w:rFonts w:ascii="Calibri" w:eastAsia="宋体"/>
                <w:sz w:val="21"/>
              </w:rPr>
              <w:t>/</w:t>
            </w:r>
            <w:r>
              <w:rPr>
                <w:rFonts w:ascii="Calibri" w:eastAsia="宋体"/>
                <w:sz w:val="21"/>
              </w:rPr>
              <w:t>计划完工数）</w:t>
            </w:r>
            <w:r>
              <w:rPr>
                <w:rFonts w:ascii="Calibri" w:eastAsia="宋体"/>
                <w:sz w:val="21"/>
              </w:rPr>
              <w:t>*100%</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00" w:lineRule="exact"/>
              <w:jc w:val="center"/>
            </w:pPr>
            <w:r>
              <w:rPr>
                <w:rFonts w:hint="eastAsia"/>
              </w:rPr>
              <w:t>100%</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00" w:lineRule="exact"/>
            </w:pPr>
            <w:r>
              <w:rPr>
                <w:rFonts w:hint="eastAsia"/>
              </w:rPr>
              <w:t>生态护岸工程建设完成，得</w:t>
            </w:r>
            <w:r>
              <w:rPr>
                <w:rFonts w:hint="eastAsia"/>
              </w:rPr>
              <w:t>5</w:t>
            </w:r>
            <w:r>
              <w:rPr>
                <w:rFonts w:hint="eastAsia"/>
              </w:rPr>
              <w:t>分；完工率达到</w:t>
            </w:r>
            <w:r>
              <w:rPr>
                <w:rFonts w:hint="eastAsia"/>
              </w:rPr>
              <w:t>90%</w:t>
            </w:r>
            <w:r>
              <w:rPr>
                <w:rFonts w:hint="eastAsia"/>
              </w:rPr>
              <w:t>及以上，得</w:t>
            </w:r>
            <w:r>
              <w:rPr>
                <w:rFonts w:hint="eastAsia"/>
              </w:rPr>
              <w:t>4</w:t>
            </w:r>
            <w:r>
              <w:rPr>
                <w:rFonts w:hint="eastAsia"/>
              </w:rPr>
              <w:t>分；</w:t>
            </w:r>
            <w:r>
              <w:rPr>
                <w:rFonts w:hint="eastAsia"/>
              </w:rPr>
              <w:t>80%</w:t>
            </w:r>
            <w:r>
              <w:rPr>
                <w:rFonts w:hint="eastAsia"/>
              </w:rPr>
              <w:t>≤完工率＜</w:t>
            </w:r>
            <w:r>
              <w:rPr>
                <w:rFonts w:hint="eastAsia"/>
              </w:rPr>
              <w:t>90%</w:t>
            </w:r>
            <w:r>
              <w:rPr>
                <w:rFonts w:hint="eastAsia"/>
              </w:rPr>
              <w:t>，得</w:t>
            </w:r>
            <w:r>
              <w:rPr>
                <w:rFonts w:hint="eastAsia"/>
              </w:rPr>
              <w:t>3</w:t>
            </w:r>
            <w:r>
              <w:rPr>
                <w:rFonts w:hint="eastAsia"/>
              </w:rPr>
              <w:t>分；</w:t>
            </w:r>
            <w:r>
              <w:rPr>
                <w:rFonts w:hint="eastAsia"/>
              </w:rPr>
              <w:t>70%</w:t>
            </w:r>
            <w:r>
              <w:rPr>
                <w:rFonts w:hint="eastAsia"/>
              </w:rPr>
              <w:t>≤完工率＜</w:t>
            </w:r>
            <w:r>
              <w:rPr>
                <w:rFonts w:hint="eastAsia"/>
              </w:rPr>
              <w:t>80%</w:t>
            </w:r>
            <w:r>
              <w:rPr>
                <w:rFonts w:hint="eastAsia"/>
              </w:rPr>
              <w:t>，得</w:t>
            </w:r>
            <w:r>
              <w:rPr>
                <w:rFonts w:hint="eastAsia"/>
              </w:rPr>
              <w:t>2</w:t>
            </w:r>
            <w:r>
              <w:rPr>
                <w:rFonts w:hint="eastAsia"/>
              </w:rPr>
              <w:t>分；</w:t>
            </w:r>
            <w:r>
              <w:rPr>
                <w:rFonts w:hint="eastAsia"/>
              </w:rPr>
              <w:t>60%</w:t>
            </w:r>
            <w:r>
              <w:rPr>
                <w:rFonts w:hint="eastAsia"/>
              </w:rPr>
              <w:t>≤完工率＜</w:t>
            </w:r>
            <w:r>
              <w:rPr>
                <w:rFonts w:hint="eastAsia"/>
              </w:rPr>
              <w:t>70%</w:t>
            </w:r>
            <w:r>
              <w:rPr>
                <w:rFonts w:hint="eastAsia"/>
              </w:rPr>
              <w:t>，得</w:t>
            </w:r>
            <w:r>
              <w:rPr>
                <w:rFonts w:hint="eastAsia"/>
              </w:rPr>
              <w:t>1</w:t>
            </w:r>
            <w:r>
              <w:rPr>
                <w:rFonts w:hint="eastAsia"/>
              </w:rPr>
              <w:t>分，</w:t>
            </w:r>
            <w:r>
              <w:rPr>
                <w:rFonts w:hint="eastAsia"/>
              </w:rPr>
              <w:t>60%</w:t>
            </w:r>
            <w:r>
              <w:rPr>
                <w:rFonts w:hint="eastAsia"/>
              </w:rPr>
              <w:t>以下不得分。</w:t>
            </w:r>
          </w:p>
        </w:tc>
        <w:tc>
          <w:tcPr>
            <w:tcW w:w="1128" w:type="dxa"/>
            <w:tcBorders>
              <w:top w:val="single" w:sz="4" w:space="0" w:color="auto"/>
              <w:left w:val="single" w:sz="4" w:space="0" w:color="auto"/>
              <w:bottom w:val="single" w:sz="4" w:space="0" w:color="000000"/>
              <w:right w:val="single" w:sz="4" w:space="0" w:color="auto"/>
            </w:tcBorders>
            <w:vAlign w:val="center"/>
          </w:tcPr>
          <w:p w:rsidR="000E7E3D" w:rsidRDefault="00530D40">
            <w:pPr>
              <w:spacing w:line="360" w:lineRule="exact"/>
              <w:jc w:val="left"/>
              <w:rPr>
                <w:rFonts w:ascii="宋体" w:hAnsi="宋体" w:cs="宋体"/>
                <w:szCs w:val="21"/>
              </w:rPr>
            </w:pPr>
            <w:r>
              <w:rPr>
                <w:rFonts w:ascii="宋体" w:hAnsi="宋体" w:cs="宋体" w:hint="eastAsia"/>
                <w:szCs w:val="21"/>
              </w:rPr>
              <w:t>施工资料、监理资料、项目总结</w:t>
            </w:r>
          </w:p>
        </w:tc>
        <w:tc>
          <w:tcPr>
            <w:tcW w:w="744" w:type="dxa"/>
            <w:tcBorders>
              <w:top w:val="single" w:sz="4" w:space="0" w:color="auto"/>
              <w:left w:val="single" w:sz="4" w:space="0" w:color="auto"/>
              <w:bottom w:val="single" w:sz="4" w:space="0" w:color="000000"/>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4</w:t>
            </w:r>
          </w:p>
        </w:tc>
      </w:tr>
      <w:tr w:rsidR="000E7E3D">
        <w:trPr>
          <w:trHeight w:val="2028"/>
        </w:trPr>
        <w:tc>
          <w:tcPr>
            <w:tcW w:w="733"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32" w:type="dxa"/>
            <w:vMerge/>
            <w:tcBorders>
              <w:left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708" w:type="dxa"/>
            <w:vMerge/>
            <w:tcBorders>
              <w:left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32" w:type="dxa"/>
            <w:vMerge/>
            <w:tcBorders>
              <w:left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C1-2</w:t>
            </w:r>
          </w:p>
          <w:p w:rsidR="000E7E3D" w:rsidRDefault="00530D40">
            <w:pPr>
              <w:spacing w:line="360" w:lineRule="exact"/>
              <w:jc w:val="center"/>
              <w:rPr>
                <w:rFonts w:ascii="宋体" w:hAnsi="宋体" w:cs="宋体"/>
                <w:szCs w:val="21"/>
              </w:rPr>
            </w:pPr>
            <w:r>
              <w:rPr>
                <w:rFonts w:ascii="宋体" w:hAnsi="宋体" w:cs="宋体" w:hint="eastAsia"/>
                <w:szCs w:val="21"/>
              </w:rPr>
              <w:t>湿地修复工程完工率</w:t>
            </w: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5</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260" w:lineRule="exact"/>
            </w:pPr>
            <w:r>
              <w:rPr>
                <w:rFonts w:hint="eastAsia"/>
              </w:rPr>
              <w:t>将湿地修复工程实际完成情况与合同约定的建设内容进行比对</w:t>
            </w:r>
            <w:r>
              <w:rPr>
                <w:rFonts w:hint="eastAsia"/>
              </w:rPr>
              <w:t>,</w:t>
            </w:r>
            <w:r>
              <w:rPr>
                <w:rFonts w:hint="eastAsia"/>
              </w:rPr>
              <w:t>用以评价湿地修复工程完成情况。</w:t>
            </w:r>
          </w:p>
          <w:p w:rsidR="000E7E3D" w:rsidRDefault="00530D40">
            <w:pPr>
              <w:spacing w:line="260" w:lineRule="exact"/>
            </w:pPr>
            <w:r>
              <w:t>实际完工率</w:t>
            </w:r>
            <w:r>
              <w:t>=</w:t>
            </w:r>
            <w:r>
              <w:t>（实际完工数</w:t>
            </w:r>
            <w:r>
              <w:t>/</w:t>
            </w:r>
            <w:r>
              <w:t>计划完工数）</w:t>
            </w:r>
            <w:r>
              <w:t>*100%</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pPr>
            <w:r>
              <w:rPr>
                <w:rFonts w:hint="eastAsia"/>
              </w:rPr>
              <w:t>100%</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pPr>
            <w:r>
              <w:rPr>
                <w:rFonts w:ascii="宋体" w:hAnsi="宋体" w:cs="宋体" w:hint="eastAsia"/>
                <w:szCs w:val="21"/>
              </w:rPr>
              <w:t>湿地修复工程完工</w:t>
            </w:r>
            <w:r>
              <w:rPr>
                <w:rFonts w:hint="eastAsia"/>
              </w:rPr>
              <w:t>建设完成，得</w:t>
            </w:r>
            <w:r>
              <w:rPr>
                <w:rFonts w:hint="eastAsia"/>
              </w:rPr>
              <w:t>5</w:t>
            </w:r>
            <w:r>
              <w:rPr>
                <w:rFonts w:hint="eastAsia"/>
              </w:rPr>
              <w:t>分；完工率达到</w:t>
            </w:r>
            <w:r>
              <w:rPr>
                <w:rFonts w:hint="eastAsia"/>
              </w:rPr>
              <w:t>90%</w:t>
            </w:r>
            <w:r>
              <w:rPr>
                <w:rFonts w:hint="eastAsia"/>
              </w:rPr>
              <w:t>及以上，得</w:t>
            </w:r>
            <w:r>
              <w:rPr>
                <w:rFonts w:hint="eastAsia"/>
              </w:rPr>
              <w:t>4</w:t>
            </w:r>
            <w:r>
              <w:rPr>
                <w:rFonts w:hint="eastAsia"/>
              </w:rPr>
              <w:t>分；</w:t>
            </w:r>
            <w:r>
              <w:rPr>
                <w:rFonts w:hint="eastAsia"/>
              </w:rPr>
              <w:t>80%</w:t>
            </w:r>
            <w:r>
              <w:rPr>
                <w:rFonts w:hint="eastAsia"/>
              </w:rPr>
              <w:t>≤完工率＜</w:t>
            </w:r>
            <w:r>
              <w:rPr>
                <w:rFonts w:hint="eastAsia"/>
              </w:rPr>
              <w:t>90%</w:t>
            </w:r>
            <w:r>
              <w:rPr>
                <w:rFonts w:hint="eastAsia"/>
              </w:rPr>
              <w:t>，得</w:t>
            </w:r>
            <w:r>
              <w:rPr>
                <w:rFonts w:hint="eastAsia"/>
              </w:rPr>
              <w:t>3</w:t>
            </w:r>
            <w:r>
              <w:rPr>
                <w:rFonts w:hint="eastAsia"/>
              </w:rPr>
              <w:t>分；</w:t>
            </w:r>
            <w:r>
              <w:rPr>
                <w:rFonts w:hint="eastAsia"/>
              </w:rPr>
              <w:t>70%</w:t>
            </w:r>
            <w:r>
              <w:rPr>
                <w:rFonts w:hint="eastAsia"/>
              </w:rPr>
              <w:t>≤完工率＜</w:t>
            </w:r>
            <w:r>
              <w:rPr>
                <w:rFonts w:hint="eastAsia"/>
              </w:rPr>
              <w:t>80%</w:t>
            </w:r>
            <w:r>
              <w:rPr>
                <w:rFonts w:hint="eastAsia"/>
              </w:rPr>
              <w:t>，得</w:t>
            </w:r>
            <w:r>
              <w:rPr>
                <w:rFonts w:hint="eastAsia"/>
              </w:rPr>
              <w:t>2</w:t>
            </w:r>
            <w:r>
              <w:rPr>
                <w:rFonts w:hint="eastAsia"/>
              </w:rPr>
              <w:t>分；</w:t>
            </w:r>
            <w:r>
              <w:rPr>
                <w:rFonts w:hint="eastAsia"/>
              </w:rPr>
              <w:t>60%</w:t>
            </w:r>
            <w:r>
              <w:rPr>
                <w:rFonts w:hint="eastAsia"/>
              </w:rPr>
              <w:t>≤完工率＜</w:t>
            </w:r>
            <w:r>
              <w:rPr>
                <w:rFonts w:hint="eastAsia"/>
              </w:rPr>
              <w:t>70%</w:t>
            </w:r>
            <w:r>
              <w:rPr>
                <w:rFonts w:hint="eastAsia"/>
              </w:rPr>
              <w:t>，得</w:t>
            </w:r>
            <w:r>
              <w:rPr>
                <w:rFonts w:hint="eastAsia"/>
              </w:rPr>
              <w:t>1</w:t>
            </w:r>
            <w:r>
              <w:rPr>
                <w:rFonts w:hint="eastAsia"/>
              </w:rPr>
              <w:t>分，</w:t>
            </w:r>
            <w:r>
              <w:rPr>
                <w:rFonts w:hint="eastAsia"/>
              </w:rPr>
              <w:t>60%</w:t>
            </w:r>
            <w:r>
              <w:rPr>
                <w:rFonts w:hint="eastAsia"/>
              </w:rPr>
              <w:t>以下不得分。</w:t>
            </w:r>
          </w:p>
        </w:tc>
        <w:tc>
          <w:tcPr>
            <w:tcW w:w="1128" w:type="dxa"/>
            <w:tcBorders>
              <w:top w:val="single" w:sz="4" w:space="0" w:color="auto"/>
              <w:left w:val="single" w:sz="4" w:space="0" w:color="auto"/>
              <w:bottom w:val="single" w:sz="4" w:space="0" w:color="000000"/>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施工资料、监理资料、项目总结</w:t>
            </w:r>
          </w:p>
        </w:tc>
        <w:tc>
          <w:tcPr>
            <w:tcW w:w="744" w:type="dxa"/>
            <w:tcBorders>
              <w:top w:val="single" w:sz="4" w:space="0" w:color="auto"/>
              <w:left w:val="single" w:sz="4" w:space="0" w:color="auto"/>
              <w:bottom w:val="single" w:sz="4" w:space="0" w:color="000000"/>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w:t>
            </w:r>
          </w:p>
        </w:tc>
      </w:tr>
      <w:tr w:rsidR="000E7E3D">
        <w:trPr>
          <w:trHeight w:val="2772"/>
        </w:trPr>
        <w:tc>
          <w:tcPr>
            <w:tcW w:w="733" w:type="dxa"/>
            <w:vMerge/>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32"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708"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32"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C1-3</w:t>
            </w:r>
          </w:p>
          <w:p w:rsidR="000E7E3D" w:rsidRDefault="00530D40">
            <w:pPr>
              <w:spacing w:line="360" w:lineRule="exact"/>
              <w:jc w:val="center"/>
              <w:rPr>
                <w:rFonts w:ascii="宋体" w:hAnsi="宋体" w:cs="宋体"/>
                <w:szCs w:val="21"/>
              </w:rPr>
            </w:pPr>
            <w:r>
              <w:rPr>
                <w:rFonts w:ascii="宋体" w:hAnsi="宋体" w:cs="宋体" w:hint="eastAsia"/>
                <w:szCs w:val="21"/>
              </w:rPr>
              <w:t>湿地科普展馆工程</w:t>
            </w:r>
          </w:p>
          <w:p w:rsidR="000E7E3D" w:rsidRDefault="00530D40">
            <w:pPr>
              <w:spacing w:line="360" w:lineRule="exact"/>
              <w:jc w:val="center"/>
              <w:rPr>
                <w:rFonts w:ascii="宋体" w:hAnsi="宋体" w:cs="宋体"/>
                <w:szCs w:val="21"/>
              </w:rPr>
            </w:pPr>
            <w:r>
              <w:rPr>
                <w:rFonts w:ascii="宋体" w:hAnsi="宋体" w:cs="宋体" w:hint="eastAsia"/>
                <w:szCs w:val="21"/>
              </w:rPr>
              <w:t>完工率</w:t>
            </w: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5</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pPr>
            <w:r>
              <w:rPr>
                <w:rFonts w:hint="eastAsia"/>
              </w:rPr>
              <w:t>将湿地科普展馆工程实际完成情况与合同约定的建设内容进行比对</w:t>
            </w:r>
            <w:r>
              <w:rPr>
                <w:rFonts w:hint="eastAsia"/>
              </w:rPr>
              <w:t>,</w:t>
            </w:r>
            <w:r>
              <w:rPr>
                <w:rFonts w:hint="eastAsia"/>
              </w:rPr>
              <w:t>用以评价科湿地科普展馆工程完成情况。</w:t>
            </w:r>
          </w:p>
          <w:p w:rsidR="000E7E3D" w:rsidRDefault="00530D40">
            <w:pPr>
              <w:spacing w:line="360" w:lineRule="exact"/>
              <w:rPr>
                <w:rFonts w:ascii="宋体" w:hAnsi="宋体" w:cs="宋体"/>
                <w:szCs w:val="21"/>
              </w:rPr>
            </w:pPr>
            <w:r>
              <w:t>实际完工率</w:t>
            </w:r>
            <w:r>
              <w:t>=</w:t>
            </w:r>
            <w:r>
              <w:t>（实际完工数</w:t>
            </w:r>
            <w:r>
              <w:t>/</w:t>
            </w:r>
            <w:r>
              <w:t>计划完工数）</w:t>
            </w:r>
            <w:r>
              <w:t>*100%</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pPr>
            <w:r>
              <w:rPr>
                <w:rFonts w:hint="eastAsia"/>
              </w:rPr>
              <w:t>100%</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left"/>
            </w:pPr>
            <w:r>
              <w:rPr>
                <w:rFonts w:ascii="宋体" w:hAnsi="宋体" w:cs="宋体" w:hint="eastAsia"/>
                <w:szCs w:val="21"/>
              </w:rPr>
              <w:t>湿地科普展馆工程</w:t>
            </w:r>
            <w:r>
              <w:rPr>
                <w:rFonts w:hint="eastAsia"/>
              </w:rPr>
              <w:t>建设完成，得</w:t>
            </w:r>
            <w:r>
              <w:rPr>
                <w:rFonts w:hint="eastAsia"/>
              </w:rPr>
              <w:t>5</w:t>
            </w:r>
            <w:r>
              <w:rPr>
                <w:rFonts w:hint="eastAsia"/>
              </w:rPr>
              <w:t>分；完工率达到</w:t>
            </w:r>
            <w:r>
              <w:rPr>
                <w:rFonts w:hint="eastAsia"/>
              </w:rPr>
              <w:t>90%</w:t>
            </w:r>
            <w:r>
              <w:rPr>
                <w:rFonts w:hint="eastAsia"/>
              </w:rPr>
              <w:t>及以上，得</w:t>
            </w:r>
            <w:r>
              <w:rPr>
                <w:rFonts w:hint="eastAsia"/>
              </w:rPr>
              <w:t>4</w:t>
            </w:r>
            <w:r>
              <w:rPr>
                <w:rFonts w:hint="eastAsia"/>
              </w:rPr>
              <w:t>分；</w:t>
            </w:r>
            <w:r>
              <w:rPr>
                <w:rFonts w:hint="eastAsia"/>
              </w:rPr>
              <w:t>80%</w:t>
            </w:r>
            <w:r>
              <w:rPr>
                <w:rFonts w:hint="eastAsia"/>
              </w:rPr>
              <w:t>≤完工率＜</w:t>
            </w:r>
            <w:r>
              <w:rPr>
                <w:rFonts w:hint="eastAsia"/>
              </w:rPr>
              <w:t>90%</w:t>
            </w:r>
            <w:r>
              <w:rPr>
                <w:rFonts w:hint="eastAsia"/>
              </w:rPr>
              <w:t>，得</w:t>
            </w:r>
            <w:r>
              <w:rPr>
                <w:rFonts w:hint="eastAsia"/>
              </w:rPr>
              <w:t>3</w:t>
            </w:r>
            <w:r>
              <w:rPr>
                <w:rFonts w:hint="eastAsia"/>
              </w:rPr>
              <w:t>分；</w:t>
            </w:r>
            <w:r>
              <w:rPr>
                <w:rFonts w:hint="eastAsia"/>
              </w:rPr>
              <w:t>70%</w:t>
            </w:r>
            <w:r>
              <w:rPr>
                <w:rFonts w:hint="eastAsia"/>
              </w:rPr>
              <w:t>≤完工率＜</w:t>
            </w:r>
            <w:r>
              <w:rPr>
                <w:rFonts w:hint="eastAsia"/>
              </w:rPr>
              <w:t>80%</w:t>
            </w:r>
            <w:r>
              <w:rPr>
                <w:rFonts w:hint="eastAsia"/>
              </w:rPr>
              <w:t>，得</w:t>
            </w:r>
            <w:r>
              <w:rPr>
                <w:rFonts w:hint="eastAsia"/>
              </w:rPr>
              <w:t>2</w:t>
            </w:r>
            <w:r>
              <w:rPr>
                <w:rFonts w:hint="eastAsia"/>
              </w:rPr>
              <w:t>分；</w:t>
            </w:r>
            <w:r>
              <w:rPr>
                <w:rFonts w:hint="eastAsia"/>
              </w:rPr>
              <w:t>60%</w:t>
            </w:r>
            <w:r>
              <w:rPr>
                <w:rFonts w:hint="eastAsia"/>
              </w:rPr>
              <w:t>≤完工率＜</w:t>
            </w:r>
            <w:r>
              <w:rPr>
                <w:rFonts w:hint="eastAsia"/>
              </w:rPr>
              <w:t>70%</w:t>
            </w:r>
            <w:r>
              <w:rPr>
                <w:rFonts w:hint="eastAsia"/>
              </w:rPr>
              <w:t>，得</w:t>
            </w:r>
            <w:r>
              <w:rPr>
                <w:rFonts w:hint="eastAsia"/>
              </w:rPr>
              <w:t>1</w:t>
            </w:r>
            <w:r>
              <w:rPr>
                <w:rFonts w:hint="eastAsia"/>
              </w:rPr>
              <w:t>分，</w:t>
            </w:r>
            <w:r>
              <w:rPr>
                <w:rFonts w:hint="eastAsia"/>
              </w:rPr>
              <w:t>60%</w:t>
            </w:r>
            <w:r>
              <w:rPr>
                <w:rFonts w:hint="eastAsia"/>
              </w:rPr>
              <w:t>以下不得分。</w:t>
            </w:r>
          </w:p>
        </w:tc>
        <w:tc>
          <w:tcPr>
            <w:tcW w:w="1128"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施工资料、监理资料、项目总结</w:t>
            </w:r>
          </w:p>
        </w:tc>
        <w:tc>
          <w:tcPr>
            <w:tcW w:w="744"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5</w:t>
            </w:r>
          </w:p>
        </w:tc>
      </w:tr>
      <w:tr w:rsidR="000E7E3D">
        <w:trPr>
          <w:trHeight w:val="786"/>
        </w:trPr>
        <w:tc>
          <w:tcPr>
            <w:tcW w:w="733"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lastRenderedPageBreak/>
              <w:t>一级</w:t>
            </w:r>
          </w:p>
          <w:p w:rsidR="000E7E3D" w:rsidRDefault="00530D40">
            <w:pPr>
              <w:spacing w:line="360" w:lineRule="exact"/>
              <w:jc w:val="center"/>
              <w:rPr>
                <w:rFonts w:ascii="宋体" w:hAnsi="宋体" w:cs="宋体"/>
                <w:szCs w:val="21"/>
              </w:rPr>
            </w:pPr>
            <w:r>
              <w:rPr>
                <w:rFonts w:ascii="宋体" w:hAnsi="宋体" w:cs="宋体" w:hint="eastAsia"/>
                <w:b/>
                <w:bCs/>
                <w:szCs w:val="21"/>
              </w:rPr>
              <w:t>指标</w:t>
            </w:r>
          </w:p>
        </w:tc>
        <w:tc>
          <w:tcPr>
            <w:tcW w:w="432" w:type="dxa"/>
            <w:tcBorders>
              <w:top w:val="single" w:sz="4" w:space="0" w:color="auto"/>
              <w:left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分</w:t>
            </w:r>
          </w:p>
          <w:p w:rsidR="000E7E3D" w:rsidRDefault="00530D40">
            <w:pPr>
              <w:spacing w:line="360" w:lineRule="exact"/>
              <w:jc w:val="center"/>
              <w:rPr>
                <w:rFonts w:ascii="宋体" w:hAnsi="宋体" w:cs="宋体"/>
                <w:szCs w:val="21"/>
              </w:rPr>
            </w:pPr>
            <w:r>
              <w:rPr>
                <w:rFonts w:ascii="宋体" w:hAnsi="宋体" w:cs="宋体" w:hint="eastAsia"/>
                <w:b/>
                <w:bCs/>
                <w:szCs w:val="21"/>
              </w:rPr>
              <w:t>值</w:t>
            </w:r>
          </w:p>
        </w:tc>
        <w:tc>
          <w:tcPr>
            <w:tcW w:w="708" w:type="dxa"/>
            <w:tcBorders>
              <w:top w:val="single" w:sz="4" w:space="0" w:color="auto"/>
              <w:left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二级</w:t>
            </w:r>
          </w:p>
          <w:p w:rsidR="000E7E3D" w:rsidRDefault="00530D40">
            <w:pPr>
              <w:spacing w:line="360" w:lineRule="exact"/>
              <w:jc w:val="center"/>
              <w:rPr>
                <w:rFonts w:ascii="宋体" w:hAnsi="宋体" w:cs="宋体"/>
                <w:szCs w:val="21"/>
              </w:rPr>
            </w:pPr>
            <w:r>
              <w:rPr>
                <w:rFonts w:ascii="宋体" w:hAnsi="宋体" w:cs="宋体" w:hint="eastAsia"/>
                <w:b/>
                <w:bCs/>
                <w:szCs w:val="21"/>
              </w:rPr>
              <w:t>指标</w:t>
            </w:r>
          </w:p>
        </w:tc>
        <w:tc>
          <w:tcPr>
            <w:tcW w:w="432" w:type="dxa"/>
            <w:tcBorders>
              <w:top w:val="single" w:sz="4" w:space="0" w:color="auto"/>
              <w:left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分</w:t>
            </w:r>
          </w:p>
          <w:p w:rsidR="000E7E3D" w:rsidRDefault="00530D40">
            <w:pPr>
              <w:spacing w:line="360" w:lineRule="exact"/>
              <w:jc w:val="center"/>
              <w:rPr>
                <w:rFonts w:ascii="宋体" w:hAnsi="宋体" w:cs="宋体"/>
                <w:szCs w:val="21"/>
              </w:rPr>
            </w:pPr>
            <w:r>
              <w:rPr>
                <w:rFonts w:ascii="宋体" w:hAnsi="宋体" w:cs="宋体" w:hint="eastAsia"/>
                <w:b/>
                <w:bCs/>
                <w:szCs w:val="21"/>
              </w:rPr>
              <w:t>值</w:t>
            </w:r>
          </w:p>
        </w:tc>
        <w:tc>
          <w:tcPr>
            <w:tcW w:w="876"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三级</w:t>
            </w:r>
          </w:p>
          <w:p w:rsidR="000E7E3D" w:rsidRDefault="00530D40">
            <w:pPr>
              <w:spacing w:line="360" w:lineRule="exact"/>
              <w:jc w:val="center"/>
              <w:rPr>
                <w:rFonts w:ascii="宋体" w:hAnsi="宋体" w:cs="宋体"/>
                <w:szCs w:val="21"/>
              </w:rPr>
            </w:pPr>
            <w:r>
              <w:rPr>
                <w:rFonts w:ascii="宋体" w:hAnsi="宋体" w:cs="宋体" w:hint="eastAsia"/>
                <w:b/>
                <w:bCs/>
                <w:szCs w:val="21"/>
              </w:rPr>
              <w:t>指标</w:t>
            </w:r>
          </w:p>
        </w:tc>
        <w:tc>
          <w:tcPr>
            <w:tcW w:w="37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分</w:t>
            </w:r>
          </w:p>
          <w:p w:rsidR="000E7E3D" w:rsidRDefault="00530D40">
            <w:pPr>
              <w:spacing w:line="360" w:lineRule="exact"/>
              <w:jc w:val="center"/>
              <w:rPr>
                <w:rFonts w:ascii="宋体" w:hAnsi="宋体" w:cs="宋体"/>
                <w:szCs w:val="21"/>
              </w:rPr>
            </w:pPr>
            <w:r>
              <w:rPr>
                <w:rFonts w:ascii="宋体" w:hAnsi="宋体" w:cs="宋体" w:hint="eastAsia"/>
                <w:b/>
                <w:bCs/>
                <w:szCs w:val="21"/>
              </w:rPr>
              <w:t>值</w:t>
            </w:r>
          </w:p>
        </w:tc>
        <w:tc>
          <w:tcPr>
            <w:tcW w:w="283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指标解释及</w:t>
            </w:r>
          </w:p>
          <w:p w:rsidR="000E7E3D" w:rsidRDefault="00530D40">
            <w:pPr>
              <w:spacing w:line="360" w:lineRule="exact"/>
              <w:jc w:val="center"/>
              <w:rPr>
                <w:rFonts w:ascii="宋体" w:hAnsi="宋体" w:cs="宋体"/>
                <w:szCs w:val="21"/>
              </w:rPr>
            </w:pPr>
            <w:r>
              <w:rPr>
                <w:rFonts w:ascii="宋体" w:hAnsi="宋体" w:cs="宋体" w:hint="eastAsia"/>
                <w:b/>
                <w:bCs/>
                <w:szCs w:val="21"/>
              </w:rPr>
              <w:t>计算公式</w:t>
            </w:r>
          </w:p>
        </w:tc>
        <w:tc>
          <w:tcPr>
            <w:tcW w:w="756"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b/>
                <w:bCs/>
                <w:szCs w:val="21"/>
              </w:rPr>
              <w:t>标杆值</w:t>
            </w:r>
          </w:p>
        </w:tc>
        <w:tc>
          <w:tcPr>
            <w:tcW w:w="499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b/>
                <w:bCs/>
                <w:szCs w:val="21"/>
              </w:rPr>
              <w:t>评分细则</w:t>
            </w:r>
            <w:r>
              <w:rPr>
                <w:rFonts w:ascii="宋体" w:hAnsi="宋体" w:cs="宋体" w:hint="eastAsia"/>
                <w:b/>
                <w:bCs/>
                <w:szCs w:val="21"/>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b/>
                <w:bCs/>
                <w:szCs w:val="21"/>
              </w:rPr>
              <w:t>数据来源及取数方式</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7E3D" w:rsidRDefault="00530D40">
            <w:pPr>
              <w:spacing w:line="360" w:lineRule="exact"/>
              <w:jc w:val="center"/>
              <w:rPr>
                <w:rFonts w:ascii="宋体" w:hAnsi="宋体" w:cs="宋体"/>
                <w:szCs w:val="21"/>
              </w:rPr>
            </w:pPr>
            <w:r>
              <w:rPr>
                <w:rFonts w:ascii="宋体" w:hAnsi="宋体" w:cs="宋体" w:hint="eastAsia"/>
                <w:b/>
                <w:bCs/>
                <w:szCs w:val="21"/>
              </w:rPr>
              <w:t>得分</w:t>
            </w:r>
          </w:p>
        </w:tc>
      </w:tr>
      <w:tr w:rsidR="000E7E3D">
        <w:trPr>
          <w:trHeight w:val="2400"/>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w:t>
            </w:r>
          </w:p>
          <w:p w:rsidR="000E7E3D" w:rsidRDefault="00530D40">
            <w:pPr>
              <w:spacing w:line="360" w:lineRule="exact"/>
              <w:jc w:val="center"/>
              <w:rPr>
                <w:rFonts w:ascii="宋体" w:hAnsi="宋体" w:cs="宋体"/>
                <w:szCs w:val="21"/>
              </w:rPr>
            </w:pPr>
            <w:r>
              <w:rPr>
                <w:rFonts w:ascii="宋体" w:hAnsi="宋体" w:cs="宋体" w:hint="eastAsia"/>
                <w:szCs w:val="21"/>
              </w:rPr>
              <w:t>产出</w:t>
            </w:r>
          </w:p>
        </w:tc>
        <w:tc>
          <w:tcPr>
            <w:tcW w:w="432"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30</w:t>
            </w:r>
          </w:p>
        </w:tc>
        <w:tc>
          <w:tcPr>
            <w:tcW w:w="708" w:type="dxa"/>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C2</w:t>
            </w:r>
          </w:p>
          <w:p w:rsidR="000E7E3D" w:rsidRDefault="00530D40">
            <w:pPr>
              <w:spacing w:line="360" w:lineRule="exact"/>
              <w:jc w:val="center"/>
              <w:rPr>
                <w:rFonts w:ascii="宋体" w:hAnsi="宋体" w:cs="宋体"/>
                <w:szCs w:val="21"/>
              </w:rPr>
            </w:pPr>
            <w:r>
              <w:rPr>
                <w:rFonts w:ascii="宋体" w:hAnsi="宋体" w:cs="宋体" w:hint="eastAsia"/>
                <w:szCs w:val="21"/>
              </w:rPr>
              <w:t>产出</w:t>
            </w:r>
          </w:p>
          <w:p w:rsidR="000E7E3D" w:rsidRDefault="00530D40">
            <w:pPr>
              <w:spacing w:line="360" w:lineRule="exact"/>
              <w:jc w:val="center"/>
              <w:rPr>
                <w:rFonts w:ascii="宋体" w:hAnsi="宋体" w:cs="宋体"/>
                <w:szCs w:val="21"/>
              </w:rPr>
            </w:pPr>
            <w:r>
              <w:rPr>
                <w:rFonts w:ascii="宋体" w:hAnsi="宋体" w:cs="宋体" w:hint="eastAsia"/>
                <w:szCs w:val="21"/>
              </w:rPr>
              <w:t>质量</w:t>
            </w:r>
          </w:p>
        </w:tc>
        <w:tc>
          <w:tcPr>
            <w:tcW w:w="432" w:type="dxa"/>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6</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C2-1</w:t>
            </w:r>
          </w:p>
          <w:p w:rsidR="000E7E3D" w:rsidRDefault="00530D40">
            <w:pPr>
              <w:spacing w:line="360" w:lineRule="exact"/>
              <w:jc w:val="center"/>
              <w:rPr>
                <w:rFonts w:ascii="宋体" w:hAnsi="宋体" w:cs="宋体"/>
                <w:szCs w:val="21"/>
              </w:rPr>
            </w:pPr>
            <w:r>
              <w:rPr>
                <w:rFonts w:ascii="宋体" w:hAnsi="宋体" w:cs="宋体" w:hint="eastAsia"/>
                <w:szCs w:val="21"/>
              </w:rPr>
              <w:t>工程质量达标率</w:t>
            </w: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6</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考察黄河流域山西省永济市伍姓湖岸坡与湿地生态修复工程质量是否达标。</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bCs/>
                <w:kern w:val="0"/>
                <w:szCs w:val="21"/>
              </w:rPr>
            </w:pPr>
            <w:r>
              <w:rPr>
                <w:rFonts w:ascii="宋体" w:hAnsi="宋体" w:cs="宋体" w:hint="eastAsia"/>
                <w:szCs w:val="21"/>
              </w:rPr>
              <w:t>100%</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生态护岸工程、湿地修复工程、湿地科普展馆工程通过验收且验收合格率达到</w:t>
            </w:r>
            <w:r>
              <w:rPr>
                <w:rFonts w:ascii="宋体" w:hAnsi="宋体" w:cs="宋体" w:hint="eastAsia"/>
                <w:szCs w:val="21"/>
              </w:rPr>
              <w:t>100%</w:t>
            </w:r>
            <w:r>
              <w:rPr>
                <w:rFonts w:ascii="宋体" w:hAnsi="宋体" w:cs="宋体" w:hint="eastAsia"/>
                <w:szCs w:val="21"/>
              </w:rPr>
              <w:t>，</w:t>
            </w:r>
            <w:r>
              <w:rPr>
                <w:rFonts w:ascii="宋体" w:hAnsi="宋体" w:cs="宋体" w:hint="eastAsia"/>
                <w:szCs w:val="21"/>
              </w:rPr>
              <w:t>得满分，一项未通过验收扣</w:t>
            </w:r>
            <w:r>
              <w:rPr>
                <w:rFonts w:ascii="宋体" w:hAnsi="宋体" w:cs="宋体" w:hint="eastAsia"/>
                <w:szCs w:val="21"/>
              </w:rPr>
              <w:t>2</w:t>
            </w:r>
            <w:r>
              <w:rPr>
                <w:rFonts w:ascii="宋体" w:hAnsi="宋体" w:cs="宋体" w:hint="eastAsia"/>
                <w:szCs w:val="21"/>
              </w:rPr>
              <w:t>分。</w:t>
            </w:r>
          </w:p>
          <w:p w:rsidR="000E7E3D" w:rsidRDefault="000E7E3D">
            <w:pPr>
              <w:spacing w:line="360" w:lineRule="exact"/>
              <w:rPr>
                <w:rFonts w:ascii="宋体" w:hAnsi="宋体" w:cs="宋体"/>
                <w:bCs/>
                <w:kern w:val="0"/>
                <w:szCs w:val="21"/>
              </w:rPr>
            </w:pPr>
          </w:p>
        </w:tc>
        <w:tc>
          <w:tcPr>
            <w:tcW w:w="1128"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施工资料、监理资料、项目总结</w:t>
            </w:r>
          </w:p>
        </w:tc>
        <w:tc>
          <w:tcPr>
            <w:tcW w:w="744"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 xml:space="preserve">   2</w:t>
            </w:r>
          </w:p>
        </w:tc>
      </w:tr>
      <w:tr w:rsidR="000E7E3D">
        <w:trPr>
          <w:trHeight w:val="2540"/>
        </w:trPr>
        <w:tc>
          <w:tcPr>
            <w:tcW w:w="733" w:type="dxa"/>
            <w:vMerge/>
            <w:tcBorders>
              <w:top w:val="single" w:sz="4" w:space="0" w:color="auto"/>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tc>
        <w:tc>
          <w:tcPr>
            <w:tcW w:w="432" w:type="dxa"/>
            <w:vMerge/>
            <w:tcBorders>
              <w:left w:val="single" w:sz="4" w:space="0" w:color="auto"/>
              <w:right w:val="single" w:sz="4" w:space="0" w:color="auto"/>
            </w:tcBorders>
          </w:tcPr>
          <w:p w:rsidR="000E7E3D" w:rsidRDefault="000E7E3D">
            <w:pPr>
              <w:spacing w:line="360" w:lineRule="exact"/>
              <w:jc w:val="center"/>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C3</w:t>
            </w:r>
          </w:p>
          <w:p w:rsidR="000E7E3D" w:rsidRDefault="00530D40">
            <w:pPr>
              <w:spacing w:line="360" w:lineRule="exact"/>
              <w:jc w:val="center"/>
              <w:rPr>
                <w:rFonts w:ascii="宋体" w:hAnsi="宋体" w:cs="宋体"/>
                <w:szCs w:val="21"/>
              </w:rPr>
            </w:pPr>
            <w:r>
              <w:rPr>
                <w:rFonts w:ascii="宋体" w:hAnsi="宋体" w:cs="宋体" w:hint="eastAsia"/>
                <w:szCs w:val="21"/>
              </w:rPr>
              <w:t>产出</w:t>
            </w:r>
          </w:p>
          <w:p w:rsidR="000E7E3D" w:rsidRDefault="00530D40">
            <w:pPr>
              <w:spacing w:line="360" w:lineRule="exact"/>
              <w:jc w:val="center"/>
              <w:rPr>
                <w:rFonts w:ascii="宋体" w:hAnsi="宋体" w:cs="宋体"/>
                <w:szCs w:val="21"/>
              </w:rPr>
            </w:pPr>
            <w:r>
              <w:rPr>
                <w:rFonts w:ascii="宋体" w:hAnsi="宋体" w:cs="宋体" w:hint="eastAsia"/>
                <w:szCs w:val="21"/>
              </w:rPr>
              <w:t>时效</w:t>
            </w:r>
          </w:p>
        </w:tc>
        <w:tc>
          <w:tcPr>
            <w:tcW w:w="4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6</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p w:rsidR="000E7E3D" w:rsidRDefault="00530D40">
            <w:pPr>
              <w:spacing w:line="360" w:lineRule="exact"/>
              <w:jc w:val="center"/>
              <w:rPr>
                <w:rFonts w:ascii="宋体" w:hAnsi="宋体" w:cs="宋体"/>
                <w:szCs w:val="21"/>
              </w:rPr>
            </w:pPr>
            <w:r>
              <w:rPr>
                <w:rFonts w:ascii="宋体" w:hAnsi="宋体" w:cs="宋体" w:hint="eastAsia"/>
                <w:szCs w:val="21"/>
              </w:rPr>
              <w:t>C3-1</w:t>
            </w:r>
          </w:p>
          <w:p w:rsidR="000E7E3D" w:rsidRDefault="00530D40">
            <w:pPr>
              <w:spacing w:line="360" w:lineRule="exact"/>
              <w:jc w:val="center"/>
              <w:rPr>
                <w:rFonts w:ascii="宋体" w:hAnsi="宋体" w:cs="宋体"/>
                <w:szCs w:val="21"/>
              </w:rPr>
            </w:pPr>
            <w:r>
              <w:rPr>
                <w:rFonts w:ascii="宋体" w:hAnsi="宋体" w:cs="宋体" w:hint="eastAsia"/>
                <w:szCs w:val="21"/>
              </w:rPr>
              <w:t>完成及时性</w:t>
            </w:r>
          </w:p>
          <w:p w:rsidR="000E7E3D" w:rsidRDefault="000E7E3D">
            <w:pPr>
              <w:spacing w:line="360" w:lineRule="exact"/>
              <w:jc w:val="center"/>
              <w:rPr>
                <w:rFonts w:ascii="宋体" w:hAnsi="宋体" w:cs="宋体"/>
                <w:szCs w:val="21"/>
              </w:rPr>
            </w:pP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6</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项目实际完成时间与计划完成时间的比较，用以反映和考核项目产出时效目标的实现程度。</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pStyle w:val="210"/>
              <w:ind w:leftChars="0" w:left="0" w:firstLineChars="0" w:firstLine="0"/>
              <w:jc w:val="center"/>
              <w:rPr>
                <w:rFonts w:ascii="宋体" w:hAnsi="宋体" w:cs="宋体"/>
                <w:szCs w:val="21"/>
              </w:rPr>
            </w:pPr>
            <w:r>
              <w:rPr>
                <w:rFonts w:ascii="宋体" w:hAnsi="宋体" w:cs="宋体" w:hint="eastAsia"/>
                <w:szCs w:val="21"/>
              </w:rPr>
              <w:t>及时</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pStyle w:val="210"/>
              <w:ind w:leftChars="0" w:left="0" w:firstLineChars="0" w:firstLine="0"/>
              <w:rPr>
                <w:rFonts w:ascii="宋体" w:hAnsi="宋体" w:cs="宋体"/>
                <w:szCs w:val="21"/>
              </w:rPr>
            </w:pPr>
            <w:r>
              <w:rPr>
                <w:rFonts w:ascii="宋体" w:hAnsi="宋体" w:cs="宋体" w:hint="eastAsia"/>
                <w:szCs w:val="21"/>
              </w:rPr>
              <w:t>生态护岸工程、湿地修复工程、湿地科普展馆工程均在合同规定时间内完工，其中一项未及时完工，扣</w:t>
            </w:r>
            <w:r>
              <w:rPr>
                <w:rFonts w:ascii="宋体" w:hAnsi="宋体" w:cs="宋体" w:hint="eastAsia"/>
                <w:szCs w:val="21"/>
              </w:rPr>
              <w:t>2</w:t>
            </w:r>
            <w:r>
              <w:rPr>
                <w:rFonts w:ascii="宋体" w:hAnsi="宋体" w:cs="宋体" w:hint="eastAsia"/>
                <w:szCs w:val="21"/>
              </w:rPr>
              <w:t>分。</w:t>
            </w:r>
            <w:r>
              <w:rPr>
                <w:rFonts w:ascii="宋体" w:hAnsi="宋体" w:cs="宋体" w:hint="eastAsia"/>
                <w:szCs w:val="21"/>
              </w:rPr>
              <w:t>因不可抗力或合理理由造成项目开工、完工延期的不予扣分。</w:t>
            </w:r>
          </w:p>
        </w:tc>
        <w:tc>
          <w:tcPr>
            <w:tcW w:w="1128" w:type="dxa"/>
            <w:tcBorders>
              <w:top w:val="single" w:sz="4" w:space="0" w:color="auto"/>
              <w:left w:val="single" w:sz="4" w:space="0" w:color="auto"/>
              <w:bottom w:val="single" w:sz="4" w:space="0" w:color="auto"/>
              <w:right w:val="single" w:sz="4" w:space="0" w:color="auto"/>
            </w:tcBorders>
          </w:tcPr>
          <w:p w:rsidR="000E7E3D" w:rsidRDefault="00530D40">
            <w:pPr>
              <w:spacing w:line="360" w:lineRule="exact"/>
              <w:rPr>
                <w:rFonts w:ascii="宋体" w:hAnsi="宋体" w:cs="宋体"/>
                <w:szCs w:val="21"/>
              </w:rPr>
            </w:pPr>
            <w:r>
              <w:rPr>
                <w:rFonts w:ascii="宋体" w:hAnsi="宋体" w:cs="宋体" w:hint="eastAsia"/>
                <w:szCs w:val="21"/>
              </w:rPr>
              <w:t xml:space="preserve"> </w:t>
            </w:r>
          </w:p>
          <w:p w:rsidR="000E7E3D" w:rsidRDefault="000E7E3D">
            <w:pPr>
              <w:pStyle w:val="20"/>
              <w:spacing w:line="300" w:lineRule="exact"/>
              <w:ind w:firstLine="0"/>
              <w:rPr>
                <w:rFonts w:ascii="宋体" w:eastAsia="宋体" w:hAnsi="宋体"/>
                <w:sz w:val="21"/>
                <w:szCs w:val="21"/>
              </w:rPr>
            </w:pPr>
          </w:p>
          <w:p w:rsidR="000E7E3D" w:rsidRDefault="00530D40">
            <w:pPr>
              <w:pStyle w:val="20"/>
              <w:spacing w:line="360" w:lineRule="exact"/>
              <w:ind w:firstLine="0"/>
              <w:rPr>
                <w:rFonts w:ascii="宋体" w:eastAsia="宋体" w:hAnsi="宋体"/>
                <w:sz w:val="21"/>
                <w:szCs w:val="21"/>
              </w:rPr>
            </w:pPr>
            <w:r>
              <w:rPr>
                <w:rFonts w:ascii="宋体" w:eastAsia="宋体" w:hAnsi="宋体" w:hint="eastAsia"/>
                <w:sz w:val="21"/>
                <w:szCs w:val="21"/>
              </w:rPr>
              <w:t>施工资料、监理资料、项目总结</w:t>
            </w:r>
          </w:p>
        </w:tc>
        <w:tc>
          <w:tcPr>
            <w:tcW w:w="744" w:type="dxa"/>
            <w:tcBorders>
              <w:top w:val="single" w:sz="4" w:space="0" w:color="auto"/>
              <w:left w:val="single" w:sz="4" w:space="0" w:color="auto"/>
              <w:bottom w:val="single" w:sz="4" w:space="0" w:color="auto"/>
              <w:right w:val="single" w:sz="4" w:space="0" w:color="auto"/>
            </w:tcBorders>
          </w:tcPr>
          <w:p w:rsidR="000E7E3D" w:rsidRDefault="000E7E3D">
            <w:pPr>
              <w:pStyle w:val="20"/>
              <w:ind w:firstLine="0"/>
              <w:rPr>
                <w:rFonts w:ascii="宋体" w:eastAsia="宋体" w:hAnsi="宋体"/>
                <w:sz w:val="21"/>
                <w:szCs w:val="21"/>
              </w:rPr>
            </w:pPr>
          </w:p>
          <w:p w:rsidR="000E7E3D" w:rsidRDefault="00530D40">
            <w:pPr>
              <w:pStyle w:val="a5"/>
              <w:rPr>
                <w:rFonts w:ascii="宋体" w:hAnsi="宋体" w:cs="宋体"/>
                <w:sz w:val="21"/>
                <w:szCs w:val="21"/>
              </w:rPr>
            </w:pPr>
            <w:r>
              <w:rPr>
                <w:rFonts w:ascii="宋体" w:hAnsi="宋体" w:cs="宋体" w:hint="eastAsia"/>
                <w:sz w:val="21"/>
                <w:szCs w:val="21"/>
              </w:rPr>
              <w:t xml:space="preserve">  4</w:t>
            </w:r>
          </w:p>
        </w:tc>
      </w:tr>
      <w:tr w:rsidR="000E7E3D">
        <w:trPr>
          <w:trHeight w:val="2156"/>
        </w:trPr>
        <w:tc>
          <w:tcPr>
            <w:tcW w:w="733" w:type="dxa"/>
            <w:vMerge/>
            <w:tcBorders>
              <w:top w:val="single" w:sz="4" w:space="0" w:color="auto"/>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tc>
        <w:tc>
          <w:tcPr>
            <w:tcW w:w="432" w:type="dxa"/>
            <w:vMerge/>
            <w:tcBorders>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C4</w:t>
            </w:r>
          </w:p>
          <w:p w:rsidR="000E7E3D" w:rsidRDefault="00530D40">
            <w:pPr>
              <w:spacing w:line="360" w:lineRule="exact"/>
              <w:jc w:val="center"/>
              <w:rPr>
                <w:rFonts w:ascii="宋体" w:hAnsi="宋体" w:cs="宋体"/>
                <w:szCs w:val="21"/>
              </w:rPr>
            </w:pPr>
            <w:r>
              <w:rPr>
                <w:rFonts w:ascii="宋体" w:hAnsi="宋体" w:cs="宋体" w:hint="eastAsia"/>
                <w:szCs w:val="21"/>
              </w:rPr>
              <w:t>产出</w:t>
            </w:r>
          </w:p>
          <w:p w:rsidR="000E7E3D" w:rsidRDefault="00530D40">
            <w:pPr>
              <w:spacing w:line="360" w:lineRule="exact"/>
              <w:jc w:val="center"/>
              <w:rPr>
                <w:rFonts w:ascii="宋体" w:hAnsi="宋体" w:cs="宋体"/>
                <w:szCs w:val="21"/>
              </w:rPr>
            </w:pPr>
            <w:r>
              <w:rPr>
                <w:rFonts w:ascii="宋体" w:hAnsi="宋体" w:cs="宋体" w:hint="eastAsia"/>
                <w:szCs w:val="21"/>
              </w:rPr>
              <w:t>成本</w:t>
            </w:r>
          </w:p>
        </w:tc>
        <w:tc>
          <w:tcPr>
            <w:tcW w:w="4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ind w:firstLineChars="100" w:firstLine="210"/>
              <w:rPr>
                <w:rFonts w:ascii="宋体" w:hAnsi="宋体" w:cs="宋体"/>
                <w:szCs w:val="21"/>
              </w:rPr>
            </w:pPr>
            <w:r>
              <w:rPr>
                <w:rFonts w:ascii="宋体" w:hAnsi="宋体" w:cs="宋体" w:hint="eastAsia"/>
                <w:szCs w:val="21"/>
              </w:rPr>
              <w:t>3</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C4-1</w:t>
            </w:r>
          </w:p>
          <w:p w:rsidR="000E7E3D" w:rsidRDefault="00530D40">
            <w:pPr>
              <w:spacing w:line="360" w:lineRule="exact"/>
              <w:jc w:val="center"/>
              <w:rPr>
                <w:rFonts w:ascii="宋体" w:hAnsi="宋体" w:cs="宋体"/>
                <w:szCs w:val="21"/>
              </w:rPr>
            </w:pPr>
            <w:r>
              <w:rPr>
                <w:rFonts w:ascii="宋体" w:hAnsi="宋体" w:cs="宋体" w:hint="eastAsia"/>
                <w:szCs w:val="21"/>
              </w:rPr>
              <w:t>成本节约率</w:t>
            </w:r>
          </w:p>
        </w:tc>
        <w:tc>
          <w:tcPr>
            <w:tcW w:w="372" w:type="dxa"/>
            <w:tcBorders>
              <w:top w:val="single" w:sz="4" w:space="0" w:color="auto"/>
              <w:left w:val="single" w:sz="4" w:space="0" w:color="auto"/>
              <w:bottom w:val="single" w:sz="4" w:space="0" w:color="auto"/>
              <w:right w:val="single" w:sz="4" w:space="0" w:color="auto"/>
            </w:tcBorders>
          </w:tcPr>
          <w:p w:rsidR="000E7E3D" w:rsidRDefault="000E7E3D">
            <w:pPr>
              <w:spacing w:line="360" w:lineRule="exact"/>
              <w:rPr>
                <w:rFonts w:ascii="宋体" w:hAnsi="宋体" w:cs="宋体"/>
                <w:szCs w:val="21"/>
              </w:rPr>
            </w:pPr>
          </w:p>
          <w:p w:rsidR="000E7E3D" w:rsidRDefault="000E7E3D">
            <w:pPr>
              <w:pStyle w:val="a0"/>
              <w:rPr>
                <w:rFonts w:ascii="宋体" w:eastAsia="宋体" w:hAnsi="宋体" w:cs="宋体"/>
                <w:sz w:val="21"/>
                <w:szCs w:val="21"/>
              </w:rPr>
            </w:pPr>
          </w:p>
          <w:p w:rsidR="000E7E3D" w:rsidRDefault="00530D40">
            <w:pPr>
              <w:spacing w:line="360" w:lineRule="exact"/>
              <w:jc w:val="center"/>
              <w:rPr>
                <w:rFonts w:ascii="宋体" w:hAnsi="宋体" w:cs="宋体"/>
                <w:szCs w:val="21"/>
              </w:rPr>
            </w:pPr>
            <w:r>
              <w:rPr>
                <w:rFonts w:ascii="宋体" w:hAnsi="宋体" w:cs="宋体" w:hint="eastAsia"/>
                <w:szCs w:val="21"/>
              </w:rPr>
              <w:t>3</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完成项目实际成本与预算成本的比率，用以反映和考核项目的预算执行程度。</w:t>
            </w:r>
          </w:p>
          <w:p w:rsidR="000E7E3D" w:rsidRDefault="00530D40">
            <w:pPr>
              <w:spacing w:line="360" w:lineRule="exact"/>
              <w:rPr>
                <w:rFonts w:ascii="宋体" w:hAnsi="宋体" w:cs="宋体"/>
                <w:szCs w:val="21"/>
              </w:rPr>
            </w:pPr>
            <w:r>
              <w:rPr>
                <w:rFonts w:ascii="宋体" w:hAnsi="宋体" w:cs="宋体" w:hint="eastAsia"/>
                <w:szCs w:val="21"/>
              </w:rPr>
              <w:t>成本节约率</w:t>
            </w:r>
            <w:r>
              <w:rPr>
                <w:rFonts w:ascii="宋体" w:hAnsi="宋体" w:cs="宋体" w:hint="eastAsia"/>
                <w:szCs w:val="21"/>
              </w:rPr>
              <w:t>=</w:t>
            </w:r>
            <w:r>
              <w:rPr>
                <w:rFonts w:ascii="宋体" w:hAnsi="宋体" w:cs="宋体" w:hint="eastAsia"/>
                <w:szCs w:val="21"/>
              </w:rPr>
              <w:t>（计划成本</w:t>
            </w:r>
            <w:r>
              <w:rPr>
                <w:rFonts w:ascii="宋体" w:hAnsi="宋体" w:cs="宋体" w:hint="eastAsia"/>
                <w:szCs w:val="21"/>
              </w:rPr>
              <w:t>-</w:t>
            </w:r>
            <w:r>
              <w:rPr>
                <w:rFonts w:ascii="宋体" w:hAnsi="宋体" w:cs="宋体" w:hint="eastAsia"/>
                <w:szCs w:val="21"/>
              </w:rPr>
              <w:t>实际成本）</w:t>
            </w:r>
            <w:r>
              <w:rPr>
                <w:rFonts w:ascii="宋体" w:hAnsi="宋体" w:cs="宋体" w:hint="eastAsia"/>
                <w:szCs w:val="21"/>
              </w:rPr>
              <w:t>/</w:t>
            </w:r>
            <w:r>
              <w:rPr>
                <w:rFonts w:ascii="宋体" w:hAnsi="宋体" w:cs="宋体" w:hint="eastAsia"/>
                <w:szCs w:val="21"/>
              </w:rPr>
              <w:t>计划成本</w:t>
            </w:r>
            <w:r>
              <w:rPr>
                <w:rFonts w:ascii="宋体" w:hAnsi="宋体" w:cs="宋体" w:hint="eastAsia"/>
                <w:szCs w:val="21"/>
              </w:rPr>
              <w:t>*100%</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lang w:val="zh-CN"/>
              </w:rPr>
            </w:pPr>
            <w:r>
              <w:rPr>
                <w:rFonts w:ascii="宋体" w:hAnsi="宋体" w:cs="宋体" w:hint="eastAsia"/>
                <w:bCs/>
                <w:kern w:val="0"/>
                <w:szCs w:val="21"/>
                <w:lang/>
              </w:rPr>
              <w:t>≥</w:t>
            </w:r>
            <w:r>
              <w:rPr>
                <w:rFonts w:ascii="宋体" w:hAnsi="宋体" w:cs="宋体" w:hint="eastAsia"/>
                <w:bCs/>
                <w:kern w:val="0"/>
                <w:szCs w:val="21"/>
                <w:lang/>
              </w:rPr>
              <w:t>0</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成本节约率≥</w:t>
            </w:r>
            <w:r>
              <w:rPr>
                <w:rFonts w:ascii="宋体" w:hAnsi="宋体" w:cs="宋体" w:hint="eastAsia"/>
                <w:szCs w:val="21"/>
              </w:rPr>
              <w:t>0</w:t>
            </w:r>
            <w:r>
              <w:rPr>
                <w:rFonts w:ascii="宋体" w:hAnsi="宋体" w:cs="宋体" w:hint="eastAsia"/>
                <w:szCs w:val="21"/>
              </w:rPr>
              <w:t>，得</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-10%</w:t>
            </w:r>
            <w:r>
              <w:rPr>
                <w:rFonts w:ascii="宋体" w:hAnsi="宋体" w:cs="宋体" w:hint="eastAsia"/>
                <w:szCs w:val="21"/>
              </w:rPr>
              <w:t>≤成本节约率＜</w:t>
            </w:r>
            <w:r>
              <w:rPr>
                <w:rFonts w:ascii="宋体" w:hAnsi="宋体" w:cs="宋体" w:hint="eastAsia"/>
                <w:szCs w:val="21"/>
              </w:rPr>
              <w:t>0</w:t>
            </w:r>
            <w:r>
              <w:rPr>
                <w:rFonts w:ascii="宋体" w:hAnsi="宋体" w:cs="宋体" w:hint="eastAsia"/>
                <w:szCs w:val="21"/>
              </w:rPr>
              <w:t>，得</w:t>
            </w:r>
            <w:r>
              <w:rPr>
                <w:rFonts w:ascii="宋体" w:hAnsi="宋体" w:cs="宋体" w:hint="eastAsia"/>
                <w:szCs w:val="21"/>
              </w:rPr>
              <w:t>2</w:t>
            </w:r>
            <w:r>
              <w:rPr>
                <w:rFonts w:ascii="宋体" w:hAnsi="宋体" w:cs="宋体" w:hint="eastAsia"/>
                <w:szCs w:val="21"/>
              </w:rPr>
              <w:t>分；</w:t>
            </w:r>
            <w:r>
              <w:rPr>
                <w:rFonts w:ascii="宋体" w:hAnsi="宋体" w:cs="宋体" w:hint="eastAsia"/>
                <w:szCs w:val="21"/>
              </w:rPr>
              <w:t>-20%</w:t>
            </w:r>
            <w:r>
              <w:rPr>
                <w:rFonts w:ascii="宋体" w:hAnsi="宋体" w:cs="宋体" w:hint="eastAsia"/>
                <w:szCs w:val="21"/>
              </w:rPr>
              <w:t>≤成本节约率＜</w:t>
            </w:r>
            <w:r>
              <w:rPr>
                <w:rFonts w:ascii="宋体" w:hAnsi="宋体" w:cs="宋体" w:hint="eastAsia"/>
                <w:szCs w:val="21"/>
              </w:rPr>
              <w:t>-10%</w:t>
            </w:r>
            <w:r>
              <w:rPr>
                <w:rFonts w:ascii="宋体" w:hAnsi="宋体" w:cs="宋体" w:hint="eastAsia"/>
                <w:szCs w:val="21"/>
              </w:rPr>
              <w:t>，得</w:t>
            </w:r>
            <w:r>
              <w:rPr>
                <w:rFonts w:ascii="宋体" w:hAnsi="宋体" w:cs="宋体" w:hint="eastAsia"/>
                <w:szCs w:val="21"/>
              </w:rPr>
              <w:t>1</w:t>
            </w:r>
            <w:r>
              <w:rPr>
                <w:rFonts w:ascii="宋体" w:hAnsi="宋体" w:cs="宋体" w:hint="eastAsia"/>
                <w:szCs w:val="21"/>
              </w:rPr>
              <w:t>分；成本节约率在</w:t>
            </w:r>
            <w:r>
              <w:rPr>
                <w:rFonts w:ascii="宋体" w:hAnsi="宋体" w:cs="宋体" w:hint="eastAsia"/>
                <w:szCs w:val="21"/>
              </w:rPr>
              <w:t>-20%</w:t>
            </w:r>
            <w:r>
              <w:rPr>
                <w:rFonts w:ascii="宋体" w:hAnsi="宋体" w:cs="宋体" w:hint="eastAsia"/>
                <w:szCs w:val="21"/>
              </w:rPr>
              <w:t>以下，不得分。</w:t>
            </w:r>
          </w:p>
        </w:tc>
        <w:tc>
          <w:tcPr>
            <w:tcW w:w="1128" w:type="dxa"/>
            <w:tcBorders>
              <w:top w:val="single" w:sz="4" w:space="0" w:color="auto"/>
              <w:left w:val="single" w:sz="4" w:space="0" w:color="auto"/>
              <w:bottom w:val="single" w:sz="4" w:space="0" w:color="auto"/>
              <w:right w:val="single" w:sz="4" w:space="0" w:color="auto"/>
            </w:tcBorders>
          </w:tcPr>
          <w:p w:rsidR="000E7E3D" w:rsidRDefault="00530D40">
            <w:pPr>
              <w:spacing w:line="360" w:lineRule="exact"/>
              <w:rPr>
                <w:rFonts w:ascii="宋体" w:hAnsi="宋体" w:cs="宋体"/>
                <w:szCs w:val="21"/>
              </w:rPr>
            </w:pPr>
            <w:r>
              <w:rPr>
                <w:rFonts w:ascii="宋体" w:hAnsi="宋体" w:cs="宋体" w:hint="eastAsia"/>
                <w:szCs w:val="21"/>
              </w:rPr>
              <w:t xml:space="preserve"> </w:t>
            </w:r>
          </w:p>
          <w:p w:rsidR="000E7E3D" w:rsidRDefault="000E7E3D">
            <w:pPr>
              <w:spacing w:line="360" w:lineRule="exact"/>
              <w:ind w:firstLineChars="100" w:firstLine="210"/>
              <w:rPr>
                <w:rFonts w:ascii="宋体" w:hAnsi="宋体" w:cs="宋体"/>
                <w:szCs w:val="21"/>
              </w:rPr>
            </w:pPr>
          </w:p>
          <w:p w:rsidR="000E7E3D" w:rsidRDefault="00530D40">
            <w:pPr>
              <w:pStyle w:val="a6"/>
              <w:ind w:leftChars="0" w:left="0"/>
              <w:rPr>
                <w:rFonts w:ascii="宋体" w:hAnsi="宋体" w:cs="宋体"/>
                <w:szCs w:val="21"/>
              </w:rPr>
            </w:pPr>
            <w:r>
              <w:rPr>
                <w:rFonts w:ascii="宋体" w:hAnsi="宋体" w:cs="宋体" w:hint="eastAsia"/>
                <w:szCs w:val="21"/>
              </w:rPr>
              <w:t>项目资金文件及支出凭证</w:t>
            </w:r>
          </w:p>
        </w:tc>
        <w:tc>
          <w:tcPr>
            <w:tcW w:w="744" w:type="dxa"/>
            <w:tcBorders>
              <w:top w:val="single" w:sz="4" w:space="0" w:color="auto"/>
              <w:left w:val="single" w:sz="4" w:space="0" w:color="auto"/>
              <w:bottom w:val="single" w:sz="4" w:space="0" w:color="auto"/>
              <w:right w:val="single" w:sz="4" w:space="0" w:color="auto"/>
            </w:tcBorders>
          </w:tcPr>
          <w:p w:rsidR="000E7E3D" w:rsidRDefault="00530D40">
            <w:pPr>
              <w:pStyle w:val="a6"/>
              <w:ind w:leftChars="0" w:left="0"/>
              <w:rPr>
                <w:rFonts w:ascii="宋体" w:hAnsi="宋体" w:cs="宋体"/>
                <w:szCs w:val="21"/>
              </w:rPr>
            </w:pPr>
            <w:r>
              <w:rPr>
                <w:rFonts w:ascii="宋体" w:hAnsi="宋体" w:cs="宋体" w:hint="eastAsia"/>
                <w:szCs w:val="21"/>
              </w:rPr>
              <w:t xml:space="preserve"> </w:t>
            </w:r>
          </w:p>
          <w:p w:rsidR="000E7E3D" w:rsidRDefault="000E7E3D">
            <w:pPr>
              <w:rPr>
                <w:rFonts w:ascii="宋体" w:hAnsi="宋体" w:cs="宋体"/>
                <w:szCs w:val="21"/>
              </w:rPr>
            </w:pPr>
          </w:p>
          <w:p w:rsidR="000E7E3D" w:rsidRDefault="000E7E3D">
            <w:pPr>
              <w:pStyle w:val="a6"/>
              <w:rPr>
                <w:rFonts w:ascii="宋体" w:hAnsi="宋体" w:cs="宋体"/>
                <w:szCs w:val="21"/>
              </w:rPr>
            </w:pPr>
          </w:p>
          <w:p w:rsidR="000E7E3D" w:rsidRDefault="00530D40">
            <w:pPr>
              <w:rPr>
                <w:rFonts w:ascii="宋体" w:hAnsi="宋体" w:cs="宋体"/>
                <w:szCs w:val="21"/>
              </w:rPr>
            </w:pPr>
            <w:r>
              <w:rPr>
                <w:rFonts w:ascii="宋体" w:hAnsi="宋体" w:cs="宋体" w:hint="eastAsia"/>
                <w:szCs w:val="21"/>
              </w:rPr>
              <w:t xml:space="preserve">   3</w:t>
            </w:r>
          </w:p>
        </w:tc>
      </w:tr>
      <w:tr w:rsidR="000E7E3D">
        <w:trPr>
          <w:trHeight w:val="882"/>
        </w:trPr>
        <w:tc>
          <w:tcPr>
            <w:tcW w:w="733" w:type="dxa"/>
            <w:tcBorders>
              <w:top w:val="single" w:sz="4" w:space="0" w:color="auto"/>
              <w:left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lastRenderedPageBreak/>
              <w:t>一级</w:t>
            </w:r>
          </w:p>
          <w:p w:rsidR="000E7E3D" w:rsidRDefault="00530D40">
            <w:pPr>
              <w:spacing w:line="360" w:lineRule="exact"/>
              <w:jc w:val="center"/>
              <w:rPr>
                <w:rFonts w:ascii="宋体" w:hAnsi="宋体" w:cs="宋体"/>
                <w:szCs w:val="21"/>
              </w:rPr>
            </w:pPr>
            <w:r>
              <w:rPr>
                <w:rFonts w:ascii="宋体" w:hAnsi="宋体" w:cs="宋体" w:hint="eastAsia"/>
                <w:b/>
                <w:bCs/>
                <w:szCs w:val="21"/>
              </w:rPr>
              <w:t>指标</w:t>
            </w:r>
          </w:p>
        </w:tc>
        <w:tc>
          <w:tcPr>
            <w:tcW w:w="432" w:type="dxa"/>
            <w:tcBorders>
              <w:top w:val="single" w:sz="4" w:space="0" w:color="auto"/>
              <w:left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分</w:t>
            </w:r>
          </w:p>
          <w:p w:rsidR="000E7E3D" w:rsidRDefault="00530D40">
            <w:pPr>
              <w:spacing w:line="360" w:lineRule="exact"/>
              <w:jc w:val="center"/>
              <w:rPr>
                <w:rFonts w:ascii="宋体" w:hAnsi="宋体" w:cs="宋体"/>
                <w:szCs w:val="21"/>
              </w:rPr>
            </w:pPr>
            <w:r>
              <w:rPr>
                <w:rFonts w:ascii="宋体" w:hAnsi="宋体" w:cs="宋体" w:hint="eastAsia"/>
                <w:b/>
                <w:bCs/>
                <w:szCs w:val="21"/>
              </w:rPr>
              <w:t>值</w:t>
            </w:r>
          </w:p>
        </w:tc>
        <w:tc>
          <w:tcPr>
            <w:tcW w:w="708"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二级</w:t>
            </w:r>
          </w:p>
          <w:p w:rsidR="000E7E3D" w:rsidRDefault="00530D40">
            <w:pPr>
              <w:spacing w:line="360" w:lineRule="exact"/>
              <w:jc w:val="center"/>
              <w:rPr>
                <w:rFonts w:ascii="宋体" w:hAnsi="宋体" w:cs="宋体"/>
                <w:szCs w:val="21"/>
              </w:rPr>
            </w:pPr>
            <w:r>
              <w:rPr>
                <w:rFonts w:ascii="宋体" w:hAnsi="宋体" w:cs="宋体" w:hint="eastAsia"/>
                <w:b/>
                <w:bCs/>
                <w:szCs w:val="21"/>
              </w:rPr>
              <w:t>指标</w:t>
            </w:r>
          </w:p>
        </w:tc>
        <w:tc>
          <w:tcPr>
            <w:tcW w:w="43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分</w:t>
            </w:r>
          </w:p>
          <w:p w:rsidR="000E7E3D" w:rsidRDefault="00530D40">
            <w:pPr>
              <w:spacing w:line="360" w:lineRule="exact"/>
              <w:jc w:val="center"/>
              <w:rPr>
                <w:rFonts w:ascii="宋体" w:hAnsi="宋体" w:cs="宋体"/>
                <w:szCs w:val="21"/>
              </w:rPr>
            </w:pPr>
            <w:r>
              <w:rPr>
                <w:rFonts w:ascii="宋体" w:hAnsi="宋体" w:cs="宋体" w:hint="eastAsia"/>
                <w:b/>
                <w:bCs/>
                <w:szCs w:val="21"/>
              </w:rPr>
              <w:t>值</w:t>
            </w:r>
          </w:p>
        </w:tc>
        <w:tc>
          <w:tcPr>
            <w:tcW w:w="876"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三级</w:t>
            </w:r>
          </w:p>
          <w:p w:rsidR="000E7E3D" w:rsidRDefault="00530D40">
            <w:pPr>
              <w:spacing w:line="360" w:lineRule="exact"/>
              <w:jc w:val="center"/>
              <w:rPr>
                <w:rFonts w:ascii="宋体" w:hAnsi="宋体" w:cs="宋体"/>
                <w:szCs w:val="21"/>
              </w:rPr>
            </w:pPr>
            <w:r>
              <w:rPr>
                <w:rFonts w:ascii="宋体" w:hAnsi="宋体" w:cs="宋体" w:hint="eastAsia"/>
                <w:b/>
                <w:bCs/>
                <w:szCs w:val="21"/>
              </w:rPr>
              <w:t>指标</w:t>
            </w:r>
          </w:p>
        </w:tc>
        <w:tc>
          <w:tcPr>
            <w:tcW w:w="37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分</w:t>
            </w:r>
          </w:p>
          <w:p w:rsidR="000E7E3D" w:rsidRDefault="00530D40">
            <w:pPr>
              <w:spacing w:line="360" w:lineRule="exact"/>
              <w:jc w:val="center"/>
              <w:rPr>
                <w:rFonts w:ascii="宋体" w:hAnsi="宋体" w:cs="宋体"/>
                <w:szCs w:val="21"/>
              </w:rPr>
            </w:pPr>
            <w:r>
              <w:rPr>
                <w:rFonts w:ascii="宋体" w:hAnsi="宋体" w:cs="宋体" w:hint="eastAsia"/>
                <w:b/>
                <w:bCs/>
                <w:szCs w:val="21"/>
              </w:rPr>
              <w:t>值</w:t>
            </w:r>
          </w:p>
        </w:tc>
        <w:tc>
          <w:tcPr>
            <w:tcW w:w="283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b/>
                <w:bCs/>
                <w:szCs w:val="21"/>
              </w:rPr>
            </w:pPr>
            <w:r>
              <w:rPr>
                <w:rFonts w:ascii="宋体" w:hAnsi="宋体" w:cs="宋体" w:hint="eastAsia"/>
                <w:b/>
                <w:bCs/>
                <w:szCs w:val="21"/>
              </w:rPr>
              <w:t>指标解释及</w:t>
            </w:r>
          </w:p>
          <w:p w:rsidR="000E7E3D" w:rsidRDefault="00530D40">
            <w:pPr>
              <w:spacing w:line="360" w:lineRule="exact"/>
              <w:jc w:val="center"/>
              <w:rPr>
                <w:rFonts w:ascii="宋体" w:hAnsi="宋体" w:cs="宋体"/>
                <w:szCs w:val="21"/>
              </w:rPr>
            </w:pPr>
            <w:r>
              <w:rPr>
                <w:rFonts w:ascii="宋体" w:hAnsi="宋体" w:cs="宋体" w:hint="eastAsia"/>
                <w:b/>
                <w:bCs/>
                <w:szCs w:val="21"/>
              </w:rPr>
              <w:t>计算公式</w:t>
            </w:r>
          </w:p>
        </w:tc>
        <w:tc>
          <w:tcPr>
            <w:tcW w:w="756"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pPr>
            <w:r>
              <w:rPr>
                <w:rFonts w:ascii="宋体" w:hAnsi="宋体" w:cs="宋体" w:hint="eastAsia"/>
                <w:b/>
                <w:bCs/>
                <w:szCs w:val="21"/>
              </w:rPr>
              <w:t>标杆值</w:t>
            </w:r>
          </w:p>
        </w:tc>
        <w:tc>
          <w:tcPr>
            <w:tcW w:w="499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pPr>
            <w:r>
              <w:rPr>
                <w:rFonts w:ascii="宋体" w:hAnsi="宋体" w:cs="宋体" w:hint="eastAsia"/>
                <w:b/>
                <w:bCs/>
                <w:szCs w:val="21"/>
              </w:rPr>
              <w:t>评分细则</w:t>
            </w:r>
            <w:r>
              <w:rPr>
                <w:rFonts w:ascii="宋体" w:hAnsi="宋体" w:cs="宋体" w:hint="eastAsia"/>
                <w:b/>
                <w:bCs/>
                <w:szCs w:val="21"/>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szCs w:val="21"/>
              </w:rPr>
            </w:pPr>
            <w:r>
              <w:rPr>
                <w:rFonts w:ascii="宋体" w:hAnsi="宋体" w:cs="宋体" w:hint="eastAsia"/>
                <w:b/>
                <w:bCs/>
                <w:szCs w:val="21"/>
              </w:rPr>
              <w:t>数据来源及取数方式</w:t>
            </w:r>
          </w:p>
        </w:tc>
        <w:tc>
          <w:tcPr>
            <w:tcW w:w="744"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pPr>
            <w:r>
              <w:rPr>
                <w:rFonts w:ascii="宋体" w:hAnsi="宋体" w:cs="宋体" w:hint="eastAsia"/>
                <w:b/>
                <w:bCs/>
                <w:szCs w:val="21"/>
              </w:rPr>
              <w:t>得分</w:t>
            </w:r>
          </w:p>
        </w:tc>
      </w:tr>
      <w:tr w:rsidR="000E7E3D">
        <w:trPr>
          <w:trHeight w:val="1470"/>
        </w:trPr>
        <w:tc>
          <w:tcPr>
            <w:tcW w:w="733"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w:t>
            </w:r>
          </w:p>
          <w:p w:rsidR="000E7E3D" w:rsidRDefault="00530D40">
            <w:pPr>
              <w:spacing w:line="360" w:lineRule="exact"/>
              <w:jc w:val="center"/>
              <w:rPr>
                <w:rFonts w:ascii="宋体" w:hAnsi="宋体" w:cs="宋体"/>
                <w:szCs w:val="21"/>
              </w:rPr>
            </w:pPr>
            <w:r>
              <w:rPr>
                <w:rFonts w:ascii="宋体" w:hAnsi="宋体" w:cs="宋体" w:hint="eastAsia"/>
                <w:szCs w:val="21"/>
              </w:rPr>
              <w:t>效益</w:t>
            </w:r>
          </w:p>
          <w:p w:rsidR="000E7E3D" w:rsidRDefault="000E7E3D">
            <w:pPr>
              <w:spacing w:line="360" w:lineRule="exact"/>
              <w:jc w:val="center"/>
              <w:rPr>
                <w:rFonts w:ascii="宋体" w:hAnsi="宋体" w:cs="宋体"/>
                <w:szCs w:val="21"/>
              </w:rPr>
            </w:pPr>
          </w:p>
        </w:tc>
        <w:tc>
          <w:tcPr>
            <w:tcW w:w="432"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w:t>
            </w:r>
            <w:r>
              <w:rPr>
                <w:rFonts w:ascii="宋体" w:hAnsi="宋体" w:cs="宋体" w:hint="eastAsia"/>
                <w:szCs w:val="21"/>
              </w:rPr>
              <w:t>0</w:t>
            </w:r>
          </w:p>
          <w:p w:rsidR="000E7E3D" w:rsidRDefault="000E7E3D">
            <w:pPr>
              <w:spacing w:line="360" w:lineRule="exact"/>
              <w:jc w:val="center"/>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p w:rsidR="000E7E3D" w:rsidRDefault="00530D40">
            <w:pPr>
              <w:spacing w:line="360" w:lineRule="exact"/>
              <w:jc w:val="center"/>
              <w:rPr>
                <w:rFonts w:ascii="宋体" w:hAnsi="宋体" w:cs="宋体"/>
                <w:szCs w:val="21"/>
              </w:rPr>
            </w:pPr>
            <w:r>
              <w:rPr>
                <w:rFonts w:ascii="宋体" w:hAnsi="宋体" w:cs="宋体" w:hint="eastAsia"/>
                <w:szCs w:val="21"/>
              </w:rPr>
              <w:t>D1</w:t>
            </w:r>
          </w:p>
          <w:p w:rsidR="000E7E3D" w:rsidRDefault="00530D40">
            <w:pPr>
              <w:spacing w:line="360" w:lineRule="exact"/>
              <w:jc w:val="center"/>
              <w:rPr>
                <w:rFonts w:ascii="宋体" w:hAnsi="宋体" w:cs="宋体"/>
                <w:szCs w:val="21"/>
              </w:rPr>
            </w:pPr>
            <w:r>
              <w:rPr>
                <w:rFonts w:ascii="宋体" w:hAnsi="宋体" w:cs="宋体" w:hint="eastAsia"/>
                <w:szCs w:val="21"/>
              </w:rPr>
              <w:t>生态</w:t>
            </w:r>
          </w:p>
          <w:p w:rsidR="000E7E3D" w:rsidRDefault="00530D40">
            <w:pPr>
              <w:spacing w:line="360" w:lineRule="exact"/>
              <w:jc w:val="center"/>
              <w:rPr>
                <w:rFonts w:ascii="宋体" w:hAnsi="宋体" w:cs="宋体"/>
                <w:szCs w:val="21"/>
              </w:rPr>
            </w:pPr>
            <w:r>
              <w:rPr>
                <w:rFonts w:ascii="宋体" w:hAnsi="宋体" w:cs="宋体" w:hint="eastAsia"/>
                <w:szCs w:val="21"/>
              </w:rPr>
              <w:t>效益</w:t>
            </w:r>
          </w:p>
          <w:p w:rsidR="000E7E3D" w:rsidRDefault="000E7E3D">
            <w:pPr>
              <w:spacing w:line="360" w:lineRule="exact"/>
              <w:jc w:val="center"/>
              <w:rPr>
                <w:rFonts w:ascii="宋体" w:hAnsi="宋体" w:cs="宋体"/>
                <w:szCs w:val="21"/>
              </w:rPr>
            </w:pPr>
          </w:p>
        </w:tc>
        <w:tc>
          <w:tcPr>
            <w:tcW w:w="4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5</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D1-1</w:t>
            </w:r>
          </w:p>
          <w:p w:rsidR="000E7E3D" w:rsidRDefault="00530D40">
            <w:pPr>
              <w:spacing w:line="360" w:lineRule="exact"/>
              <w:jc w:val="center"/>
              <w:rPr>
                <w:rFonts w:ascii="宋体" w:hAnsi="宋体" w:cs="宋体"/>
                <w:szCs w:val="21"/>
              </w:rPr>
            </w:pPr>
            <w:r>
              <w:rPr>
                <w:rFonts w:ascii="宋体" w:hAnsi="宋体" w:cs="宋体" w:hint="eastAsia"/>
                <w:szCs w:val="21"/>
              </w:rPr>
              <w:t>改善湿地生态环境</w:t>
            </w: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5</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left"/>
              <w:rPr>
                <w:rFonts w:ascii="宋体" w:hAnsi="宋体" w:cs="宋体"/>
                <w:szCs w:val="21"/>
              </w:rPr>
            </w:pPr>
            <w:r>
              <w:rPr>
                <w:rFonts w:ascii="宋体" w:hAnsi="宋体" w:cs="宋体" w:hint="eastAsia"/>
                <w:szCs w:val="21"/>
              </w:rPr>
              <w:t>项目实施是否能改善伍姓湖生态环境。</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pStyle w:val="210"/>
              <w:ind w:leftChars="0" w:left="0" w:firstLineChars="100" w:firstLine="210"/>
              <w:rPr>
                <w:rFonts w:ascii="宋体" w:hAnsi="宋体" w:cs="宋体"/>
                <w:szCs w:val="21"/>
              </w:rPr>
            </w:pPr>
            <w:r>
              <w:rPr>
                <w:rFonts w:ascii="宋体" w:hAnsi="宋体" w:cs="宋体" w:hint="eastAsia"/>
                <w:szCs w:val="21"/>
              </w:rPr>
              <w:t>改善</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评价要点：</w:t>
            </w:r>
          </w:p>
          <w:p w:rsidR="000E7E3D" w:rsidRDefault="00530D40">
            <w:pPr>
              <w:spacing w:line="360" w:lineRule="exact"/>
              <w:rPr>
                <w:rFonts w:ascii="宋体" w:hAnsi="宋体" w:cs="宋体"/>
                <w:szCs w:val="21"/>
              </w:rPr>
            </w:pPr>
            <w:r>
              <w:rPr>
                <w:rFonts w:ascii="宋体" w:hAnsi="宋体" w:cs="宋体" w:hint="eastAsia"/>
                <w:szCs w:val="21"/>
              </w:rPr>
              <w:t>①实地调研并访谈，湿地修复和湿地增氧工程实施后，伍姓湖生态环境得到改善；</w:t>
            </w:r>
          </w:p>
          <w:p w:rsidR="000E7E3D" w:rsidRDefault="00530D40">
            <w:pPr>
              <w:spacing w:line="360" w:lineRule="exact"/>
              <w:rPr>
                <w:rFonts w:ascii="宋体" w:hAnsi="宋体" w:cs="宋体"/>
                <w:szCs w:val="21"/>
              </w:rPr>
            </w:pPr>
            <w:r>
              <w:rPr>
                <w:rFonts w:ascii="宋体" w:hAnsi="宋体" w:cs="宋体" w:hint="eastAsia"/>
                <w:szCs w:val="21"/>
              </w:rPr>
              <w:t>②问卷调查，回答“改善”比例在</w:t>
            </w:r>
            <w:r>
              <w:rPr>
                <w:rFonts w:ascii="宋体" w:hAnsi="宋体" w:cs="宋体" w:hint="eastAsia"/>
                <w:szCs w:val="21"/>
              </w:rPr>
              <w:t>90%</w:t>
            </w:r>
            <w:r>
              <w:rPr>
                <w:rFonts w:ascii="宋体" w:hAnsi="宋体" w:cs="宋体" w:hint="eastAsia"/>
                <w:szCs w:val="21"/>
              </w:rPr>
              <w:t>以上。</w:t>
            </w:r>
          </w:p>
          <w:p w:rsidR="000E7E3D" w:rsidRDefault="00530D40">
            <w:pPr>
              <w:spacing w:line="360" w:lineRule="exact"/>
              <w:rPr>
                <w:rFonts w:ascii="宋体" w:hAnsi="宋体" w:cs="宋体"/>
                <w:szCs w:val="21"/>
              </w:rPr>
            </w:pPr>
            <w:r>
              <w:rPr>
                <w:rFonts w:ascii="宋体" w:hAnsi="宋体" w:cs="宋体" w:hint="eastAsia"/>
                <w:szCs w:val="21"/>
              </w:rPr>
              <w:t>评分标准：</w:t>
            </w:r>
          </w:p>
          <w:p w:rsidR="000E7E3D" w:rsidRDefault="00530D40">
            <w:pPr>
              <w:spacing w:line="360" w:lineRule="exact"/>
              <w:rPr>
                <w:rFonts w:ascii="宋体" w:hAnsi="宋体" w:cs="宋体"/>
                <w:szCs w:val="21"/>
              </w:rPr>
            </w:pPr>
            <w:r>
              <w:rPr>
                <w:rFonts w:ascii="宋体" w:hAnsi="宋体" w:cs="宋体" w:hint="eastAsia"/>
                <w:szCs w:val="21"/>
              </w:rPr>
              <w:t>若①满足，得</w:t>
            </w:r>
            <w:r>
              <w:rPr>
                <w:rFonts w:ascii="宋体" w:hAnsi="宋体" w:cs="宋体" w:hint="eastAsia"/>
                <w:szCs w:val="21"/>
              </w:rPr>
              <w:t>2</w:t>
            </w:r>
            <w:r>
              <w:rPr>
                <w:rFonts w:ascii="宋体" w:hAnsi="宋体" w:cs="宋体" w:hint="eastAsia"/>
                <w:szCs w:val="21"/>
              </w:rPr>
              <w:t>分，若①不满足，扣除</w:t>
            </w:r>
            <w:r>
              <w:rPr>
                <w:rFonts w:ascii="宋体" w:hAnsi="宋体" w:cs="宋体" w:hint="eastAsia"/>
                <w:szCs w:val="21"/>
              </w:rPr>
              <w:t>2</w:t>
            </w:r>
            <w:r>
              <w:rPr>
                <w:rFonts w:ascii="宋体" w:hAnsi="宋体" w:cs="宋体" w:hint="eastAsia"/>
                <w:szCs w:val="21"/>
              </w:rPr>
              <w:t>分；回答“改善”比例≥</w:t>
            </w:r>
            <w:r>
              <w:rPr>
                <w:rFonts w:ascii="宋体" w:hAnsi="宋体" w:cs="宋体" w:hint="eastAsia"/>
                <w:szCs w:val="21"/>
              </w:rPr>
              <w:t>90%</w:t>
            </w:r>
            <w:r>
              <w:rPr>
                <w:rFonts w:ascii="宋体" w:hAnsi="宋体" w:cs="宋体" w:hint="eastAsia"/>
                <w:szCs w:val="21"/>
              </w:rPr>
              <w:t>，得</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80%</w:t>
            </w:r>
            <w:r>
              <w:rPr>
                <w:rFonts w:ascii="宋体" w:hAnsi="宋体" w:cs="宋体" w:hint="eastAsia"/>
                <w:szCs w:val="21"/>
              </w:rPr>
              <w:t>≤回答“改善”比例＜</w:t>
            </w:r>
            <w:r>
              <w:rPr>
                <w:rFonts w:ascii="宋体" w:hAnsi="宋体" w:cs="宋体" w:hint="eastAsia"/>
                <w:szCs w:val="21"/>
              </w:rPr>
              <w:t>90%</w:t>
            </w:r>
            <w:r>
              <w:rPr>
                <w:rFonts w:ascii="宋体" w:hAnsi="宋体" w:cs="宋体" w:hint="eastAsia"/>
                <w:szCs w:val="21"/>
              </w:rPr>
              <w:t>，得</w:t>
            </w:r>
            <w:r>
              <w:rPr>
                <w:rFonts w:ascii="宋体" w:hAnsi="宋体" w:cs="宋体" w:hint="eastAsia"/>
                <w:szCs w:val="21"/>
              </w:rPr>
              <w:t>2</w:t>
            </w:r>
            <w:r>
              <w:rPr>
                <w:rFonts w:ascii="宋体" w:hAnsi="宋体" w:cs="宋体" w:hint="eastAsia"/>
                <w:szCs w:val="21"/>
              </w:rPr>
              <w:t>分；</w:t>
            </w:r>
            <w:r>
              <w:rPr>
                <w:rFonts w:ascii="宋体" w:hAnsi="宋体" w:cs="宋体" w:hint="eastAsia"/>
                <w:szCs w:val="21"/>
              </w:rPr>
              <w:t>70%</w:t>
            </w:r>
            <w:r>
              <w:rPr>
                <w:rFonts w:ascii="宋体" w:hAnsi="宋体" w:cs="宋体" w:hint="eastAsia"/>
                <w:szCs w:val="21"/>
              </w:rPr>
              <w:t>≤回答“改善”比例＜</w:t>
            </w:r>
            <w:r>
              <w:rPr>
                <w:rFonts w:ascii="宋体" w:hAnsi="宋体" w:cs="宋体" w:hint="eastAsia"/>
                <w:szCs w:val="21"/>
              </w:rPr>
              <w:t>80%</w:t>
            </w:r>
            <w:r>
              <w:rPr>
                <w:rFonts w:ascii="宋体" w:hAnsi="宋体" w:cs="宋体" w:hint="eastAsia"/>
                <w:szCs w:val="21"/>
              </w:rPr>
              <w:t>，得</w:t>
            </w:r>
            <w:r>
              <w:rPr>
                <w:rFonts w:ascii="宋体" w:hAnsi="宋体" w:cs="宋体" w:hint="eastAsia"/>
                <w:szCs w:val="21"/>
              </w:rPr>
              <w:t>1</w:t>
            </w:r>
            <w:r>
              <w:rPr>
                <w:rFonts w:ascii="宋体" w:hAnsi="宋体" w:cs="宋体" w:hint="eastAsia"/>
                <w:szCs w:val="21"/>
              </w:rPr>
              <w:t>分；</w:t>
            </w:r>
            <w:r>
              <w:rPr>
                <w:rFonts w:ascii="宋体" w:hAnsi="宋体" w:cs="宋体" w:hint="eastAsia"/>
                <w:szCs w:val="21"/>
              </w:rPr>
              <w:t>60%</w:t>
            </w:r>
            <w:r>
              <w:rPr>
                <w:rFonts w:ascii="宋体" w:hAnsi="宋体" w:cs="宋体" w:hint="eastAsia"/>
                <w:szCs w:val="21"/>
              </w:rPr>
              <w:t>≤回答“改善”比例＜</w:t>
            </w:r>
            <w:r>
              <w:rPr>
                <w:rFonts w:ascii="宋体" w:hAnsi="宋体" w:cs="宋体" w:hint="eastAsia"/>
                <w:szCs w:val="21"/>
              </w:rPr>
              <w:t>70%</w:t>
            </w:r>
            <w:r>
              <w:rPr>
                <w:rFonts w:ascii="宋体" w:hAnsi="宋体" w:cs="宋体" w:hint="eastAsia"/>
                <w:szCs w:val="21"/>
              </w:rPr>
              <w:t>，得</w:t>
            </w:r>
            <w:r>
              <w:rPr>
                <w:rFonts w:ascii="宋体" w:hAnsi="宋体" w:cs="宋体" w:hint="eastAsia"/>
                <w:szCs w:val="21"/>
              </w:rPr>
              <w:t>0.5</w:t>
            </w:r>
            <w:r>
              <w:rPr>
                <w:rFonts w:ascii="宋体" w:hAnsi="宋体" w:cs="宋体" w:hint="eastAsia"/>
                <w:szCs w:val="21"/>
              </w:rPr>
              <w:t>分。回答“改善”比例＜</w:t>
            </w:r>
            <w:r>
              <w:rPr>
                <w:rFonts w:ascii="宋体" w:hAnsi="宋体" w:cs="宋体" w:hint="eastAsia"/>
                <w:szCs w:val="21"/>
              </w:rPr>
              <w:t>60%</w:t>
            </w:r>
            <w:r>
              <w:rPr>
                <w:rFonts w:ascii="宋体" w:hAnsi="宋体" w:cs="宋体" w:hint="eastAsia"/>
                <w:szCs w:val="21"/>
              </w:rPr>
              <w:t>，不得分。</w:t>
            </w:r>
          </w:p>
        </w:tc>
        <w:tc>
          <w:tcPr>
            <w:tcW w:w="1128" w:type="dxa"/>
            <w:tcBorders>
              <w:top w:val="single" w:sz="4" w:space="0" w:color="auto"/>
              <w:left w:val="single" w:sz="4" w:space="0" w:color="auto"/>
              <w:bottom w:val="single" w:sz="4" w:space="0" w:color="auto"/>
              <w:right w:val="single" w:sz="4" w:space="0" w:color="auto"/>
            </w:tcBorders>
          </w:tcPr>
          <w:p w:rsidR="000E7E3D" w:rsidRDefault="000E7E3D">
            <w:pPr>
              <w:pStyle w:val="20"/>
              <w:ind w:firstLine="0"/>
              <w:rPr>
                <w:rFonts w:ascii="宋体" w:eastAsia="宋体" w:hAnsi="宋体"/>
                <w:sz w:val="21"/>
                <w:szCs w:val="21"/>
              </w:rPr>
            </w:pPr>
          </w:p>
          <w:p w:rsidR="000E7E3D" w:rsidRDefault="00530D40">
            <w:pPr>
              <w:pStyle w:val="20"/>
              <w:ind w:firstLine="0"/>
              <w:rPr>
                <w:rFonts w:ascii="宋体" w:eastAsia="宋体" w:hAnsi="宋体"/>
                <w:sz w:val="21"/>
                <w:szCs w:val="21"/>
              </w:rPr>
            </w:pPr>
            <w:r>
              <w:rPr>
                <w:rFonts w:ascii="宋体" w:eastAsia="宋体" w:hAnsi="宋体" w:hint="eastAsia"/>
                <w:sz w:val="21"/>
                <w:szCs w:val="21"/>
              </w:rPr>
              <w:t>实地调研及调查问卷</w:t>
            </w:r>
          </w:p>
        </w:tc>
        <w:tc>
          <w:tcPr>
            <w:tcW w:w="744" w:type="dxa"/>
            <w:tcBorders>
              <w:top w:val="single" w:sz="4" w:space="0" w:color="auto"/>
              <w:left w:val="single" w:sz="4" w:space="0" w:color="auto"/>
              <w:bottom w:val="single" w:sz="4" w:space="0" w:color="auto"/>
              <w:right w:val="single" w:sz="4" w:space="0" w:color="auto"/>
            </w:tcBorders>
          </w:tcPr>
          <w:p w:rsidR="000E7E3D" w:rsidRDefault="000E7E3D">
            <w:pPr>
              <w:rPr>
                <w:rFonts w:ascii="宋体" w:hAnsi="宋体" w:cs="宋体"/>
                <w:szCs w:val="21"/>
              </w:rPr>
            </w:pPr>
          </w:p>
          <w:p w:rsidR="000E7E3D" w:rsidRDefault="000E7E3D">
            <w:pPr>
              <w:pStyle w:val="a6"/>
              <w:rPr>
                <w:rFonts w:ascii="宋体" w:hAnsi="宋体" w:cs="宋体"/>
                <w:szCs w:val="21"/>
              </w:rPr>
            </w:pPr>
          </w:p>
          <w:p w:rsidR="000E7E3D" w:rsidRDefault="000E7E3D">
            <w:pPr>
              <w:rPr>
                <w:rFonts w:ascii="宋体" w:hAnsi="宋体" w:cs="宋体"/>
                <w:szCs w:val="21"/>
              </w:rPr>
            </w:pPr>
          </w:p>
          <w:p w:rsidR="000E7E3D" w:rsidRDefault="000E7E3D">
            <w:pPr>
              <w:pStyle w:val="a6"/>
              <w:rPr>
                <w:rFonts w:ascii="宋体" w:hAnsi="宋体" w:cs="宋体"/>
                <w:szCs w:val="21"/>
              </w:rPr>
            </w:pPr>
          </w:p>
          <w:p w:rsidR="000E7E3D" w:rsidRDefault="000E7E3D">
            <w:pPr>
              <w:rPr>
                <w:rFonts w:ascii="宋体" w:hAnsi="宋体" w:cs="宋体"/>
                <w:szCs w:val="21"/>
              </w:rPr>
            </w:pPr>
          </w:p>
          <w:p w:rsidR="000E7E3D" w:rsidRDefault="000E7E3D">
            <w:pPr>
              <w:pStyle w:val="a6"/>
              <w:rPr>
                <w:rFonts w:ascii="宋体" w:hAnsi="宋体" w:cs="宋体"/>
                <w:szCs w:val="21"/>
              </w:rPr>
            </w:pPr>
          </w:p>
          <w:p w:rsidR="000E7E3D" w:rsidRDefault="00530D40">
            <w:pPr>
              <w:rPr>
                <w:rFonts w:ascii="宋体" w:hAnsi="宋体" w:cs="宋体"/>
                <w:szCs w:val="21"/>
              </w:rPr>
            </w:pPr>
            <w:r>
              <w:rPr>
                <w:rFonts w:ascii="宋体" w:hAnsi="宋体" w:cs="宋体" w:hint="eastAsia"/>
                <w:szCs w:val="21"/>
              </w:rPr>
              <w:t xml:space="preserve">  3</w:t>
            </w:r>
          </w:p>
        </w:tc>
      </w:tr>
      <w:tr w:rsidR="000E7E3D">
        <w:trPr>
          <w:trHeight w:val="3588"/>
        </w:trPr>
        <w:tc>
          <w:tcPr>
            <w:tcW w:w="733"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32" w:type="dxa"/>
            <w:vMerge/>
            <w:tcBorders>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D2</w:t>
            </w:r>
          </w:p>
          <w:p w:rsidR="000E7E3D" w:rsidRDefault="00530D40">
            <w:pPr>
              <w:spacing w:line="360" w:lineRule="exact"/>
              <w:jc w:val="center"/>
              <w:rPr>
                <w:rFonts w:ascii="宋体" w:hAnsi="宋体" w:cs="宋体"/>
                <w:szCs w:val="21"/>
              </w:rPr>
            </w:pPr>
            <w:r>
              <w:rPr>
                <w:rFonts w:ascii="宋体" w:hAnsi="宋体" w:cs="宋体" w:hint="eastAsia"/>
                <w:szCs w:val="21"/>
              </w:rPr>
              <w:t>社会</w:t>
            </w:r>
          </w:p>
          <w:p w:rsidR="000E7E3D" w:rsidRDefault="00530D40">
            <w:pPr>
              <w:spacing w:line="360" w:lineRule="exact"/>
              <w:jc w:val="center"/>
              <w:rPr>
                <w:rFonts w:ascii="宋体" w:hAnsi="宋体" w:cs="宋体"/>
                <w:szCs w:val="21"/>
              </w:rPr>
            </w:pPr>
            <w:r>
              <w:rPr>
                <w:rFonts w:ascii="宋体" w:hAnsi="宋体" w:cs="宋体" w:hint="eastAsia"/>
                <w:szCs w:val="21"/>
              </w:rPr>
              <w:t>效益</w:t>
            </w:r>
          </w:p>
        </w:tc>
        <w:tc>
          <w:tcPr>
            <w:tcW w:w="4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10</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D1-2</w:t>
            </w:r>
          </w:p>
          <w:p w:rsidR="000E7E3D" w:rsidRDefault="00530D40">
            <w:pPr>
              <w:spacing w:line="360" w:lineRule="exact"/>
              <w:jc w:val="center"/>
              <w:rPr>
                <w:rFonts w:ascii="宋体" w:hAnsi="宋体" w:cs="宋体"/>
                <w:szCs w:val="21"/>
              </w:rPr>
            </w:pPr>
            <w:r>
              <w:rPr>
                <w:rFonts w:ascii="宋体" w:hAnsi="宋体" w:cs="宋体" w:hint="eastAsia"/>
                <w:szCs w:val="21"/>
              </w:rPr>
              <w:t>宣传伍姓湖文化</w:t>
            </w: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5</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left"/>
              <w:rPr>
                <w:rFonts w:ascii="宋体" w:hAnsi="宋体" w:cs="宋体"/>
                <w:szCs w:val="21"/>
              </w:rPr>
            </w:pPr>
            <w:r>
              <w:rPr>
                <w:rFonts w:ascii="宋体" w:hAnsi="宋体" w:cs="宋体" w:hint="eastAsia"/>
                <w:szCs w:val="21"/>
              </w:rPr>
              <w:t>项目实施是否能宣传伍姓湖湿地文化。</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pStyle w:val="210"/>
              <w:ind w:leftChars="0" w:left="0" w:firstLineChars="100" w:firstLine="210"/>
              <w:rPr>
                <w:rFonts w:ascii="宋体" w:hAnsi="宋体" w:cs="宋体"/>
                <w:szCs w:val="21"/>
              </w:rPr>
            </w:pPr>
            <w:r>
              <w:rPr>
                <w:rFonts w:ascii="宋体" w:hAnsi="宋体" w:cs="宋体" w:hint="eastAsia"/>
                <w:szCs w:val="21"/>
              </w:rPr>
              <w:t>宣传</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rPr>
                <w:rFonts w:ascii="宋体" w:hAnsi="宋体" w:cs="宋体"/>
                <w:szCs w:val="21"/>
              </w:rPr>
            </w:pPr>
            <w:r>
              <w:rPr>
                <w:rFonts w:ascii="宋体" w:hAnsi="宋体" w:cs="宋体" w:hint="eastAsia"/>
                <w:szCs w:val="21"/>
              </w:rPr>
              <w:t>评价要点：</w:t>
            </w:r>
          </w:p>
          <w:p w:rsidR="000E7E3D" w:rsidRDefault="00530D40">
            <w:pPr>
              <w:spacing w:line="360" w:lineRule="exact"/>
              <w:rPr>
                <w:rFonts w:ascii="宋体" w:hAnsi="宋体" w:cs="宋体"/>
                <w:szCs w:val="21"/>
              </w:rPr>
            </w:pPr>
            <w:r>
              <w:rPr>
                <w:rFonts w:ascii="宋体" w:hAnsi="宋体" w:cs="宋体" w:hint="eastAsia"/>
                <w:szCs w:val="21"/>
              </w:rPr>
              <w:t>①实地调研并访谈，湿地科普展馆工程实施后，伍姓湖历史、湿地文化得到宣传；</w:t>
            </w:r>
          </w:p>
          <w:p w:rsidR="000E7E3D" w:rsidRDefault="00530D40">
            <w:pPr>
              <w:spacing w:line="360" w:lineRule="exact"/>
              <w:rPr>
                <w:rFonts w:ascii="宋体" w:hAnsi="宋体" w:cs="宋体"/>
                <w:szCs w:val="21"/>
              </w:rPr>
            </w:pPr>
            <w:r>
              <w:rPr>
                <w:rFonts w:ascii="宋体" w:hAnsi="宋体" w:cs="宋体" w:hint="eastAsia"/>
                <w:szCs w:val="21"/>
              </w:rPr>
              <w:t>②问卷调查，回答“宣传”比例在</w:t>
            </w:r>
            <w:r>
              <w:rPr>
                <w:rFonts w:ascii="宋体" w:hAnsi="宋体" w:cs="宋体" w:hint="eastAsia"/>
                <w:szCs w:val="21"/>
              </w:rPr>
              <w:t>90%</w:t>
            </w:r>
            <w:r>
              <w:rPr>
                <w:rFonts w:ascii="宋体" w:hAnsi="宋体" w:cs="宋体" w:hint="eastAsia"/>
                <w:szCs w:val="21"/>
              </w:rPr>
              <w:t>以上。</w:t>
            </w:r>
          </w:p>
          <w:p w:rsidR="000E7E3D" w:rsidRDefault="00530D40">
            <w:pPr>
              <w:spacing w:line="360" w:lineRule="exact"/>
              <w:rPr>
                <w:rFonts w:ascii="宋体" w:hAnsi="宋体" w:cs="宋体"/>
                <w:szCs w:val="21"/>
              </w:rPr>
            </w:pPr>
            <w:r>
              <w:rPr>
                <w:rFonts w:ascii="宋体" w:hAnsi="宋体" w:cs="宋体" w:hint="eastAsia"/>
                <w:szCs w:val="21"/>
              </w:rPr>
              <w:t>评分标准：</w:t>
            </w:r>
          </w:p>
          <w:p w:rsidR="000E7E3D" w:rsidRDefault="00530D40">
            <w:pPr>
              <w:spacing w:line="360" w:lineRule="exact"/>
              <w:rPr>
                <w:rFonts w:ascii="宋体" w:hAnsi="宋体" w:cs="宋体"/>
                <w:szCs w:val="21"/>
              </w:rPr>
            </w:pPr>
            <w:r>
              <w:rPr>
                <w:rFonts w:ascii="宋体" w:hAnsi="宋体" w:cs="宋体" w:hint="eastAsia"/>
                <w:szCs w:val="21"/>
              </w:rPr>
              <w:t>若①满足，得</w:t>
            </w:r>
            <w:r>
              <w:rPr>
                <w:rFonts w:ascii="宋体" w:hAnsi="宋体" w:cs="宋体" w:hint="eastAsia"/>
                <w:szCs w:val="21"/>
              </w:rPr>
              <w:t>2</w:t>
            </w:r>
            <w:r>
              <w:rPr>
                <w:rFonts w:ascii="宋体" w:hAnsi="宋体" w:cs="宋体" w:hint="eastAsia"/>
                <w:szCs w:val="21"/>
              </w:rPr>
              <w:t>分，若①不满足，扣除</w:t>
            </w:r>
            <w:r>
              <w:rPr>
                <w:rFonts w:ascii="宋体" w:hAnsi="宋体" w:cs="宋体" w:hint="eastAsia"/>
                <w:szCs w:val="21"/>
              </w:rPr>
              <w:t>2</w:t>
            </w:r>
            <w:r>
              <w:rPr>
                <w:rFonts w:ascii="宋体" w:hAnsi="宋体" w:cs="宋体" w:hint="eastAsia"/>
                <w:szCs w:val="21"/>
              </w:rPr>
              <w:t>分；回答“宣传”比例≥</w:t>
            </w:r>
            <w:r>
              <w:rPr>
                <w:rFonts w:ascii="宋体" w:hAnsi="宋体" w:cs="宋体" w:hint="eastAsia"/>
                <w:szCs w:val="21"/>
              </w:rPr>
              <w:t>90%</w:t>
            </w:r>
            <w:r>
              <w:rPr>
                <w:rFonts w:ascii="宋体" w:hAnsi="宋体" w:cs="宋体" w:hint="eastAsia"/>
                <w:szCs w:val="21"/>
              </w:rPr>
              <w:t>，得</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80%</w:t>
            </w:r>
            <w:r>
              <w:rPr>
                <w:rFonts w:ascii="宋体" w:hAnsi="宋体" w:cs="宋体" w:hint="eastAsia"/>
                <w:szCs w:val="21"/>
              </w:rPr>
              <w:t>≤回答“宣传”比例＜</w:t>
            </w:r>
            <w:r>
              <w:rPr>
                <w:rFonts w:ascii="宋体" w:hAnsi="宋体" w:cs="宋体" w:hint="eastAsia"/>
                <w:szCs w:val="21"/>
              </w:rPr>
              <w:t>90%</w:t>
            </w:r>
            <w:r>
              <w:rPr>
                <w:rFonts w:ascii="宋体" w:hAnsi="宋体" w:cs="宋体" w:hint="eastAsia"/>
                <w:szCs w:val="21"/>
              </w:rPr>
              <w:t>，得</w:t>
            </w:r>
            <w:r>
              <w:rPr>
                <w:rFonts w:ascii="宋体" w:hAnsi="宋体" w:cs="宋体" w:hint="eastAsia"/>
                <w:szCs w:val="21"/>
              </w:rPr>
              <w:t>2</w:t>
            </w:r>
            <w:r>
              <w:rPr>
                <w:rFonts w:ascii="宋体" w:hAnsi="宋体" w:cs="宋体" w:hint="eastAsia"/>
                <w:szCs w:val="21"/>
              </w:rPr>
              <w:t>分；</w:t>
            </w:r>
            <w:r>
              <w:rPr>
                <w:rFonts w:ascii="宋体" w:hAnsi="宋体" w:cs="宋体" w:hint="eastAsia"/>
                <w:szCs w:val="21"/>
              </w:rPr>
              <w:t>70%</w:t>
            </w:r>
            <w:r>
              <w:rPr>
                <w:rFonts w:ascii="宋体" w:hAnsi="宋体" w:cs="宋体" w:hint="eastAsia"/>
                <w:szCs w:val="21"/>
              </w:rPr>
              <w:t>≤回答“宣传”比例＜</w:t>
            </w:r>
            <w:r>
              <w:rPr>
                <w:rFonts w:ascii="宋体" w:hAnsi="宋体" w:cs="宋体" w:hint="eastAsia"/>
                <w:szCs w:val="21"/>
              </w:rPr>
              <w:t>80%</w:t>
            </w:r>
            <w:r>
              <w:rPr>
                <w:rFonts w:ascii="宋体" w:hAnsi="宋体" w:cs="宋体" w:hint="eastAsia"/>
                <w:szCs w:val="21"/>
              </w:rPr>
              <w:t>，得</w:t>
            </w:r>
            <w:r>
              <w:rPr>
                <w:rFonts w:ascii="宋体" w:hAnsi="宋体" w:cs="宋体" w:hint="eastAsia"/>
                <w:szCs w:val="21"/>
              </w:rPr>
              <w:t>1</w:t>
            </w:r>
            <w:r>
              <w:rPr>
                <w:rFonts w:ascii="宋体" w:hAnsi="宋体" w:cs="宋体" w:hint="eastAsia"/>
                <w:szCs w:val="21"/>
              </w:rPr>
              <w:t>分；</w:t>
            </w:r>
            <w:r>
              <w:rPr>
                <w:rFonts w:ascii="宋体" w:hAnsi="宋体" w:cs="宋体" w:hint="eastAsia"/>
                <w:szCs w:val="21"/>
              </w:rPr>
              <w:t>60%</w:t>
            </w:r>
            <w:r>
              <w:rPr>
                <w:rFonts w:ascii="宋体" w:hAnsi="宋体" w:cs="宋体" w:hint="eastAsia"/>
                <w:szCs w:val="21"/>
              </w:rPr>
              <w:t>≤回答“宣传”比例＜</w:t>
            </w:r>
            <w:r>
              <w:rPr>
                <w:rFonts w:ascii="宋体" w:hAnsi="宋体" w:cs="宋体" w:hint="eastAsia"/>
                <w:szCs w:val="21"/>
              </w:rPr>
              <w:t>70%</w:t>
            </w:r>
            <w:r>
              <w:rPr>
                <w:rFonts w:ascii="宋体" w:hAnsi="宋体" w:cs="宋体" w:hint="eastAsia"/>
                <w:szCs w:val="21"/>
              </w:rPr>
              <w:t>，得</w:t>
            </w:r>
            <w:r>
              <w:rPr>
                <w:rFonts w:ascii="宋体" w:hAnsi="宋体" w:cs="宋体" w:hint="eastAsia"/>
                <w:szCs w:val="21"/>
              </w:rPr>
              <w:t>0.5</w:t>
            </w:r>
            <w:r>
              <w:rPr>
                <w:rFonts w:ascii="宋体" w:hAnsi="宋体" w:cs="宋体" w:hint="eastAsia"/>
                <w:szCs w:val="21"/>
              </w:rPr>
              <w:t>分。“满意度”＜</w:t>
            </w:r>
            <w:r>
              <w:rPr>
                <w:rFonts w:ascii="宋体" w:hAnsi="宋体" w:cs="宋体" w:hint="eastAsia"/>
                <w:szCs w:val="21"/>
              </w:rPr>
              <w:t>60%</w:t>
            </w:r>
            <w:r>
              <w:rPr>
                <w:rFonts w:ascii="宋体" w:hAnsi="宋体" w:cs="宋体" w:hint="eastAsia"/>
                <w:szCs w:val="21"/>
              </w:rPr>
              <w:t>，不得分。</w:t>
            </w:r>
          </w:p>
        </w:tc>
        <w:tc>
          <w:tcPr>
            <w:tcW w:w="1128" w:type="dxa"/>
            <w:tcBorders>
              <w:top w:val="single" w:sz="4" w:space="0" w:color="auto"/>
              <w:left w:val="single" w:sz="4" w:space="0" w:color="auto"/>
              <w:bottom w:val="single" w:sz="4" w:space="0" w:color="auto"/>
              <w:right w:val="single" w:sz="4" w:space="0" w:color="auto"/>
            </w:tcBorders>
          </w:tcPr>
          <w:p w:rsidR="000E7E3D" w:rsidRDefault="000E7E3D">
            <w:pPr>
              <w:pStyle w:val="20"/>
              <w:ind w:firstLine="0"/>
              <w:rPr>
                <w:rFonts w:ascii="宋体" w:eastAsia="宋体" w:hAnsi="宋体"/>
                <w:sz w:val="21"/>
                <w:szCs w:val="21"/>
              </w:rPr>
            </w:pPr>
          </w:p>
          <w:p w:rsidR="000E7E3D" w:rsidRDefault="00530D40">
            <w:pPr>
              <w:pStyle w:val="20"/>
              <w:ind w:firstLine="0"/>
              <w:rPr>
                <w:rFonts w:ascii="宋体" w:eastAsia="宋体" w:hAnsi="宋体"/>
                <w:sz w:val="21"/>
                <w:szCs w:val="21"/>
              </w:rPr>
            </w:pPr>
            <w:r>
              <w:rPr>
                <w:rFonts w:ascii="宋体" w:eastAsia="宋体" w:hAnsi="宋体" w:hint="eastAsia"/>
                <w:sz w:val="21"/>
                <w:szCs w:val="21"/>
              </w:rPr>
              <w:t xml:space="preserve">  </w:t>
            </w:r>
          </w:p>
          <w:p w:rsidR="000E7E3D" w:rsidRDefault="00530D40">
            <w:pPr>
              <w:pStyle w:val="a5"/>
              <w:rPr>
                <w:rFonts w:ascii="宋体" w:hAnsi="宋体" w:cs="宋体"/>
                <w:sz w:val="21"/>
                <w:szCs w:val="21"/>
              </w:rPr>
            </w:pPr>
            <w:r>
              <w:rPr>
                <w:rFonts w:ascii="宋体" w:hAnsi="宋体" w:cs="宋体" w:hint="eastAsia"/>
                <w:sz w:val="21"/>
                <w:szCs w:val="21"/>
              </w:rPr>
              <w:t xml:space="preserve"> </w:t>
            </w:r>
            <w:r>
              <w:rPr>
                <w:rFonts w:ascii="宋体" w:hAnsi="宋体" w:cs="宋体" w:hint="eastAsia"/>
                <w:kern w:val="2"/>
                <w:sz w:val="21"/>
                <w:szCs w:val="21"/>
              </w:rPr>
              <w:t>实地调研及调查问卷</w:t>
            </w:r>
          </w:p>
        </w:tc>
        <w:tc>
          <w:tcPr>
            <w:tcW w:w="744" w:type="dxa"/>
            <w:tcBorders>
              <w:top w:val="single" w:sz="4" w:space="0" w:color="auto"/>
              <w:left w:val="single" w:sz="4" w:space="0" w:color="auto"/>
              <w:bottom w:val="single" w:sz="4" w:space="0" w:color="auto"/>
              <w:right w:val="single" w:sz="4" w:space="0" w:color="auto"/>
            </w:tcBorders>
          </w:tcPr>
          <w:p w:rsidR="000E7E3D" w:rsidRDefault="000E7E3D">
            <w:pPr>
              <w:pStyle w:val="20"/>
              <w:rPr>
                <w:rFonts w:ascii="宋体" w:eastAsia="宋体" w:hAnsi="宋体"/>
                <w:sz w:val="21"/>
                <w:szCs w:val="21"/>
              </w:rPr>
            </w:pPr>
          </w:p>
          <w:p w:rsidR="000E7E3D" w:rsidRDefault="000E7E3D">
            <w:pPr>
              <w:pStyle w:val="a5"/>
              <w:rPr>
                <w:rFonts w:ascii="宋体" w:hAnsi="宋体" w:cs="宋体"/>
                <w:sz w:val="21"/>
                <w:szCs w:val="21"/>
              </w:rPr>
            </w:pPr>
          </w:p>
          <w:p w:rsidR="000E7E3D" w:rsidRDefault="00530D40">
            <w:pPr>
              <w:rPr>
                <w:rFonts w:ascii="宋体" w:hAnsi="宋体" w:cs="宋体"/>
                <w:szCs w:val="21"/>
              </w:rPr>
            </w:pPr>
            <w:r>
              <w:rPr>
                <w:rFonts w:ascii="宋体" w:hAnsi="宋体" w:cs="宋体" w:hint="eastAsia"/>
                <w:szCs w:val="21"/>
              </w:rPr>
              <w:t xml:space="preserve">   4</w:t>
            </w:r>
          </w:p>
        </w:tc>
      </w:tr>
      <w:tr w:rsidR="000E7E3D">
        <w:trPr>
          <w:trHeight w:val="774"/>
        </w:trPr>
        <w:tc>
          <w:tcPr>
            <w:tcW w:w="733" w:type="dxa"/>
            <w:tcBorders>
              <w:top w:val="single" w:sz="4" w:space="0" w:color="auto"/>
              <w:left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lastRenderedPageBreak/>
              <w:t>一级</w:t>
            </w:r>
          </w:p>
          <w:p w:rsidR="000E7E3D" w:rsidRDefault="00530D40">
            <w:pPr>
              <w:spacing w:line="360" w:lineRule="exact"/>
              <w:jc w:val="center"/>
              <w:rPr>
                <w:rFonts w:ascii="宋体" w:hAnsi="宋体" w:cs="宋体"/>
                <w:szCs w:val="21"/>
              </w:rPr>
            </w:pPr>
            <w:r>
              <w:rPr>
                <w:rFonts w:ascii="宋体" w:hAnsi="宋体" w:cs="宋体" w:hint="eastAsia"/>
                <w:szCs w:val="21"/>
              </w:rPr>
              <w:t>指标</w:t>
            </w:r>
          </w:p>
        </w:tc>
        <w:tc>
          <w:tcPr>
            <w:tcW w:w="432" w:type="dxa"/>
            <w:tcBorders>
              <w:top w:val="single" w:sz="4" w:space="0" w:color="auto"/>
              <w:left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分</w:t>
            </w:r>
          </w:p>
          <w:p w:rsidR="000E7E3D" w:rsidRDefault="00530D40">
            <w:pPr>
              <w:spacing w:line="360" w:lineRule="exact"/>
              <w:jc w:val="center"/>
              <w:rPr>
                <w:rFonts w:ascii="宋体" w:hAnsi="宋体" w:cs="宋体"/>
                <w:szCs w:val="21"/>
              </w:rPr>
            </w:pPr>
            <w:r>
              <w:rPr>
                <w:rFonts w:ascii="宋体" w:hAnsi="宋体" w:cs="宋体" w:hint="eastAsia"/>
                <w:szCs w:val="21"/>
              </w:rPr>
              <w:t>值</w:t>
            </w:r>
          </w:p>
        </w:tc>
        <w:tc>
          <w:tcPr>
            <w:tcW w:w="708"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二级</w:t>
            </w:r>
          </w:p>
          <w:p w:rsidR="000E7E3D" w:rsidRDefault="00530D40">
            <w:pPr>
              <w:spacing w:line="360" w:lineRule="exact"/>
              <w:jc w:val="center"/>
              <w:rPr>
                <w:rFonts w:ascii="宋体" w:hAnsi="宋体" w:cs="宋体"/>
                <w:szCs w:val="21"/>
              </w:rPr>
            </w:pPr>
            <w:r>
              <w:rPr>
                <w:rFonts w:ascii="宋体" w:hAnsi="宋体" w:cs="宋体" w:hint="eastAsia"/>
                <w:szCs w:val="21"/>
              </w:rPr>
              <w:t>指标</w:t>
            </w:r>
          </w:p>
        </w:tc>
        <w:tc>
          <w:tcPr>
            <w:tcW w:w="432" w:type="dxa"/>
            <w:tcBorders>
              <w:top w:val="single" w:sz="4" w:space="0" w:color="auto"/>
              <w:left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分</w:t>
            </w:r>
          </w:p>
          <w:p w:rsidR="000E7E3D" w:rsidRDefault="00530D40">
            <w:pPr>
              <w:spacing w:line="360" w:lineRule="exact"/>
              <w:jc w:val="center"/>
              <w:rPr>
                <w:rFonts w:ascii="宋体" w:hAnsi="宋体" w:cs="宋体"/>
                <w:szCs w:val="21"/>
              </w:rPr>
            </w:pPr>
            <w:r>
              <w:rPr>
                <w:rFonts w:ascii="宋体" w:hAnsi="宋体" w:cs="宋体" w:hint="eastAsia"/>
                <w:szCs w:val="21"/>
              </w:rPr>
              <w:t>值</w:t>
            </w:r>
          </w:p>
        </w:tc>
        <w:tc>
          <w:tcPr>
            <w:tcW w:w="876"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三级</w:t>
            </w:r>
          </w:p>
          <w:p w:rsidR="000E7E3D" w:rsidRDefault="00530D40">
            <w:pPr>
              <w:spacing w:line="360" w:lineRule="exact"/>
              <w:jc w:val="center"/>
              <w:rPr>
                <w:rFonts w:ascii="宋体" w:hAnsi="宋体" w:cs="宋体"/>
                <w:szCs w:val="21"/>
              </w:rPr>
            </w:pPr>
            <w:r>
              <w:rPr>
                <w:rFonts w:ascii="宋体" w:hAnsi="宋体" w:cs="宋体" w:hint="eastAsia"/>
                <w:szCs w:val="21"/>
              </w:rPr>
              <w:t>指标</w:t>
            </w:r>
          </w:p>
        </w:tc>
        <w:tc>
          <w:tcPr>
            <w:tcW w:w="37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分</w:t>
            </w:r>
          </w:p>
          <w:p w:rsidR="000E7E3D" w:rsidRDefault="00530D40">
            <w:pPr>
              <w:spacing w:line="360" w:lineRule="exact"/>
              <w:jc w:val="center"/>
              <w:rPr>
                <w:rFonts w:ascii="宋体" w:hAnsi="宋体" w:cs="宋体"/>
                <w:szCs w:val="21"/>
              </w:rPr>
            </w:pPr>
            <w:r>
              <w:rPr>
                <w:rFonts w:ascii="宋体" w:hAnsi="宋体" w:cs="宋体" w:hint="eastAsia"/>
                <w:szCs w:val="21"/>
              </w:rPr>
              <w:t>值</w:t>
            </w:r>
          </w:p>
        </w:tc>
        <w:tc>
          <w:tcPr>
            <w:tcW w:w="283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指标解释及</w:t>
            </w:r>
          </w:p>
          <w:p w:rsidR="000E7E3D" w:rsidRDefault="00530D40">
            <w:pPr>
              <w:spacing w:line="360" w:lineRule="exact"/>
              <w:jc w:val="center"/>
              <w:rPr>
                <w:rFonts w:ascii="宋体" w:hAnsi="宋体" w:cs="宋体"/>
                <w:szCs w:val="21"/>
              </w:rPr>
            </w:pPr>
            <w:r>
              <w:rPr>
                <w:rFonts w:ascii="宋体" w:hAnsi="宋体" w:cs="宋体" w:hint="eastAsia"/>
                <w:szCs w:val="21"/>
              </w:rPr>
              <w:t>计算公式</w:t>
            </w:r>
          </w:p>
        </w:tc>
        <w:tc>
          <w:tcPr>
            <w:tcW w:w="756"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标杆值</w:t>
            </w:r>
          </w:p>
        </w:tc>
        <w:tc>
          <w:tcPr>
            <w:tcW w:w="4992"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评分细则</w:t>
            </w:r>
            <w:r>
              <w:rPr>
                <w:rFonts w:ascii="宋体" w:hAnsi="宋体" w:cs="宋体"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数据来源及取数方式</w:t>
            </w:r>
          </w:p>
        </w:tc>
        <w:tc>
          <w:tcPr>
            <w:tcW w:w="744"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0E7E3D" w:rsidRDefault="00530D40">
            <w:pPr>
              <w:spacing w:line="360" w:lineRule="exact"/>
              <w:jc w:val="center"/>
              <w:rPr>
                <w:rFonts w:ascii="宋体" w:hAnsi="宋体" w:cs="宋体"/>
                <w:szCs w:val="21"/>
              </w:rPr>
            </w:pPr>
            <w:r>
              <w:rPr>
                <w:rFonts w:ascii="宋体" w:hAnsi="宋体" w:cs="宋体" w:hint="eastAsia"/>
                <w:szCs w:val="21"/>
              </w:rPr>
              <w:t>得分</w:t>
            </w:r>
          </w:p>
        </w:tc>
      </w:tr>
      <w:tr w:rsidR="000E7E3D">
        <w:trPr>
          <w:trHeight w:val="3270"/>
        </w:trPr>
        <w:tc>
          <w:tcPr>
            <w:tcW w:w="733"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w:t>
            </w:r>
          </w:p>
          <w:p w:rsidR="000E7E3D" w:rsidRDefault="00530D40">
            <w:pPr>
              <w:spacing w:line="360" w:lineRule="exact"/>
              <w:jc w:val="center"/>
              <w:rPr>
                <w:rFonts w:ascii="宋体" w:hAnsi="宋体" w:cs="宋体"/>
                <w:szCs w:val="21"/>
              </w:rPr>
            </w:pPr>
            <w:r>
              <w:rPr>
                <w:rFonts w:ascii="宋体" w:hAnsi="宋体" w:cs="宋体" w:hint="eastAsia"/>
                <w:szCs w:val="21"/>
              </w:rPr>
              <w:t>效益</w:t>
            </w:r>
          </w:p>
          <w:p w:rsidR="000E7E3D" w:rsidRDefault="000E7E3D">
            <w:pPr>
              <w:spacing w:line="360" w:lineRule="exact"/>
              <w:jc w:val="center"/>
              <w:rPr>
                <w:rFonts w:ascii="宋体" w:hAnsi="宋体" w:cs="宋体"/>
                <w:szCs w:val="21"/>
              </w:rPr>
            </w:pPr>
          </w:p>
        </w:tc>
        <w:tc>
          <w:tcPr>
            <w:tcW w:w="432" w:type="dxa"/>
            <w:vMerge w:val="restart"/>
            <w:tcBorders>
              <w:top w:val="single" w:sz="4" w:space="0" w:color="auto"/>
              <w:left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30</w:t>
            </w:r>
          </w:p>
          <w:p w:rsidR="000E7E3D" w:rsidRDefault="000E7E3D">
            <w:pPr>
              <w:spacing w:line="360" w:lineRule="exact"/>
              <w:jc w:val="center"/>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32" w:type="dxa"/>
            <w:tcBorders>
              <w:top w:val="single" w:sz="4" w:space="0" w:color="auto"/>
              <w:left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D2-2</w:t>
            </w:r>
          </w:p>
          <w:p w:rsidR="000E7E3D" w:rsidRDefault="00530D40">
            <w:pPr>
              <w:spacing w:line="360" w:lineRule="exact"/>
              <w:jc w:val="center"/>
              <w:rPr>
                <w:rFonts w:ascii="宋体" w:hAnsi="宋体" w:cs="宋体"/>
                <w:szCs w:val="21"/>
              </w:rPr>
            </w:pPr>
            <w:r>
              <w:rPr>
                <w:rFonts w:ascii="宋体" w:hAnsi="宋体" w:cs="宋体" w:hint="eastAsia"/>
                <w:szCs w:val="21"/>
              </w:rPr>
              <w:t>塑造滨水景观格局</w:t>
            </w: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 xml:space="preserve"> 5</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项目实施是否塑造滨水景观格局。</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塑造</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20" w:lineRule="exact"/>
              <w:rPr>
                <w:rFonts w:ascii="宋体" w:hAnsi="宋体" w:cs="宋体"/>
                <w:szCs w:val="21"/>
              </w:rPr>
            </w:pPr>
            <w:r>
              <w:rPr>
                <w:rFonts w:ascii="宋体" w:hAnsi="宋体" w:cs="宋体" w:hint="eastAsia"/>
                <w:szCs w:val="21"/>
              </w:rPr>
              <w:t>评价要点：</w:t>
            </w:r>
          </w:p>
          <w:p w:rsidR="000E7E3D" w:rsidRDefault="00530D40">
            <w:pPr>
              <w:spacing w:line="320" w:lineRule="exact"/>
              <w:rPr>
                <w:rFonts w:ascii="宋体" w:hAnsi="宋体" w:cs="宋体"/>
                <w:szCs w:val="21"/>
              </w:rPr>
            </w:pPr>
            <w:r>
              <w:rPr>
                <w:rFonts w:ascii="宋体" w:hAnsi="宋体" w:cs="宋体" w:hint="eastAsia"/>
                <w:szCs w:val="21"/>
              </w:rPr>
              <w:t>①实地调研并访谈，生态护岸工程实施后，伍姓湖滨水景观格局得到塑造；</w:t>
            </w:r>
          </w:p>
          <w:p w:rsidR="000E7E3D" w:rsidRDefault="00530D40">
            <w:pPr>
              <w:spacing w:line="320" w:lineRule="exact"/>
              <w:rPr>
                <w:rFonts w:ascii="宋体" w:hAnsi="宋体" w:cs="宋体"/>
                <w:szCs w:val="21"/>
              </w:rPr>
            </w:pPr>
            <w:r>
              <w:rPr>
                <w:rFonts w:ascii="宋体" w:hAnsi="宋体" w:cs="宋体" w:hint="eastAsia"/>
                <w:szCs w:val="21"/>
              </w:rPr>
              <w:t>②问卷调查，回答“塑造”比例在</w:t>
            </w:r>
            <w:r>
              <w:rPr>
                <w:rFonts w:ascii="宋体" w:hAnsi="宋体" w:cs="宋体" w:hint="eastAsia"/>
                <w:szCs w:val="21"/>
              </w:rPr>
              <w:t>90%</w:t>
            </w:r>
            <w:r>
              <w:rPr>
                <w:rFonts w:ascii="宋体" w:hAnsi="宋体" w:cs="宋体" w:hint="eastAsia"/>
                <w:szCs w:val="21"/>
              </w:rPr>
              <w:t>以上。</w:t>
            </w:r>
          </w:p>
          <w:p w:rsidR="000E7E3D" w:rsidRDefault="00530D40">
            <w:pPr>
              <w:spacing w:line="320" w:lineRule="exact"/>
              <w:rPr>
                <w:rFonts w:ascii="宋体" w:hAnsi="宋体" w:cs="宋体"/>
                <w:szCs w:val="21"/>
              </w:rPr>
            </w:pPr>
            <w:r>
              <w:rPr>
                <w:rFonts w:ascii="宋体" w:hAnsi="宋体" w:cs="宋体" w:hint="eastAsia"/>
                <w:szCs w:val="21"/>
              </w:rPr>
              <w:t>评分标准：</w:t>
            </w:r>
          </w:p>
          <w:p w:rsidR="000E7E3D" w:rsidRDefault="00530D40">
            <w:pPr>
              <w:spacing w:line="320" w:lineRule="exact"/>
              <w:rPr>
                <w:rFonts w:ascii="宋体" w:hAnsi="宋体" w:cs="宋体"/>
                <w:szCs w:val="21"/>
              </w:rPr>
            </w:pPr>
            <w:r>
              <w:rPr>
                <w:rFonts w:ascii="宋体" w:hAnsi="宋体" w:cs="宋体" w:hint="eastAsia"/>
                <w:szCs w:val="21"/>
              </w:rPr>
              <w:t>若①满足，得</w:t>
            </w:r>
            <w:r>
              <w:rPr>
                <w:rFonts w:ascii="宋体" w:hAnsi="宋体" w:cs="宋体" w:hint="eastAsia"/>
                <w:szCs w:val="21"/>
              </w:rPr>
              <w:t>2</w:t>
            </w:r>
            <w:r>
              <w:rPr>
                <w:rFonts w:ascii="宋体" w:hAnsi="宋体" w:cs="宋体" w:hint="eastAsia"/>
                <w:szCs w:val="21"/>
              </w:rPr>
              <w:t>分，若①不满足，扣除</w:t>
            </w:r>
            <w:r>
              <w:rPr>
                <w:rFonts w:ascii="宋体" w:hAnsi="宋体" w:cs="宋体" w:hint="eastAsia"/>
                <w:szCs w:val="21"/>
              </w:rPr>
              <w:t>2</w:t>
            </w:r>
            <w:r>
              <w:rPr>
                <w:rFonts w:ascii="宋体" w:hAnsi="宋体" w:cs="宋体" w:hint="eastAsia"/>
                <w:szCs w:val="21"/>
              </w:rPr>
              <w:t>分；回答“塑造”比例≥</w:t>
            </w:r>
            <w:r>
              <w:rPr>
                <w:rFonts w:ascii="宋体" w:hAnsi="宋体" w:cs="宋体" w:hint="eastAsia"/>
                <w:szCs w:val="21"/>
              </w:rPr>
              <w:t>90%</w:t>
            </w:r>
            <w:r>
              <w:rPr>
                <w:rFonts w:ascii="宋体" w:hAnsi="宋体" w:cs="宋体" w:hint="eastAsia"/>
                <w:szCs w:val="21"/>
              </w:rPr>
              <w:t>，得</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80%</w:t>
            </w:r>
            <w:r>
              <w:rPr>
                <w:rFonts w:ascii="宋体" w:hAnsi="宋体" w:cs="宋体" w:hint="eastAsia"/>
                <w:szCs w:val="21"/>
              </w:rPr>
              <w:t>≤回答“塑造”比例＜</w:t>
            </w:r>
            <w:r>
              <w:rPr>
                <w:rFonts w:ascii="宋体" w:hAnsi="宋体" w:cs="宋体" w:hint="eastAsia"/>
                <w:szCs w:val="21"/>
              </w:rPr>
              <w:t>90%</w:t>
            </w:r>
            <w:r>
              <w:rPr>
                <w:rFonts w:ascii="宋体" w:hAnsi="宋体" w:cs="宋体" w:hint="eastAsia"/>
                <w:szCs w:val="21"/>
              </w:rPr>
              <w:t>，得</w:t>
            </w:r>
            <w:r>
              <w:rPr>
                <w:rFonts w:ascii="宋体" w:hAnsi="宋体" w:cs="宋体" w:hint="eastAsia"/>
                <w:szCs w:val="21"/>
              </w:rPr>
              <w:t>2</w:t>
            </w:r>
            <w:r>
              <w:rPr>
                <w:rFonts w:ascii="宋体" w:hAnsi="宋体" w:cs="宋体" w:hint="eastAsia"/>
                <w:szCs w:val="21"/>
              </w:rPr>
              <w:t>分；</w:t>
            </w:r>
            <w:r>
              <w:rPr>
                <w:rFonts w:ascii="宋体" w:hAnsi="宋体" w:cs="宋体" w:hint="eastAsia"/>
                <w:szCs w:val="21"/>
              </w:rPr>
              <w:t>70%</w:t>
            </w:r>
            <w:r>
              <w:rPr>
                <w:rFonts w:ascii="宋体" w:hAnsi="宋体" w:cs="宋体" w:hint="eastAsia"/>
                <w:szCs w:val="21"/>
              </w:rPr>
              <w:t>≤回答“塑造”比例＜</w:t>
            </w:r>
            <w:r>
              <w:rPr>
                <w:rFonts w:ascii="宋体" w:hAnsi="宋体" w:cs="宋体" w:hint="eastAsia"/>
                <w:szCs w:val="21"/>
              </w:rPr>
              <w:t>80%</w:t>
            </w:r>
            <w:r>
              <w:rPr>
                <w:rFonts w:ascii="宋体" w:hAnsi="宋体" w:cs="宋体" w:hint="eastAsia"/>
                <w:szCs w:val="21"/>
              </w:rPr>
              <w:t>，得</w:t>
            </w:r>
            <w:r>
              <w:rPr>
                <w:rFonts w:ascii="宋体" w:hAnsi="宋体" w:cs="宋体" w:hint="eastAsia"/>
                <w:szCs w:val="21"/>
              </w:rPr>
              <w:t>1</w:t>
            </w:r>
            <w:r>
              <w:rPr>
                <w:rFonts w:ascii="宋体" w:hAnsi="宋体" w:cs="宋体" w:hint="eastAsia"/>
                <w:szCs w:val="21"/>
              </w:rPr>
              <w:t>分；</w:t>
            </w:r>
            <w:r>
              <w:rPr>
                <w:rFonts w:ascii="宋体" w:hAnsi="宋体" w:cs="宋体" w:hint="eastAsia"/>
                <w:szCs w:val="21"/>
              </w:rPr>
              <w:t>60%</w:t>
            </w:r>
            <w:r>
              <w:rPr>
                <w:rFonts w:ascii="宋体" w:hAnsi="宋体" w:cs="宋体" w:hint="eastAsia"/>
                <w:szCs w:val="21"/>
              </w:rPr>
              <w:t>≤回答“塑造”比例＜</w:t>
            </w:r>
            <w:r>
              <w:rPr>
                <w:rFonts w:ascii="宋体" w:hAnsi="宋体" w:cs="宋体" w:hint="eastAsia"/>
                <w:szCs w:val="21"/>
              </w:rPr>
              <w:t>70%</w:t>
            </w:r>
            <w:r>
              <w:rPr>
                <w:rFonts w:ascii="宋体" w:hAnsi="宋体" w:cs="宋体" w:hint="eastAsia"/>
                <w:szCs w:val="21"/>
              </w:rPr>
              <w:t>，得</w:t>
            </w:r>
            <w:r>
              <w:rPr>
                <w:rFonts w:ascii="宋体" w:hAnsi="宋体" w:cs="宋体" w:hint="eastAsia"/>
                <w:szCs w:val="21"/>
              </w:rPr>
              <w:t>0.5</w:t>
            </w:r>
            <w:r>
              <w:rPr>
                <w:rFonts w:ascii="宋体" w:hAnsi="宋体" w:cs="宋体" w:hint="eastAsia"/>
                <w:szCs w:val="21"/>
              </w:rPr>
              <w:t>分。回答“塑造”比例＜</w:t>
            </w:r>
            <w:r>
              <w:rPr>
                <w:rFonts w:ascii="宋体" w:hAnsi="宋体" w:cs="宋体" w:hint="eastAsia"/>
                <w:szCs w:val="21"/>
              </w:rPr>
              <w:t>60%</w:t>
            </w:r>
            <w:r>
              <w:rPr>
                <w:rFonts w:ascii="宋体" w:hAnsi="宋体" w:cs="宋体" w:hint="eastAsia"/>
                <w:szCs w:val="21"/>
              </w:rPr>
              <w:t>，不得分。</w:t>
            </w:r>
          </w:p>
        </w:tc>
        <w:tc>
          <w:tcPr>
            <w:tcW w:w="1128" w:type="dxa"/>
            <w:tcBorders>
              <w:top w:val="single" w:sz="4" w:space="0" w:color="auto"/>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530D40">
            <w:pPr>
              <w:spacing w:line="360" w:lineRule="exact"/>
              <w:jc w:val="center"/>
              <w:rPr>
                <w:rFonts w:ascii="宋体" w:hAnsi="宋体" w:cs="宋体"/>
                <w:szCs w:val="21"/>
              </w:rPr>
            </w:pPr>
            <w:r>
              <w:rPr>
                <w:rFonts w:ascii="宋体" w:hAnsi="宋体" w:cs="宋体" w:hint="eastAsia"/>
                <w:szCs w:val="21"/>
              </w:rPr>
              <w:t>实地调研</w:t>
            </w:r>
          </w:p>
          <w:p w:rsidR="000E7E3D" w:rsidRDefault="00530D40">
            <w:pPr>
              <w:spacing w:line="360" w:lineRule="exact"/>
              <w:jc w:val="center"/>
              <w:rPr>
                <w:rFonts w:ascii="宋体" w:hAnsi="宋体" w:cs="宋体"/>
                <w:szCs w:val="21"/>
              </w:rPr>
            </w:pPr>
            <w:r>
              <w:rPr>
                <w:rFonts w:ascii="宋体" w:hAnsi="宋体" w:cs="宋体" w:hint="eastAsia"/>
                <w:szCs w:val="21"/>
              </w:rPr>
              <w:t>及调查问卷</w:t>
            </w:r>
          </w:p>
        </w:tc>
        <w:tc>
          <w:tcPr>
            <w:tcW w:w="744" w:type="dxa"/>
            <w:tcBorders>
              <w:top w:val="single" w:sz="4" w:space="0" w:color="auto"/>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p w:rsidR="000E7E3D" w:rsidRDefault="000E7E3D">
            <w:pPr>
              <w:pStyle w:val="a6"/>
              <w:rPr>
                <w:rFonts w:ascii="宋体" w:hAnsi="宋体" w:cs="宋体"/>
                <w:szCs w:val="21"/>
              </w:rPr>
            </w:pPr>
          </w:p>
          <w:p w:rsidR="000E7E3D" w:rsidRDefault="000E7E3D">
            <w:pPr>
              <w:rPr>
                <w:rFonts w:ascii="宋体" w:hAnsi="宋体" w:cs="宋体"/>
                <w:szCs w:val="21"/>
              </w:rPr>
            </w:pPr>
          </w:p>
          <w:p w:rsidR="000E7E3D" w:rsidRDefault="000E7E3D">
            <w:pPr>
              <w:pStyle w:val="a6"/>
              <w:rPr>
                <w:rFonts w:ascii="宋体" w:hAnsi="宋体" w:cs="宋体"/>
                <w:szCs w:val="21"/>
              </w:rPr>
            </w:pPr>
          </w:p>
          <w:p w:rsidR="000E7E3D" w:rsidRDefault="00530D40">
            <w:pPr>
              <w:rPr>
                <w:rFonts w:ascii="宋体" w:hAnsi="宋体" w:cs="宋体"/>
                <w:szCs w:val="21"/>
              </w:rPr>
            </w:pPr>
            <w:r>
              <w:rPr>
                <w:rFonts w:ascii="宋体" w:hAnsi="宋体" w:cs="宋体" w:hint="eastAsia"/>
                <w:szCs w:val="21"/>
              </w:rPr>
              <w:t xml:space="preserve">   5</w:t>
            </w:r>
          </w:p>
        </w:tc>
      </w:tr>
      <w:tr w:rsidR="000E7E3D">
        <w:trPr>
          <w:trHeight w:val="1840"/>
        </w:trPr>
        <w:tc>
          <w:tcPr>
            <w:tcW w:w="733" w:type="dxa"/>
            <w:vMerge/>
            <w:tcBorders>
              <w:left w:val="single" w:sz="4" w:space="0" w:color="auto"/>
              <w:right w:val="single" w:sz="4" w:space="0" w:color="auto"/>
            </w:tcBorders>
          </w:tcPr>
          <w:p w:rsidR="000E7E3D" w:rsidRDefault="000E7E3D">
            <w:pPr>
              <w:spacing w:line="360" w:lineRule="exact"/>
              <w:jc w:val="center"/>
              <w:rPr>
                <w:rFonts w:ascii="宋体" w:hAnsi="宋体" w:cs="宋体"/>
                <w:szCs w:val="21"/>
              </w:rPr>
            </w:pPr>
          </w:p>
        </w:tc>
        <w:tc>
          <w:tcPr>
            <w:tcW w:w="432" w:type="dxa"/>
            <w:vMerge/>
            <w:tcBorders>
              <w:left w:val="single" w:sz="4" w:space="0" w:color="auto"/>
              <w:right w:val="single" w:sz="4" w:space="0" w:color="auto"/>
            </w:tcBorders>
          </w:tcPr>
          <w:p w:rsidR="000E7E3D" w:rsidRDefault="000E7E3D">
            <w:pPr>
              <w:spacing w:line="360" w:lineRule="exact"/>
              <w:jc w:val="center"/>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D2</w:t>
            </w:r>
          </w:p>
          <w:p w:rsidR="000E7E3D" w:rsidRDefault="00530D40">
            <w:pPr>
              <w:spacing w:line="360" w:lineRule="exact"/>
              <w:jc w:val="center"/>
              <w:rPr>
                <w:rFonts w:ascii="宋体" w:hAnsi="宋体" w:cs="宋体"/>
                <w:szCs w:val="21"/>
              </w:rPr>
            </w:pPr>
            <w:r>
              <w:rPr>
                <w:rFonts w:ascii="宋体" w:hAnsi="宋体" w:cs="宋体" w:hint="eastAsia"/>
                <w:szCs w:val="21"/>
              </w:rPr>
              <w:t>可持续</w:t>
            </w:r>
          </w:p>
          <w:p w:rsidR="000E7E3D" w:rsidRDefault="00530D40">
            <w:pPr>
              <w:spacing w:line="360" w:lineRule="exact"/>
              <w:jc w:val="center"/>
              <w:rPr>
                <w:rFonts w:ascii="宋体" w:hAnsi="宋体" w:cs="宋体"/>
                <w:szCs w:val="21"/>
              </w:rPr>
            </w:pPr>
            <w:r>
              <w:rPr>
                <w:rFonts w:ascii="宋体" w:hAnsi="宋体" w:cs="宋体" w:hint="eastAsia"/>
                <w:szCs w:val="21"/>
              </w:rPr>
              <w:t>影响</w:t>
            </w:r>
          </w:p>
        </w:tc>
        <w:tc>
          <w:tcPr>
            <w:tcW w:w="4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5</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D2-1</w:t>
            </w:r>
          </w:p>
          <w:p w:rsidR="000E7E3D" w:rsidRDefault="00530D40">
            <w:pPr>
              <w:spacing w:line="360" w:lineRule="exact"/>
              <w:jc w:val="center"/>
              <w:rPr>
                <w:rFonts w:ascii="宋体" w:hAnsi="宋体" w:cs="宋体"/>
                <w:szCs w:val="21"/>
              </w:rPr>
            </w:pPr>
            <w:r>
              <w:rPr>
                <w:rFonts w:ascii="宋体" w:hAnsi="宋体" w:cs="宋体" w:hint="eastAsia"/>
                <w:szCs w:val="21"/>
              </w:rPr>
              <w:t>可持续</w:t>
            </w:r>
          </w:p>
          <w:p w:rsidR="000E7E3D" w:rsidRDefault="00530D40">
            <w:pPr>
              <w:spacing w:line="360" w:lineRule="exact"/>
              <w:jc w:val="center"/>
              <w:rPr>
                <w:rFonts w:ascii="宋体" w:hAnsi="宋体" w:cs="宋体"/>
                <w:szCs w:val="21"/>
              </w:rPr>
            </w:pPr>
            <w:r>
              <w:rPr>
                <w:rFonts w:ascii="宋体" w:hAnsi="宋体" w:cs="宋体" w:hint="eastAsia"/>
                <w:szCs w:val="21"/>
              </w:rPr>
              <w:t>利用性</w:t>
            </w: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5</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项目后续运行及成效发挥的可持续影响情况，用以反映和考核项目产生的可持续影响。</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可持续</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20" w:lineRule="exact"/>
              <w:rPr>
                <w:rFonts w:ascii="宋体" w:hAnsi="宋体" w:cs="宋体"/>
                <w:szCs w:val="21"/>
              </w:rPr>
            </w:pPr>
            <w:r>
              <w:rPr>
                <w:rFonts w:ascii="宋体" w:hAnsi="宋体" w:cs="宋体" w:hint="eastAsia"/>
                <w:szCs w:val="21"/>
              </w:rPr>
              <w:t>评价要点：</w:t>
            </w:r>
          </w:p>
          <w:p w:rsidR="000E7E3D" w:rsidRDefault="00530D40">
            <w:pPr>
              <w:spacing w:line="320" w:lineRule="exact"/>
              <w:rPr>
                <w:rFonts w:ascii="宋体" w:hAnsi="宋体" w:cs="宋体"/>
                <w:szCs w:val="21"/>
              </w:rPr>
            </w:pPr>
            <w:r>
              <w:rPr>
                <w:rFonts w:ascii="宋体" w:hAnsi="宋体" w:cs="宋体" w:hint="eastAsia"/>
                <w:szCs w:val="21"/>
              </w:rPr>
              <w:t>①制定有后续运营管理制度，明确运营范围、服务对象及服务内容、监督制度等；</w:t>
            </w:r>
          </w:p>
          <w:p w:rsidR="000E7E3D" w:rsidRDefault="00530D40">
            <w:pPr>
              <w:spacing w:line="320" w:lineRule="exact"/>
              <w:rPr>
                <w:rFonts w:ascii="宋体" w:hAnsi="宋体" w:cs="宋体"/>
                <w:szCs w:val="21"/>
              </w:rPr>
            </w:pPr>
            <w:r>
              <w:rPr>
                <w:rFonts w:ascii="宋体" w:hAnsi="宋体" w:cs="宋体" w:hint="eastAsia"/>
                <w:szCs w:val="21"/>
              </w:rPr>
              <w:t>②林业局不定期进行检查并有检查记录；</w:t>
            </w:r>
          </w:p>
          <w:p w:rsidR="000E7E3D" w:rsidRDefault="00530D40">
            <w:pPr>
              <w:spacing w:line="320" w:lineRule="exact"/>
              <w:rPr>
                <w:rFonts w:ascii="宋体" w:hAnsi="宋体" w:cs="宋体"/>
                <w:szCs w:val="21"/>
              </w:rPr>
            </w:pPr>
            <w:r>
              <w:rPr>
                <w:rFonts w:ascii="宋体" w:hAnsi="宋体" w:cs="宋体" w:hint="eastAsia"/>
                <w:szCs w:val="21"/>
              </w:rPr>
              <w:t>评分标准：以上二项均满足，得满分；缺少其中一项，扣</w:t>
            </w:r>
            <w:r>
              <w:rPr>
                <w:rFonts w:ascii="宋体" w:hAnsi="宋体" w:cs="宋体" w:hint="eastAsia"/>
                <w:szCs w:val="21"/>
              </w:rPr>
              <w:t>3</w:t>
            </w:r>
            <w:r>
              <w:rPr>
                <w:rFonts w:ascii="宋体" w:hAnsi="宋体" w:cs="宋体" w:hint="eastAsia"/>
                <w:szCs w:val="21"/>
              </w:rPr>
              <w:t>分，扣完为止。</w:t>
            </w:r>
          </w:p>
        </w:tc>
        <w:tc>
          <w:tcPr>
            <w:tcW w:w="1128" w:type="dxa"/>
            <w:tcBorders>
              <w:top w:val="single" w:sz="4" w:space="0" w:color="auto"/>
              <w:left w:val="single" w:sz="4" w:space="0" w:color="auto"/>
              <w:bottom w:val="single" w:sz="4" w:space="0" w:color="auto"/>
              <w:right w:val="single" w:sz="4" w:space="0" w:color="auto"/>
            </w:tcBorders>
          </w:tcPr>
          <w:p w:rsidR="000E7E3D" w:rsidRDefault="000E7E3D">
            <w:pPr>
              <w:spacing w:line="360" w:lineRule="exact"/>
              <w:rPr>
                <w:rFonts w:ascii="宋体" w:hAnsi="宋体" w:cs="宋体"/>
                <w:szCs w:val="21"/>
              </w:rPr>
            </w:pPr>
          </w:p>
          <w:p w:rsidR="000E7E3D" w:rsidRDefault="00530D40">
            <w:pPr>
              <w:spacing w:line="360" w:lineRule="exact"/>
              <w:jc w:val="center"/>
              <w:rPr>
                <w:rFonts w:ascii="宋体" w:hAnsi="宋体" w:cs="宋体"/>
                <w:szCs w:val="21"/>
              </w:rPr>
            </w:pPr>
            <w:r>
              <w:rPr>
                <w:rFonts w:ascii="宋体" w:hAnsi="宋体" w:cs="宋体" w:hint="eastAsia"/>
                <w:szCs w:val="21"/>
              </w:rPr>
              <w:t>后续伍姓湖维护制度和检查记录</w:t>
            </w:r>
          </w:p>
        </w:tc>
        <w:tc>
          <w:tcPr>
            <w:tcW w:w="744" w:type="dxa"/>
            <w:tcBorders>
              <w:top w:val="single" w:sz="4" w:space="0" w:color="auto"/>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p w:rsidR="000E7E3D" w:rsidRDefault="000E7E3D">
            <w:pPr>
              <w:pStyle w:val="a6"/>
              <w:rPr>
                <w:rFonts w:ascii="宋体" w:hAnsi="宋体" w:cs="宋体"/>
                <w:szCs w:val="21"/>
              </w:rPr>
            </w:pPr>
          </w:p>
          <w:p w:rsidR="000E7E3D" w:rsidRDefault="00530D40">
            <w:pPr>
              <w:rPr>
                <w:rFonts w:ascii="宋体" w:hAnsi="宋体" w:cs="宋体"/>
                <w:szCs w:val="21"/>
              </w:rPr>
            </w:pPr>
            <w:r>
              <w:rPr>
                <w:rFonts w:ascii="宋体" w:hAnsi="宋体" w:cs="宋体" w:hint="eastAsia"/>
                <w:szCs w:val="21"/>
              </w:rPr>
              <w:t xml:space="preserve">   4</w:t>
            </w:r>
          </w:p>
        </w:tc>
      </w:tr>
      <w:tr w:rsidR="000E7E3D">
        <w:trPr>
          <w:trHeight w:val="1302"/>
        </w:trPr>
        <w:tc>
          <w:tcPr>
            <w:tcW w:w="733" w:type="dxa"/>
            <w:vMerge/>
            <w:tcBorders>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tc>
        <w:tc>
          <w:tcPr>
            <w:tcW w:w="432" w:type="dxa"/>
            <w:vMerge/>
            <w:tcBorders>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D3</w:t>
            </w:r>
          </w:p>
          <w:p w:rsidR="000E7E3D" w:rsidRDefault="00530D40">
            <w:pPr>
              <w:spacing w:line="360" w:lineRule="exact"/>
              <w:jc w:val="center"/>
              <w:rPr>
                <w:rFonts w:ascii="宋体" w:hAnsi="宋体" w:cs="宋体"/>
                <w:szCs w:val="21"/>
              </w:rPr>
            </w:pPr>
            <w:r>
              <w:rPr>
                <w:rFonts w:ascii="宋体" w:hAnsi="宋体" w:cs="宋体" w:hint="eastAsia"/>
                <w:szCs w:val="21"/>
              </w:rPr>
              <w:t>满意度</w:t>
            </w:r>
          </w:p>
        </w:tc>
        <w:tc>
          <w:tcPr>
            <w:tcW w:w="4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10</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D3-1</w:t>
            </w:r>
          </w:p>
          <w:p w:rsidR="000E7E3D" w:rsidRDefault="00530D40">
            <w:pPr>
              <w:spacing w:line="360" w:lineRule="exact"/>
              <w:jc w:val="center"/>
              <w:rPr>
                <w:rFonts w:ascii="宋体" w:hAnsi="宋体" w:cs="宋体"/>
                <w:szCs w:val="21"/>
              </w:rPr>
            </w:pPr>
            <w:r>
              <w:rPr>
                <w:rFonts w:ascii="宋体" w:hAnsi="宋体" w:cs="宋体" w:hint="eastAsia"/>
                <w:szCs w:val="21"/>
              </w:rPr>
              <w:t>受益对象</w:t>
            </w:r>
          </w:p>
          <w:p w:rsidR="000E7E3D" w:rsidRDefault="00530D40">
            <w:pPr>
              <w:spacing w:line="360" w:lineRule="exact"/>
              <w:jc w:val="center"/>
              <w:rPr>
                <w:rFonts w:ascii="宋体" w:hAnsi="宋体" w:cs="宋体"/>
                <w:szCs w:val="21"/>
              </w:rPr>
            </w:pPr>
            <w:r>
              <w:rPr>
                <w:rFonts w:ascii="宋体" w:hAnsi="宋体" w:cs="宋体" w:hint="eastAsia"/>
                <w:szCs w:val="21"/>
              </w:rPr>
              <w:t>满意度</w:t>
            </w: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10</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受益对象对项目实施效果的满意程度。</w:t>
            </w: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满意</w:t>
            </w:r>
            <w:r>
              <w:rPr>
                <w:rFonts w:ascii="宋体" w:hAnsi="宋体" w:cs="宋体" w:hint="eastAsia"/>
                <w:szCs w:val="21"/>
              </w:rPr>
              <w:t xml:space="preserve"> </w:t>
            </w: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20" w:lineRule="exact"/>
              <w:jc w:val="left"/>
              <w:rPr>
                <w:rFonts w:ascii="宋体" w:hAnsi="宋体" w:cs="宋体"/>
                <w:szCs w:val="21"/>
              </w:rPr>
            </w:pPr>
            <w:r>
              <w:rPr>
                <w:rFonts w:ascii="宋体" w:hAnsi="宋体" w:cs="宋体" w:hint="eastAsia"/>
                <w:szCs w:val="21"/>
              </w:rPr>
              <w:t>满意度≥</w:t>
            </w:r>
            <w:r>
              <w:rPr>
                <w:rFonts w:ascii="宋体" w:hAnsi="宋体" w:cs="宋体" w:hint="eastAsia"/>
                <w:szCs w:val="21"/>
              </w:rPr>
              <w:t>95%</w:t>
            </w:r>
            <w:r>
              <w:rPr>
                <w:rFonts w:ascii="宋体" w:hAnsi="宋体" w:cs="宋体" w:hint="eastAsia"/>
                <w:szCs w:val="21"/>
              </w:rPr>
              <w:t>，得</w:t>
            </w:r>
            <w:r>
              <w:rPr>
                <w:rFonts w:ascii="宋体" w:hAnsi="宋体" w:cs="宋体" w:hint="eastAsia"/>
                <w:szCs w:val="21"/>
              </w:rPr>
              <w:t>10</w:t>
            </w:r>
            <w:r>
              <w:rPr>
                <w:rFonts w:ascii="宋体" w:hAnsi="宋体" w:cs="宋体" w:hint="eastAsia"/>
                <w:szCs w:val="21"/>
              </w:rPr>
              <w:t>分；满意度＜</w:t>
            </w:r>
            <w:r>
              <w:rPr>
                <w:rFonts w:ascii="宋体" w:hAnsi="宋体" w:cs="宋体" w:hint="eastAsia"/>
                <w:szCs w:val="21"/>
              </w:rPr>
              <w:t>60%</w:t>
            </w:r>
            <w:r>
              <w:rPr>
                <w:rFonts w:ascii="宋体" w:hAnsi="宋体" w:cs="宋体" w:hint="eastAsia"/>
                <w:szCs w:val="21"/>
              </w:rPr>
              <w:t>不得分；</w:t>
            </w:r>
            <w:r>
              <w:rPr>
                <w:rFonts w:ascii="宋体" w:hAnsi="宋体" w:cs="宋体" w:hint="eastAsia"/>
                <w:szCs w:val="21"/>
              </w:rPr>
              <w:t>60%</w:t>
            </w:r>
            <w:r>
              <w:rPr>
                <w:rFonts w:ascii="宋体" w:hAnsi="宋体" w:cs="宋体" w:hint="eastAsia"/>
                <w:szCs w:val="21"/>
              </w:rPr>
              <w:t>≤满意度＜</w:t>
            </w:r>
            <w:r>
              <w:rPr>
                <w:rFonts w:ascii="宋体" w:hAnsi="宋体" w:cs="宋体" w:hint="eastAsia"/>
                <w:szCs w:val="21"/>
              </w:rPr>
              <w:t>95%</w:t>
            </w:r>
            <w:r>
              <w:rPr>
                <w:rFonts w:ascii="宋体" w:hAnsi="宋体" w:cs="宋体" w:hint="eastAsia"/>
                <w:szCs w:val="21"/>
              </w:rPr>
              <w:t>，得分</w:t>
            </w:r>
            <w:r>
              <w:rPr>
                <w:rFonts w:ascii="宋体" w:hAnsi="宋体" w:cs="宋体" w:hint="eastAsia"/>
                <w:szCs w:val="21"/>
              </w:rPr>
              <w:t>=10*</w:t>
            </w:r>
            <w:r>
              <w:rPr>
                <w:rFonts w:ascii="宋体" w:hAnsi="宋体" w:cs="宋体" w:hint="eastAsia"/>
                <w:szCs w:val="21"/>
              </w:rPr>
              <w:t>（满意度</w:t>
            </w:r>
            <w:r>
              <w:rPr>
                <w:rFonts w:ascii="宋体" w:hAnsi="宋体" w:cs="宋体" w:hint="eastAsia"/>
                <w:szCs w:val="21"/>
              </w:rPr>
              <w:t>-60%</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r>
              <w:rPr>
                <w:rFonts w:ascii="宋体" w:hAnsi="宋体" w:cs="宋体" w:hint="eastAsia"/>
                <w:szCs w:val="21"/>
              </w:rPr>
              <w:t>95%-60%</w:t>
            </w:r>
            <w:r>
              <w:rPr>
                <w:rFonts w:ascii="宋体" w:hAnsi="宋体" w:cs="宋体" w:hint="eastAsia"/>
                <w:szCs w:val="21"/>
              </w:rPr>
              <w:t>）。</w:t>
            </w:r>
          </w:p>
        </w:tc>
        <w:tc>
          <w:tcPr>
            <w:tcW w:w="1128" w:type="dxa"/>
            <w:tcBorders>
              <w:top w:val="single" w:sz="4" w:space="0" w:color="auto"/>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p w:rsidR="000E7E3D" w:rsidRDefault="000E7E3D">
            <w:pPr>
              <w:spacing w:line="360" w:lineRule="exact"/>
              <w:jc w:val="center"/>
              <w:rPr>
                <w:rFonts w:ascii="宋体" w:hAnsi="宋体" w:cs="宋体"/>
                <w:szCs w:val="21"/>
              </w:rPr>
            </w:pPr>
          </w:p>
          <w:p w:rsidR="000E7E3D" w:rsidRDefault="00530D40">
            <w:pPr>
              <w:spacing w:line="360" w:lineRule="exact"/>
              <w:jc w:val="center"/>
              <w:rPr>
                <w:rFonts w:ascii="宋体" w:hAnsi="宋体" w:cs="宋体"/>
                <w:szCs w:val="21"/>
              </w:rPr>
            </w:pPr>
            <w:r>
              <w:rPr>
                <w:rFonts w:ascii="宋体" w:hAnsi="宋体" w:cs="宋体" w:hint="eastAsia"/>
                <w:szCs w:val="21"/>
              </w:rPr>
              <w:t>调查问卷</w:t>
            </w:r>
          </w:p>
          <w:p w:rsidR="000E7E3D" w:rsidRDefault="000E7E3D">
            <w:pPr>
              <w:spacing w:line="360" w:lineRule="exact"/>
              <w:jc w:val="center"/>
              <w:rPr>
                <w:rFonts w:ascii="宋体" w:hAnsi="宋体" w:cs="宋体"/>
                <w:szCs w:val="21"/>
              </w:rPr>
            </w:pPr>
          </w:p>
        </w:tc>
        <w:tc>
          <w:tcPr>
            <w:tcW w:w="744" w:type="dxa"/>
            <w:tcBorders>
              <w:top w:val="single" w:sz="4" w:space="0" w:color="auto"/>
              <w:left w:val="single" w:sz="4" w:space="0" w:color="auto"/>
              <w:bottom w:val="single" w:sz="4" w:space="0" w:color="auto"/>
              <w:right w:val="single" w:sz="4" w:space="0" w:color="auto"/>
            </w:tcBorders>
          </w:tcPr>
          <w:p w:rsidR="000E7E3D" w:rsidRDefault="000E7E3D">
            <w:pPr>
              <w:spacing w:line="360" w:lineRule="exact"/>
              <w:jc w:val="center"/>
              <w:rPr>
                <w:rFonts w:ascii="宋体" w:hAnsi="宋体" w:cs="宋体"/>
                <w:szCs w:val="21"/>
              </w:rPr>
            </w:pPr>
          </w:p>
          <w:p w:rsidR="000E7E3D" w:rsidRDefault="000E7E3D">
            <w:pPr>
              <w:pStyle w:val="a6"/>
              <w:rPr>
                <w:rFonts w:ascii="宋体" w:hAnsi="宋体" w:cs="宋体"/>
                <w:szCs w:val="21"/>
              </w:rPr>
            </w:pPr>
          </w:p>
          <w:p w:rsidR="000E7E3D" w:rsidRDefault="00530D40">
            <w:pPr>
              <w:rPr>
                <w:rFonts w:ascii="宋体" w:hAnsi="宋体" w:cs="宋体"/>
                <w:szCs w:val="21"/>
              </w:rPr>
            </w:pPr>
            <w:r>
              <w:rPr>
                <w:rFonts w:ascii="宋体" w:hAnsi="宋体" w:cs="宋体" w:hint="eastAsia"/>
                <w:szCs w:val="21"/>
              </w:rPr>
              <w:t xml:space="preserve">  8.96</w:t>
            </w:r>
          </w:p>
        </w:tc>
      </w:tr>
      <w:tr w:rsidR="000E7E3D">
        <w:trPr>
          <w:trHeight w:val="482"/>
        </w:trPr>
        <w:tc>
          <w:tcPr>
            <w:tcW w:w="733"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总分</w:t>
            </w:r>
          </w:p>
        </w:tc>
        <w:tc>
          <w:tcPr>
            <w:tcW w:w="4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100</w:t>
            </w:r>
          </w:p>
        </w:tc>
        <w:tc>
          <w:tcPr>
            <w:tcW w:w="708" w:type="dxa"/>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3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100</w:t>
            </w:r>
          </w:p>
        </w:tc>
        <w:tc>
          <w:tcPr>
            <w:tcW w:w="876" w:type="dxa"/>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372"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100</w:t>
            </w:r>
          </w:p>
        </w:tc>
        <w:tc>
          <w:tcPr>
            <w:tcW w:w="2832" w:type="dxa"/>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756" w:type="dxa"/>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4992" w:type="dxa"/>
            <w:tcBorders>
              <w:top w:val="single" w:sz="4" w:space="0" w:color="auto"/>
              <w:left w:val="single" w:sz="4" w:space="0" w:color="auto"/>
              <w:bottom w:val="single" w:sz="4" w:space="0" w:color="auto"/>
              <w:right w:val="single" w:sz="4" w:space="0" w:color="auto"/>
            </w:tcBorders>
            <w:vAlign w:val="center"/>
          </w:tcPr>
          <w:p w:rsidR="000E7E3D" w:rsidRDefault="000E7E3D">
            <w:pPr>
              <w:spacing w:line="320" w:lineRule="exact"/>
              <w:jc w:val="center"/>
              <w:rPr>
                <w:rFonts w:ascii="宋体" w:hAnsi="宋体" w:cs="宋体"/>
                <w:szCs w:val="21"/>
              </w:rPr>
            </w:pPr>
          </w:p>
        </w:tc>
        <w:tc>
          <w:tcPr>
            <w:tcW w:w="1128" w:type="dxa"/>
            <w:tcBorders>
              <w:top w:val="single" w:sz="4" w:space="0" w:color="auto"/>
              <w:left w:val="single" w:sz="4" w:space="0" w:color="auto"/>
              <w:bottom w:val="single" w:sz="4" w:space="0" w:color="auto"/>
              <w:right w:val="single" w:sz="4" w:space="0" w:color="auto"/>
            </w:tcBorders>
            <w:vAlign w:val="center"/>
          </w:tcPr>
          <w:p w:rsidR="000E7E3D" w:rsidRDefault="000E7E3D">
            <w:pPr>
              <w:spacing w:line="360" w:lineRule="exact"/>
              <w:jc w:val="center"/>
              <w:rPr>
                <w:rFonts w:ascii="宋体" w:hAnsi="宋体" w:cs="宋体"/>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0E7E3D" w:rsidRDefault="00530D40">
            <w:pPr>
              <w:spacing w:line="360" w:lineRule="exact"/>
              <w:jc w:val="center"/>
              <w:rPr>
                <w:rFonts w:ascii="宋体" w:hAnsi="宋体" w:cs="宋体"/>
                <w:szCs w:val="21"/>
              </w:rPr>
            </w:pPr>
            <w:r>
              <w:rPr>
                <w:rFonts w:ascii="宋体" w:hAnsi="宋体" w:cs="宋体" w:hint="eastAsia"/>
                <w:szCs w:val="21"/>
              </w:rPr>
              <w:t>82.34</w:t>
            </w:r>
          </w:p>
        </w:tc>
      </w:tr>
    </w:tbl>
    <w:p w:rsidR="000E7E3D" w:rsidRDefault="000E7E3D">
      <w:pPr>
        <w:pStyle w:val="a6"/>
        <w:ind w:leftChars="0" w:left="0"/>
        <w:sectPr w:rsidR="000E7E3D">
          <w:pgSz w:w="16838" w:h="11906" w:orient="landscape"/>
          <w:pgMar w:top="1800" w:right="1440" w:bottom="1800" w:left="1440" w:header="851" w:footer="992" w:gutter="0"/>
          <w:cols w:space="425"/>
          <w:docGrid w:type="lines" w:linePitch="312"/>
        </w:sectPr>
      </w:pPr>
      <w:bookmarkStart w:id="279" w:name="_Toc8479"/>
    </w:p>
    <w:p w:rsidR="000E7E3D" w:rsidRDefault="00530D40">
      <w:pPr>
        <w:adjustRightInd w:val="0"/>
        <w:snapToGrid w:val="0"/>
        <w:jc w:val="left"/>
        <w:outlineLvl w:val="0"/>
        <w:rPr>
          <w:rFonts w:ascii="黑体" w:eastAsia="黑体" w:hAnsi="黑体" w:cs="黑体"/>
          <w:b/>
          <w:bCs/>
          <w:kern w:val="44"/>
          <w:sz w:val="32"/>
          <w:szCs w:val="32"/>
        </w:rPr>
      </w:pPr>
      <w:bookmarkStart w:id="280" w:name="_Toc12249"/>
      <w:r>
        <w:rPr>
          <w:rFonts w:ascii="黑体" w:eastAsia="黑体" w:hAnsi="黑体" w:cs="黑体" w:hint="eastAsia"/>
          <w:b/>
          <w:bCs/>
          <w:kern w:val="44"/>
          <w:sz w:val="32"/>
          <w:szCs w:val="32"/>
        </w:rPr>
        <w:lastRenderedPageBreak/>
        <w:t>附件</w:t>
      </w:r>
      <w:r>
        <w:rPr>
          <w:rFonts w:ascii="黑体" w:eastAsia="黑体" w:hAnsi="黑体" w:cs="黑体" w:hint="eastAsia"/>
          <w:b/>
          <w:bCs/>
          <w:kern w:val="44"/>
          <w:sz w:val="32"/>
          <w:szCs w:val="32"/>
        </w:rPr>
        <w:t>2</w:t>
      </w:r>
      <w:bookmarkEnd w:id="280"/>
    </w:p>
    <w:p w:rsidR="000E7E3D" w:rsidRDefault="00530D40">
      <w:pPr>
        <w:pStyle w:val="1"/>
        <w:ind w:firstLineChars="1100" w:firstLine="3534"/>
        <w:jc w:val="both"/>
        <w:rPr>
          <w:rFonts w:ascii="Times New Roman" w:eastAsia="仿宋_GB2312" w:hAnsi="Times New Roman"/>
          <w:kern w:val="2"/>
          <w:lang w:val="zh-CN"/>
        </w:rPr>
      </w:pPr>
      <w:bookmarkStart w:id="281" w:name="_Toc31292"/>
      <w:r>
        <w:rPr>
          <w:rFonts w:ascii="Times New Roman" w:eastAsia="仿宋_GB2312" w:hAnsi="Times New Roman" w:hint="eastAsia"/>
          <w:kern w:val="2"/>
          <w:lang w:val="zh-CN"/>
        </w:rPr>
        <w:t>绩效评价评分表</w:t>
      </w:r>
      <w:bookmarkEnd w:id="281"/>
    </w:p>
    <w:tbl>
      <w:tblPr>
        <w:tblW w:w="87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249"/>
        <w:gridCol w:w="1535"/>
        <w:gridCol w:w="3254"/>
        <w:gridCol w:w="1356"/>
        <w:gridCol w:w="1356"/>
      </w:tblGrid>
      <w:tr w:rsidR="000E7E3D">
        <w:trPr>
          <w:trHeight w:hRule="exact" w:val="454"/>
          <w:tblHeader/>
          <w:jc w:val="center"/>
        </w:trPr>
        <w:tc>
          <w:tcPr>
            <w:tcW w:w="1249" w:type="dxa"/>
            <w:shd w:val="clear" w:color="auto" w:fill="D7D7D7"/>
            <w:vAlign w:val="center"/>
          </w:tcPr>
          <w:p w:rsidR="000E7E3D" w:rsidRDefault="00530D40">
            <w:pPr>
              <w:widowControl/>
              <w:spacing w:line="260" w:lineRule="exact"/>
              <w:jc w:val="center"/>
              <w:textAlignment w:val="center"/>
              <w:rPr>
                <w:rFonts w:ascii="宋体" w:hAnsi="宋体" w:cs="宋体"/>
                <w:b/>
                <w:szCs w:val="20"/>
              </w:rPr>
            </w:pPr>
            <w:r>
              <w:rPr>
                <w:rFonts w:ascii="宋体" w:hAnsi="宋体" w:cs="宋体" w:hint="eastAsia"/>
                <w:b/>
                <w:kern w:val="0"/>
                <w:szCs w:val="20"/>
              </w:rPr>
              <w:t>一级指标</w:t>
            </w:r>
          </w:p>
        </w:tc>
        <w:tc>
          <w:tcPr>
            <w:tcW w:w="1535" w:type="dxa"/>
            <w:shd w:val="clear" w:color="auto" w:fill="D7D7D7"/>
            <w:vAlign w:val="center"/>
          </w:tcPr>
          <w:p w:rsidR="000E7E3D" w:rsidRDefault="00530D40">
            <w:pPr>
              <w:widowControl/>
              <w:spacing w:line="260" w:lineRule="exact"/>
              <w:jc w:val="center"/>
              <w:textAlignment w:val="center"/>
              <w:rPr>
                <w:rFonts w:ascii="宋体" w:hAnsi="宋体" w:cs="宋体"/>
                <w:b/>
                <w:szCs w:val="20"/>
              </w:rPr>
            </w:pPr>
            <w:r>
              <w:rPr>
                <w:rFonts w:ascii="宋体" w:hAnsi="宋体" w:cs="宋体" w:hint="eastAsia"/>
                <w:b/>
                <w:kern w:val="0"/>
                <w:szCs w:val="20"/>
              </w:rPr>
              <w:t>二级指标</w:t>
            </w:r>
          </w:p>
        </w:tc>
        <w:tc>
          <w:tcPr>
            <w:tcW w:w="3254" w:type="dxa"/>
            <w:shd w:val="clear" w:color="auto" w:fill="D7D7D7"/>
            <w:vAlign w:val="center"/>
          </w:tcPr>
          <w:p w:rsidR="000E7E3D" w:rsidRDefault="00530D40">
            <w:pPr>
              <w:widowControl/>
              <w:spacing w:line="260" w:lineRule="exact"/>
              <w:jc w:val="center"/>
              <w:textAlignment w:val="center"/>
              <w:rPr>
                <w:rFonts w:ascii="宋体" w:hAnsi="宋体" w:cs="宋体"/>
                <w:b/>
                <w:szCs w:val="20"/>
              </w:rPr>
            </w:pPr>
            <w:r>
              <w:rPr>
                <w:rFonts w:ascii="宋体" w:hAnsi="宋体" w:cs="宋体" w:hint="eastAsia"/>
                <w:b/>
                <w:kern w:val="0"/>
                <w:szCs w:val="20"/>
              </w:rPr>
              <w:t>三级指标</w:t>
            </w:r>
          </w:p>
        </w:tc>
        <w:tc>
          <w:tcPr>
            <w:tcW w:w="1356" w:type="dxa"/>
            <w:shd w:val="clear" w:color="auto" w:fill="D7D7D7"/>
            <w:vAlign w:val="center"/>
          </w:tcPr>
          <w:p w:rsidR="000E7E3D" w:rsidRDefault="00530D40">
            <w:pPr>
              <w:widowControl/>
              <w:spacing w:line="260" w:lineRule="exact"/>
              <w:jc w:val="center"/>
              <w:textAlignment w:val="center"/>
              <w:rPr>
                <w:rFonts w:ascii="宋体" w:hAnsi="宋体" w:cs="宋体"/>
                <w:b/>
                <w:kern w:val="0"/>
                <w:szCs w:val="20"/>
              </w:rPr>
            </w:pPr>
            <w:r>
              <w:rPr>
                <w:rFonts w:ascii="宋体" w:hAnsi="宋体" w:cs="宋体" w:hint="eastAsia"/>
                <w:b/>
                <w:kern w:val="0"/>
                <w:szCs w:val="20"/>
              </w:rPr>
              <w:t>分值</w:t>
            </w:r>
          </w:p>
        </w:tc>
        <w:tc>
          <w:tcPr>
            <w:tcW w:w="1356" w:type="dxa"/>
            <w:shd w:val="clear" w:color="auto" w:fill="D7D7D7"/>
            <w:vAlign w:val="center"/>
          </w:tcPr>
          <w:p w:rsidR="000E7E3D" w:rsidRDefault="00530D40">
            <w:pPr>
              <w:widowControl/>
              <w:spacing w:line="260" w:lineRule="exact"/>
              <w:jc w:val="center"/>
              <w:textAlignment w:val="center"/>
              <w:rPr>
                <w:rFonts w:ascii="宋体" w:hAnsi="宋体" w:cs="宋体"/>
                <w:b/>
                <w:kern w:val="0"/>
                <w:szCs w:val="20"/>
              </w:rPr>
            </w:pPr>
            <w:r>
              <w:rPr>
                <w:rFonts w:ascii="宋体" w:hAnsi="宋体" w:cs="宋体" w:hint="eastAsia"/>
                <w:b/>
                <w:kern w:val="0"/>
                <w:szCs w:val="20"/>
              </w:rPr>
              <w:t>得分</w:t>
            </w:r>
          </w:p>
        </w:tc>
      </w:tr>
      <w:tr w:rsidR="000E7E3D">
        <w:trPr>
          <w:trHeight w:hRule="exact" w:val="454"/>
          <w:jc w:val="center"/>
        </w:trPr>
        <w:tc>
          <w:tcPr>
            <w:tcW w:w="1249"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A</w:t>
            </w:r>
            <w:r>
              <w:rPr>
                <w:rFonts w:ascii="宋体" w:hAnsi="宋体" w:cs="宋体" w:hint="eastAsia"/>
                <w:szCs w:val="20"/>
              </w:rPr>
              <w:t>决策</w:t>
            </w:r>
          </w:p>
          <w:p w:rsidR="000E7E3D" w:rsidRDefault="00530D40">
            <w:pPr>
              <w:spacing w:line="260" w:lineRule="exact"/>
              <w:jc w:val="center"/>
              <w:rPr>
                <w:rFonts w:ascii="宋体" w:hAnsi="宋体" w:cs="宋体"/>
                <w:szCs w:val="20"/>
              </w:rPr>
            </w:pPr>
            <w:r>
              <w:rPr>
                <w:rFonts w:ascii="宋体" w:hAnsi="宋体" w:cs="宋体" w:hint="eastAsia"/>
                <w:szCs w:val="20"/>
              </w:rPr>
              <w:t>（</w:t>
            </w:r>
            <w:r>
              <w:rPr>
                <w:rFonts w:ascii="宋体" w:hAnsi="宋体" w:cs="宋体" w:hint="eastAsia"/>
                <w:szCs w:val="20"/>
              </w:rPr>
              <w:t>20</w:t>
            </w:r>
            <w:r>
              <w:rPr>
                <w:rFonts w:ascii="宋体" w:hAnsi="宋体" w:cs="宋体" w:hint="eastAsia"/>
                <w:szCs w:val="20"/>
              </w:rPr>
              <w:t>分）</w:t>
            </w:r>
          </w:p>
        </w:tc>
        <w:tc>
          <w:tcPr>
            <w:tcW w:w="1535"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A1</w:t>
            </w:r>
            <w:r>
              <w:rPr>
                <w:rFonts w:ascii="宋体" w:hAnsi="宋体" w:cs="宋体" w:hint="eastAsia"/>
                <w:szCs w:val="20"/>
              </w:rPr>
              <w:t>项目立项</w:t>
            </w:r>
          </w:p>
        </w:tc>
        <w:tc>
          <w:tcPr>
            <w:tcW w:w="3254" w:type="dxa"/>
            <w:tcBorders>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A1-1</w:t>
            </w:r>
            <w:r>
              <w:rPr>
                <w:rFonts w:ascii="宋体" w:hAnsi="宋体" w:cs="宋体" w:hint="eastAsia"/>
                <w:szCs w:val="20"/>
              </w:rPr>
              <w:t>立项依据充分性</w:t>
            </w:r>
          </w:p>
        </w:tc>
        <w:tc>
          <w:tcPr>
            <w:tcW w:w="1356" w:type="dxa"/>
            <w:tcBorders>
              <w:bottom w:val="single" w:sz="4" w:space="0" w:color="auto"/>
            </w:tcBorders>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3</w:t>
            </w:r>
          </w:p>
        </w:tc>
        <w:tc>
          <w:tcPr>
            <w:tcW w:w="1356" w:type="dxa"/>
            <w:tcBorders>
              <w:bottom w:val="single" w:sz="4" w:space="0" w:color="auto"/>
            </w:tcBorders>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3</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A1-2</w:t>
            </w:r>
            <w:r>
              <w:rPr>
                <w:rFonts w:ascii="宋体" w:hAnsi="宋体" w:cs="宋体" w:hint="eastAsia"/>
                <w:szCs w:val="20"/>
              </w:rPr>
              <w:t>立项程序规范性</w:t>
            </w:r>
          </w:p>
        </w:tc>
        <w:tc>
          <w:tcPr>
            <w:tcW w:w="1356" w:type="dxa"/>
            <w:tcBorders>
              <w:top w:val="single" w:sz="4" w:space="0" w:color="auto"/>
              <w:bottom w:val="single" w:sz="4" w:space="0" w:color="auto"/>
            </w:tcBorders>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3</w:t>
            </w:r>
          </w:p>
        </w:tc>
        <w:tc>
          <w:tcPr>
            <w:tcW w:w="1356" w:type="dxa"/>
            <w:tcBorders>
              <w:top w:val="single" w:sz="4" w:space="0" w:color="auto"/>
              <w:bottom w:val="single" w:sz="4" w:space="0" w:color="auto"/>
            </w:tcBorders>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3</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A2</w:t>
            </w:r>
            <w:r>
              <w:rPr>
                <w:rFonts w:ascii="宋体" w:hAnsi="宋体" w:cs="宋体" w:hint="eastAsia"/>
                <w:szCs w:val="20"/>
              </w:rPr>
              <w:t>绩效目标</w:t>
            </w: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A2-1</w:t>
            </w:r>
            <w:r>
              <w:rPr>
                <w:rFonts w:ascii="宋体" w:hAnsi="宋体" w:cs="宋体" w:hint="eastAsia"/>
                <w:szCs w:val="20"/>
              </w:rPr>
              <w:t>绩效目标合理性</w:t>
            </w:r>
          </w:p>
        </w:tc>
        <w:tc>
          <w:tcPr>
            <w:tcW w:w="1356" w:type="dxa"/>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4</w:t>
            </w:r>
          </w:p>
        </w:tc>
        <w:tc>
          <w:tcPr>
            <w:tcW w:w="1356" w:type="dxa"/>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4</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A2-2</w:t>
            </w:r>
            <w:r>
              <w:rPr>
                <w:rFonts w:ascii="宋体" w:hAnsi="宋体" w:cs="宋体" w:hint="eastAsia"/>
                <w:szCs w:val="20"/>
              </w:rPr>
              <w:t>绩效指标明确性</w:t>
            </w:r>
          </w:p>
        </w:tc>
        <w:tc>
          <w:tcPr>
            <w:tcW w:w="1356" w:type="dxa"/>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3</w:t>
            </w:r>
          </w:p>
        </w:tc>
        <w:tc>
          <w:tcPr>
            <w:tcW w:w="1356" w:type="dxa"/>
            <w:vAlign w:val="center"/>
          </w:tcPr>
          <w:p w:rsidR="000E7E3D" w:rsidRDefault="00530D40">
            <w:pPr>
              <w:widowControl/>
              <w:spacing w:line="260" w:lineRule="exact"/>
              <w:jc w:val="center"/>
              <w:textAlignment w:val="center"/>
              <w:rPr>
                <w:rFonts w:ascii="宋体" w:hAnsi="宋体" w:cs="宋体"/>
                <w:kern w:val="0"/>
                <w:szCs w:val="20"/>
              </w:rPr>
            </w:pPr>
            <w:r>
              <w:rPr>
                <w:rFonts w:ascii="宋体" w:hAnsi="宋体" w:cs="宋体" w:hint="eastAsia"/>
                <w:kern w:val="0"/>
                <w:szCs w:val="20"/>
              </w:rPr>
              <w:t>3</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A3</w:t>
            </w:r>
            <w:r>
              <w:rPr>
                <w:rFonts w:ascii="宋体" w:hAnsi="宋体" w:cs="宋体" w:hint="eastAsia"/>
                <w:szCs w:val="20"/>
              </w:rPr>
              <w:t>资金投入</w:t>
            </w: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A3-1</w:t>
            </w:r>
            <w:r>
              <w:rPr>
                <w:rFonts w:ascii="宋体" w:hAnsi="宋体" w:cs="宋体" w:hint="eastAsia"/>
                <w:szCs w:val="20"/>
              </w:rPr>
              <w:t>预算编制科学性</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r>
      <w:tr w:rsidR="000E7E3D">
        <w:trPr>
          <w:trHeight w:hRule="exact" w:val="454"/>
          <w:jc w:val="center"/>
        </w:trPr>
        <w:tc>
          <w:tcPr>
            <w:tcW w:w="1249" w:type="dxa"/>
            <w:vMerge/>
            <w:tcBorders>
              <w:bottom w:val="single" w:sz="4" w:space="0" w:color="auto"/>
            </w:tcBorders>
            <w:vAlign w:val="center"/>
          </w:tcPr>
          <w:p w:rsidR="000E7E3D" w:rsidRDefault="000E7E3D">
            <w:pPr>
              <w:spacing w:line="260" w:lineRule="exact"/>
              <w:jc w:val="center"/>
              <w:rPr>
                <w:rFonts w:ascii="宋体" w:hAnsi="宋体" w:cs="宋体"/>
                <w:szCs w:val="20"/>
              </w:rPr>
            </w:pPr>
          </w:p>
        </w:tc>
        <w:tc>
          <w:tcPr>
            <w:tcW w:w="1535" w:type="dxa"/>
            <w:vMerge/>
            <w:tcBorders>
              <w:bottom w:val="single" w:sz="4" w:space="0" w:color="auto"/>
            </w:tcBorders>
            <w:vAlign w:val="center"/>
          </w:tcPr>
          <w:p w:rsidR="000E7E3D" w:rsidRDefault="000E7E3D">
            <w:pPr>
              <w:spacing w:line="260" w:lineRule="exact"/>
              <w:jc w:val="center"/>
              <w:rPr>
                <w:rFonts w:ascii="宋体" w:hAnsi="宋体" w:cs="宋体"/>
                <w:szCs w:val="20"/>
              </w:rPr>
            </w:pP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A3-2</w:t>
            </w:r>
            <w:r>
              <w:rPr>
                <w:rFonts w:ascii="宋体" w:hAnsi="宋体" w:cs="宋体" w:hint="eastAsia"/>
                <w:szCs w:val="20"/>
              </w:rPr>
              <w:t>资金分配合理性</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3</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3</w:t>
            </w:r>
          </w:p>
        </w:tc>
      </w:tr>
      <w:tr w:rsidR="000E7E3D">
        <w:trPr>
          <w:trHeight w:hRule="exact" w:val="454"/>
          <w:jc w:val="center"/>
        </w:trPr>
        <w:tc>
          <w:tcPr>
            <w:tcW w:w="1249"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B</w:t>
            </w:r>
            <w:r>
              <w:rPr>
                <w:rFonts w:ascii="宋体" w:hAnsi="宋体" w:cs="宋体" w:hint="eastAsia"/>
                <w:szCs w:val="20"/>
              </w:rPr>
              <w:t>过程</w:t>
            </w:r>
          </w:p>
          <w:p w:rsidR="000E7E3D" w:rsidRDefault="00530D40">
            <w:pPr>
              <w:spacing w:line="260" w:lineRule="exact"/>
              <w:jc w:val="center"/>
              <w:rPr>
                <w:rFonts w:ascii="宋体" w:hAnsi="宋体" w:cs="宋体"/>
                <w:szCs w:val="20"/>
              </w:rPr>
            </w:pPr>
            <w:r>
              <w:rPr>
                <w:rFonts w:ascii="宋体" w:hAnsi="宋体" w:cs="宋体" w:hint="eastAsia"/>
                <w:szCs w:val="20"/>
              </w:rPr>
              <w:t>（</w:t>
            </w:r>
            <w:r>
              <w:rPr>
                <w:rFonts w:ascii="宋体" w:hAnsi="宋体" w:cs="宋体" w:hint="eastAsia"/>
                <w:szCs w:val="20"/>
              </w:rPr>
              <w:t>20</w:t>
            </w:r>
            <w:r>
              <w:rPr>
                <w:rFonts w:ascii="宋体" w:hAnsi="宋体" w:cs="宋体" w:hint="eastAsia"/>
                <w:szCs w:val="20"/>
              </w:rPr>
              <w:t>分）</w:t>
            </w:r>
          </w:p>
        </w:tc>
        <w:tc>
          <w:tcPr>
            <w:tcW w:w="1535"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B1</w:t>
            </w:r>
            <w:r>
              <w:rPr>
                <w:rFonts w:ascii="宋体" w:hAnsi="宋体" w:cs="宋体" w:hint="eastAsia"/>
                <w:szCs w:val="20"/>
              </w:rPr>
              <w:t>资金管理</w:t>
            </w:r>
          </w:p>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B1-1</w:t>
            </w:r>
            <w:r>
              <w:rPr>
                <w:rFonts w:ascii="宋体" w:hAnsi="宋体" w:cs="宋体" w:hint="eastAsia"/>
                <w:szCs w:val="20"/>
              </w:rPr>
              <w:t>资金到位率</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2</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2</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B1-2</w:t>
            </w:r>
            <w:r>
              <w:rPr>
                <w:rFonts w:ascii="宋体" w:hAnsi="宋体" w:cs="宋体" w:hint="eastAsia"/>
                <w:szCs w:val="20"/>
              </w:rPr>
              <w:t>预算执行率</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2</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0.38</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B1-3</w:t>
            </w:r>
            <w:r>
              <w:rPr>
                <w:rFonts w:ascii="宋体" w:hAnsi="宋体" w:cs="宋体" w:hint="eastAsia"/>
                <w:szCs w:val="20"/>
              </w:rPr>
              <w:t>资金使用合规性</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B2</w:t>
            </w:r>
            <w:r>
              <w:rPr>
                <w:rFonts w:ascii="宋体" w:hAnsi="宋体" w:cs="宋体" w:hint="eastAsia"/>
                <w:szCs w:val="20"/>
              </w:rPr>
              <w:t>组织实施</w:t>
            </w: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B2-1</w:t>
            </w:r>
            <w:r>
              <w:rPr>
                <w:rFonts w:ascii="宋体" w:hAnsi="宋体" w:cs="宋体" w:hint="eastAsia"/>
                <w:szCs w:val="20"/>
              </w:rPr>
              <w:t>管理制度健全性</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B2-2</w:t>
            </w:r>
            <w:r>
              <w:rPr>
                <w:rFonts w:ascii="宋体" w:hAnsi="宋体" w:cs="宋体" w:hint="eastAsia"/>
                <w:szCs w:val="20"/>
              </w:rPr>
              <w:t>制度执行有效性</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8</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6</w:t>
            </w:r>
          </w:p>
        </w:tc>
      </w:tr>
      <w:tr w:rsidR="000E7E3D">
        <w:trPr>
          <w:trHeight w:hRule="exact" w:val="454"/>
          <w:jc w:val="center"/>
        </w:trPr>
        <w:tc>
          <w:tcPr>
            <w:tcW w:w="1249"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w:t>
            </w:r>
            <w:r>
              <w:rPr>
                <w:rFonts w:ascii="宋体" w:hAnsi="宋体" w:cs="宋体" w:hint="eastAsia"/>
                <w:szCs w:val="20"/>
              </w:rPr>
              <w:t>产出</w:t>
            </w:r>
          </w:p>
          <w:p w:rsidR="000E7E3D" w:rsidRDefault="00530D40">
            <w:pPr>
              <w:spacing w:line="260" w:lineRule="exact"/>
              <w:jc w:val="center"/>
              <w:rPr>
                <w:rFonts w:ascii="宋体" w:hAnsi="宋体" w:cs="宋体"/>
                <w:szCs w:val="20"/>
              </w:rPr>
            </w:pPr>
            <w:r>
              <w:rPr>
                <w:rFonts w:ascii="宋体" w:hAnsi="宋体" w:cs="宋体" w:hint="eastAsia"/>
                <w:szCs w:val="20"/>
              </w:rPr>
              <w:t>（</w:t>
            </w:r>
            <w:r>
              <w:rPr>
                <w:rFonts w:ascii="宋体" w:hAnsi="宋体" w:cs="宋体" w:hint="eastAsia"/>
                <w:szCs w:val="20"/>
              </w:rPr>
              <w:t>30</w:t>
            </w:r>
            <w:r>
              <w:rPr>
                <w:rFonts w:ascii="宋体" w:hAnsi="宋体" w:cs="宋体" w:hint="eastAsia"/>
                <w:szCs w:val="20"/>
              </w:rPr>
              <w:t>分）</w:t>
            </w:r>
          </w:p>
        </w:tc>
        <w:tc>
          <w:tcPr>
            <w:tcW w:w="1535"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C1</w:t>
            </w:r>
            <w:r>
              <w:rPr>
                <w:rFonts w:ascii="宋体" w:hAnsi="宋体" w:cs="宋体" w:hint="eastAsia"/>
                <w:szCs w:val="20"/>
              </w:rPr>
              <w:t>产出数量</w:t>
            </w: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C1-1</w:t>
            </w:r>
            <w:r>
              <w:rPr>
                <w:rFonts w:ascii="宋体" w:hAnsi="宋体" w:cs="宋体" w:hint="eastAsia"/>
                <w:szCs w:val="20"/>
              </w:rPr>
              <w:t>生态护岸工程完成率</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r>
      <w:tr w:rsidR="000E7E3D">
        <w:trPr>
          <w:trHeight w:hRule="exact" w:val="454"/>
          <w:jc w:val="center"/>
        </w:trPr>
        <w:tc>
          <w:tcPr>
            <w:tcW w:w="1249" w:type="dxa"/>
            <w:vMerge/>
            <w:tcBorders>
              <w:top w:val="single" w:sz="4" w:space="0" w:color="auto"/>
            </w:tcBorders>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C1-2</w:t>
            </w:r>
            <w:r>
              <w:rPr>
                <w:rFonts w:ascii="宋体" w:hAnsi="宋体" w:cs="宋体" w:hint="eastAsia"/>
                <w:szCs w:val="20"/>
              </w:rPr>
              <w:t>湿地修复工程完成率</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3</w:t>
            </w:r>
          </w:p>
        </w:tc>
      </w:tr>
      <w:tr w:rsidR="000E7E3D">
        <w:trPr>
          <w:trHeight w:hRule="exact" w:val="454"/>
          <w:jc w:val="center"/>
        </w:trPr>
        <w:tc>
          <w:tcPr>
            <w:tcW w:w="1249" w:type="dxa"/>
            <w:vMerge/>
            <w:tcBorders>
              <w:top w:val="single" w:sz="4" w:space="0" w:color="auto"/>
            </w:tcBorders>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C1-3</w:t>
            </w:r>
            <w:r>
              <w:rPr>
                <w:rFonts w:ascii="宋体" w:hAnsi="宋体" w:cs="宋体" w:hint="eastAsia"/>
                <w:szCs w:val="20"/>
              </w:rPr>
              <w:t>湿地科普展馆工程完成率</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C2</w:t>
            </w:r>
            <w:r>
              <w:rPr>
                <w:rFonts w:ascii="宋体" w:hAnsi="宋体" w:cs="宋体" w:hint="eastAsia"/>
                <w:szCs w:val="20"/>
              </w:rPr>
              <w:t>产出质量</w:t>
            </w:r>
          </w:p>
        </w:tc>
        <w:tc>
          <w:tcPr>
            <w:tcW w:w="3254" w:type="dxa"/>
            <w:tcBorders>
              <w:bottom w:val="single" w:sz="4" w:space="0" w:color="auto"/>
            </w:tcBorders>
            <w:vAlign w:val="center"/>
          </w:tcPr>
          <w:p w:rsidR="000E7E3D" w:rsidRDefault="00530D40">
            <w:pPr>
              <w:jc w:val="center"/>
              <w:outlineLvl w:val="0"/>
              <w:rPr>
                <w:rFonts w:ascii="宋体" w:hAnsi="宋体" w:cs="宋体"/>
                <w:szCs w:val="20"/>
              </w:rPr>
            </w:pPr>
            <w:bookmarkStart w:id="282" w:name="_Toc6898"/>
            <w:r>
              <w:rPr>
                <w:rFonts w:ascii="宋体" w:hAnsi="宋体" w:cs="宋体" w:hint="eastAsia"/>
                <w:szCs w:val="20"/>
              </w:rPr>
              <w:t>C2-1</w:t>
            </w:r>
            <w:r>
              <w:rPr>
                <w:rFonts w:ascii="宋体" w:hAnsi="宋体" w:cs="宋体" w:hint="eastAsia"/>
                <w:szCs w:val="20"/>
              </w:rPr>
              <w:t>工程质量达标率</w:t>
            </w:r>
            <w:bookmarkEnd w:id="282"/>
          </w:p>
        </w:tc>
        <w:tc>
          <w:tcPr>
            <w:tcW w:w="1356" w:type="dxa"/>
            <w:tcBorders>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6</w:t>
            </w:r>
          </w:p>
        </w:tc>
        <w:tc>
          <w:tcPr>
            <w:tcW w:w="1356" w:type="dxa"/>
            <w:tcBorders>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2</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C3</w:t>
            </w:r>
            <w:r>
              <w:rPr>
                <w:rFonts w:ascii="宋体" w:hAnsi="宋体" w:cs="宋体" w:hint="eastAsia"/>
                <w:szCs w:val="20"/>
              </w:rPr>
              <w:t>产出时效</w:t>
            </w: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C3-1</w:t>
            </w:r>
            <w:r>
              <w:rPr>
                <w:rFonts w:ascii="宋体" w:hAnsi="宋体" w:cs="宋体" w:hint="eastAsia"/>
                <w:szCs w:val="20"/>
              </w:rPr>
              <w:t>完成及时性</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6</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C4</w:t>
            </w:r>
            <w:r>
              <w:rPr>
                <w:rFonts w:ascii="宋体" w:hAnsi="宋体" w:cs="宋体" w:hint="eastAsia"/>
                <w:szCs w:val="20"/>
              </w:rPr>
              <w:t>产出成本</w:t>
            </w:r>
          </w:p>
        </w:tc>
        <w:tc>
          <w:tcPr>
            <w:tcW w:w="3254"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C4-1</w:t>
            </w:r>
            <w:r>
              <w:rPr>
                <w:rFonts w:ascii="宋体" w:hAnsi="宋体" w:cs="宋体" w:hint="eastAsia"/>
                <w:szCs w:val="20"/>
              </w:rPr>
              <w:t>成本节约率</w:t>
            </w:r>
          </w:p>
        </w:tc>
        <w:tc>
          <w:tcPr>
            <w:tcW w:w="1356"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3</w:t>
            </w:r>
          </w:p>
        </w:tc>
        <w:tc>
          <w:tcPr>
            <w:tcW w:w="1356"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3</w:t>
            </w:r>
          </w:p>
        </w:tc>
      </w:tr>
      <w:tr w:rsidR="000E7E3D">
        <w:trPr>
          <w:trHeight w:hRule="exact" w:val="454"/>
          <w:jc w:val="center"/>
        </w:trPr>
        <w:tc>
          <w:tcPr>
            <w:tcW w:w="1249" w:type="dxa"/>
            <w:vMerge w:val="restart"/>
            <w:vAlign w:val="center"/>
          </w:tcPr>
          <w:p w:rsidR="000E7E3D" w:rsidRDefault="00530D40">
            <w:pPr>
              <w:spacing w:line="260" w:lineRule="exact"/>
              <w:jc w:val="center"/>
              <w:rPr>
                <w:rFonts w:ascii="宋体" w:hAnsi="宋体" w:cs="宋体"/>
                <w:szCs w:val="20"/>
              </w:rPr>
            </w:pPr>
            <w:r>
              <w:rPr>
                <w:rFonts w:ascii="宋体" w:hAnsi="宋体" w:cs="宋体" w:hint="eastAsia"/>
                <w:szCs w:val="20"/>
              </w:rPr>
              <w:t>D</w:t>
            </w:r>
            <w:r>
              <w:rPr>
                <w:rFonts w:ascii="宋体" w:hAnsi="宋体" w:cs="宋体" w:hint="eastAsia"/>
                <w:szCs w:val="20"/>
              </w:rPr>
              <w:t>效益</w:t>
            </w:r>
          </w:p>
          <w:p w:rsidR="000E7E3D" w:rsidRDefault="00530D40">
            <w:pPr>
              <w:spacing w:line="260" w:lineRule="exact"/>
              <w:jc w:val="center"/>
              <w:rPr>
                <w:rFonts w:ascii="宋体" w:hAnsi="宋体" w:cs="宋体"/>
                <w:szCs w:val="20"/>
              </w:rPr>
            </w:pPr>
            <w:r>
              <w:rPr>
                <w:rFonts w:ascii="宋体" w:hAnsi="宋体" w:cs="宋体" w:hint="eastAsia"/>
                <w:szCs w:val="20"/>
              </w:rPr>
              <w:t>（</w:t>
            </w:r>
            <w:r>
              <w:rPr>
                <w:rFonts w:ascii="宋体" w:hAnsi="宋体" w:cs="宋体" w:hint="eastAsia"/>
                <w:szCs w:val="20"/>
              </w:rPr>
              <w:t>30</w:t>
            </w:r>
            <w:r>
              <w:rPr>
                <w:rFonts w:ascii="宋体" w:hAnsi="宋体" w:cs="宋体" w:hint="eastAsia"/>
                <w:szCs w:val="20"/>
              </w:rPr>
              <w:t>分）</w:t>
            </w: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D1</w:t>
            </w:r>
            <w:r>
              <w:rPr>
                <w:rFonts w:ascii="宋体" w:hAnsi="宋体" w:cs="宋体" w:hint="eastAsia"/>
                <w:szCs w:val="20"/>
              </w:rPr>
              <w:t>生态效益</w:t>
            </w: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D1-1</w:t>
            </w:r>
            <w:r>
              <w:rPr>
                <w:rFonts w:ascii="宋体" w:hAnsi="宋体" w:cs="宋体" w:hint="eastAsia"/>
                <w:szCs w:val="20"/>
              </w:rPr>
              <w:t>改善湿地生态环境</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tcBorders>
              <w:top w:val="single" w:sz="4" w:space="0" w:color="auto"/>
              <w:bottom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3</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restart"/>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D2</w:t>
            </w:r>
            <w:r>
              <w:rPr>
                <w:rFonts w:ascii="宋体" w:hAnsi="宋体" w:cs="宋体" w:hint="eastAsia"/>
                <w:szCs w:val="20"/>
              </w:rPr>
              <w:t>社会效益</w:t>
            </w: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D2-1</w:t>
            </w:r>
            <w:r>
              <w:rPr>
                <w:rFonts w:ascii="宋体" w:hAnsi="宋体" w:cs="宋体" w:hint="eastAsia"/>
                <w:szCs w:val="20"/>
              </w:rPr>
              <w:t>宣传伍姓湖文化</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tcBorders>
              <w:top w:val="single" w:sz="4" w:space="0" w:color="auto"/>
              <w:bottom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vMerge/>
            <w:vAlign w:val="center"/>
          </w:tcPr>
          <w:p w:rsidR="000E7E3D" w:rsidRDefault="000E7E3D">
            <w:pPr>
              <w:spacing w:line="260" w:lineRule="exact"/>
              <w:jc w:val="center"/>
              <w:rPr>
                <w:rFonts w:ascii="宋体" w:hAnsi="宋体" w:cs="宋体"/>
                <w:szCs w:val="20"/>
              </w:rPr>
            </w:pPr>
          </w:p>
        </w:tc>
        <w:tc>
          <w:tcPr>
            <w:tcW w:w="3254"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D2-2</w:t>
            </w:r>
            <w:r>
              <w:rPr>
                <w:rFonts w:ascii="宋体" w:hAnsi="宋体" w:cs="宋体" w:hint="eastAsia"/>
                <w:szCs w:val="20"/>
              </w:rPr>
              <w:t>塑造滨水景观格局</w:t>
            </w:r>
          </w:p>
        </w:tc>
        <w:tc>
          <w:tcPr>
            <w:tcW w:w="1356" w:type="dxa"/>
            <w:tcBorders>
              <w:top w:val="single" w:sz="4" w:space="0" w:color="auto"/>
              <w:bottom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tcBorders>
              <w:top w:val="single" w:sz="4" w:space="0" w:color="auto"/>
              <w:bottom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D3</w:t>
            </w:r>
            <w:r>
              <w:rPr>
                <w:rFonts w:ascii="宋体" w:hAnsi="宋体" w:cs="宋体" w:hint="eastAsia"/>
                <w:szCs w:val="20"/>
              </w:rPr>
              <w:t>可持续影响</w:t>
            </w:r>
          </w:p>
        </w:tc>
        <w:tc>
          <w:tcPr>
            <w:tcW w:w="3254"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D3-1</w:t>
            </w:r>
            <w:r>
              <w:rPr>
                <w:rFonts w:ascii="宋体" w:hAnsi="宋体" w:cs="宋体" w:hint="eastAsia"/>
                <w:szCs w:val="20"/>
              </w:rPr>
              <w:t>可持续利用性</w:t>
            </w:r>
          </w:p>
        </w:tc>
        <w:tc>
          <w:tcPr>
            <w:tcW w:w="1356"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5</w:t>
            </w:r>
          </w:p>
        </w:tc>
        <w:tc>
          <w:tcPr>
            <w:tcW w:w="1356" w:type="dxa"/>
            <w:tcBorders>
              <w:top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4</w:t>
            </w:r>
          </w:p>
        </w:tc>
      </w:tr>
      <w:tr w:rsidR="000E7E3D">
        <w:trPr>
          <w:trHeight w:hRule="exact" w:val="454"/>
          <w:jc w:val="center"/>
        </w:trPr>
        <w:tc>
          <w:tcPr>
            <w:tcW w:w="1249" w:type="dxa"/>
            <w:vMerge/>
            <w:vAlign w:val="center"/>
          </w:tcPr>
          <w:p w:rsidR="000E7E3D" w:rsidRDefault="000E7E3D">
            <w:pPr>
              <w:spacing w:line="260" w:lineRule="exact"/>
              <w:jc w:val="center"/>
              <w:rPr>
                <w:rFonts w:ascii="宋体" w:hAnsi="宋体" w:cs="宋体"/>
                <w:szCs w:val="20"/>
              </w:rPr>
            </w:pPr>
          </w:p>
        </w:tc>
        <w:tc>
          <w:tcPr>
            <w:tcW w:w="1535"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D4</w:t>
            </w:r>
            <w:r>
              <w:rPr>
                <w:rFonts w:ascii="宋体" w:hAnsi="宋体" w:cs="宋体" w:hint="eastAsia"/>
                <w:szCs w:val="20"/>
              </w:rPr>
              <w:t>满意度</w:t>
            </w:r>
          </w:p>
        </w:tc>
        <w:tc>
          <w:tcPr>
            <w:tcW w:w="3254"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D4-1</w:t>
            </w:r>
            <w:r>
              <w:rPr>
                <w:rFonts w:ascii="宋体" w:hAnsi="宋体" w:cs="宋体" w:hint="eastAsia"/>
                <w:szCs w:val="20"/>
              </w:rPr>
              <w:t>受益对象满意度</w:t>
            </w:r>
          </w:p>
        </w:tc>
        <w:tc>
          <w:tcPr>
            <w:tcW w:w="1356" w:type="dxa"/>
            <w:tcBorders>
              <w:top w:val="single" w:sz="4" w:space="0" w:color="auto"/>
            </w:tcBorders>
            <w:vAlign w:val="center"/>
          </w:tcPr>
          <w:p w:rsidR="000E7E3D" w:rsidRDefault="00530D40">
            <w:pPr>
              <w:spacing w:line="260" w:lineRule="exact"/>
              <w:jc w:val="center"/>
              <w:rPr>
                <w:rFonts w:ascii="宋体" w:hAnsi="宋体" w:cs="宋体"/>
                <w:szCs w:val="20"/>
              </w:rPr>
            </w:pPr>
            <w:r>
              <w:rPr>
                <w:rFonts w:ascii="宋体" w:hAnsi="宋体" w:cs="宋体" w:hint="eastAsia"/>
                <w:szCs w:val="20"/>
              </w:rPr>
              <w:t>10</w:t>
            </w:r>
          </w:p>
        </w:tc>
        <w:tc>
          <w:tcPr>
            <w:tcW w:w="1356" w:type="dxa"/>
            <w:tcBorders>
              <w:top w:val="single" w:sz="4" w:space="0" w:color="auto"/>
            </w:tcBorders>
            <w:shd w:val="clear" w:color="auto" w:fill="FFFFFF" w:themeFill="background1"/>
            <w:vAlign w:val="center"/>
          </w:tcPr>
          <w:p w:rsidR="000E7E3D" w:rsidRDefault="00530D40">
            <w:pPr>
              <w:spacing w:line="260" w:lineRule="exact"/>
              <w:jc w:val="center"/>
              <w:rPr>
                <w:rFonts w:ascii="宋体" w:hAnsi="宋体" w:cs="宋体"/>
                <w:szCs w:val="20"/>
              </w:rPr>
            </w:pPr>
            <w:r>
              <w:rPr>
                <w:rFonts w:ascii="宋体" w:hAnsi="宋体" w:cs="宋体" w:hint="eastAsia"/>
                <w:szCs w:val="20"/>
              </w:rPr>
              <w:t>8.96</w:t>
            </w:r>
          </w:p>
        </w:tc>
      </w:tr>
      <w:tr w:rsidR="000E7E3D">
        <w:trPr>
          <w:trHeight w:hRule="exact" w:val="454"/>
          <w:jc w:val="center"/>
        </w:trPr>
        <w:tc>
          <w:tcPr>
            <w:tcW w:w="1249" w:type="dxa"/>
            <w:tcBorders>
              <w:top w:val="single" w:sz="4" w:space="0" w:color="auto"/>
            </w:tcBorders>
            <w:vAlign w:val="center"/>
          </w:tcPr>
          <w:p w:rsidR="000E7E3D" w:rsidRDefault="00530D40">
            <w:pPr>
              <w:widowControl/>
              <w:spacing w:line="260" w:lineRule="exact"/>
              <w:jc w:val="center"/>
              <w:textAlignment w:val="center"/>
              <w:rPr>
                <w:rFonts w:ascii="宋体" w:hAnsi="宋体" w:cs="宋体"/>
                <w:b/>
                <w:bCs/>
                <w:szCs w:val="20"/>
              </w:rPr>
            </w:pPr>
            <w:r>
              <w:rPr>
                <w:rFonts w:ascii="宋体" w:hAnsi="宋体" w:cs="宋体" w:hint="eastAsia"/>
                <w:b/>
                <w:bCs/>
                <w:kern w:val="0"/>
                <w:szCs w:val="20"/>
              </w:rPr>
              <w:t>总分</w:t>
            </w:r>
          </w:p>
        </w:tc>
        <w:tc>
          <w:tcPr>
            <w:tcW w:w="1535" w:type="dxa"/>
            <w:tcBorders>
              <w:top w:val="single" w:sz="4" w:space="0" w:color="auto"/>
            </w:tcBorders>
            <w:vAlign w:val="center"/>
          </w:tcPr>
          <w:p w:rsidR="000E7E3D" w:rsidRDefault="000E7E3D">
            <w:pPr>
              <w:spacing w:line="260" w:lineRule="exact"/>
              <w:jc w:val="center"/>
              <w:rPr>
                <w:rFonts w:ascii="宋体" w:hAnsi="宋体" w:cs="宋体"/>
                <w:b/>
                <w:bCs/>
                <w:szCs w:val="20"/>
              </w:rPr>
            </w:pPr>
          </w:p>
        </w:tc>
        <w:tc>
          <w:tcPr>
            <w:tcW w:w="3254" w:type="dxa"/>
            <w:vAlign w:val="center"/>
          </w:tcPr>
          <w:p w:rsidR="000E7E3D" w:rsidRDefault="000E7E3D">
            <w:pPr>
              <w:spacing w:line="260" w:lineRule="exact"/>
              <w:jc w:val="center"/>
              <w:rPr>
                <w:rFonts w:ascii="宋体" w:hAnsi="宋体" w:cs="宋体"/>
                <w:b/>
                <w:bCs/>
                <w:szCs w:val="20"/>
              </w:rPr>
            </w:pPr>
          </w:p>
        </w:tc>
        <w:tc>
          <w:tcPr>
            <w:tcW w:w="1356" w:type="dxa"/>
            <w:vAlign w:val="center"/>
          </w:tcPr>
          <w:p w:rsidR="000E7E3D" w:rsidRDefault="00530D40">
            <w:pPr>
              <w:spacing w:line="260" w:lineRule="exact"/>
              <w:jc w:val="center"/>
              <w:textAlignment w:val="center"/>
              <w:rPr>
                <w:rFonts w:ascii="宋体" w:hAnsi="宋体" w:cs="宋体"/>
                <w:b/>
                <w:bCs/>
                <w:kern w:val="0"/>
                <w:szCs w:val="20"/>
              </w:rPr>
            </w:pPr>
            <w:r>
              <w:rPr>
                <w:rFonts w:ascii="宋体" w:hAnsi="宋体" w:cs="宋体" w:hint="eastAsia"/>
                <w:b/>
                <w:bCs/>
                <w:kern w:val="0"/>
                <w:szCs w:val="20"/>
              </w:rPr>
              <w:t>100</w:t>
            </w:r>
          </w:p>
        </w:tc>
        <w:tc>
          <w:tcPr>
            <w:tcW w:w="1356" w:type="dxa"/>
            <w:vAlign w:val="center"/>
          </w:tcPr>
          <w:p w:rsidR="000E7E3D" w:rsidRDefault="00530D40">
            <w:pPr>
              <w:spacing w:line="260" w:lineRule="exact"/>
              <w:jc w:val="center"/>
              <w:textAlignment w:val="center"/>
              <w:rPr>
                <w:rFonts w:ascii="宋体" w:hAnsi="宋体" w:cs="宋体"/>
                <w:b/>
                <w:bCs/>
                <w:kern w:val="0"/>
                <w:szCs w:val="20"/>
              </w:rPr>
            </w:pPr>
            <w:r>
              <w:rPr>
                <w:rFonts w:ascii="宋体" w:hAnsi="宋体" w:cs="宋体" w:hint="eastAsia"/>
                <w:b/>
                <w:bCs/>
                <w:kern w:val="0"/>
                <w:szCs w:val="20"/>
              </w:rPr>
              <w:t>82.34</w:t>
            </w:r>
          </w:p>
        </w:tc>
      </w:tr>
    </w:tbl>
    <w:p w:rsidR="000E7E3D" w:rsidRDefault="000E7E3D">
      <w:pPr>
        <w:pStyle w:val="a1"/>
      </w:pPr>
    </w:p>
    <w:p w:rsidR="000E7E3D" w:rsidRDefault="000E7E3D">
      <w:pPr>
        <w:pStyle w:val="a1"/>
        <w:jc w:val="both"/>
        <w:sectPr w:rsidR="000E7E3D">
          <w:pgSz w:w="11906" w:h="16838"/>
          <w:pgMar w:top="1440" w:right="1800" w:bottom="1440" w:left="1800" w:header="851" w:footer="992" w:gutter="0"/>
          <w:cols w:space="425"/>
          <w:docGrid w:type="lines" w:linePitch="312"/>
        </w:sectPr>
      </w:pPr>
    </w:p>
    <w:p w:rsidR="000E7E3D" w:rsidRDefault="00530D40">
      <w:pPr>
        <w:adjustRightInd w:val="0"/>
        <w:snapToGrid w:val="0"/>
        <w:jc w:val="left"/>
        <w:outlineLvl w:val="0"/>
        <w:rPr>
          <w:rFonts w:ascii="黑体" w:eastAsia="黑体" w:hAnsi="黑体" w:cs="黑体"/>
          <w:b/>
          <w:bCs/>
          <w:kern w:val="44"/>
          <w:sz w:val="32"/>
          <w:szCs w:val="32"/>
        </w:rPr>
      </w:pPr>
      <w:bookmarkStart w:id="283" w:name="_Toc17313"/>
      <w:r>
        <w:rPr>
          <w:rFonts w:ascii="黑体" w:eastAsia="黑体" w:hAnsi="黑体" w:cs="黑体" w:hint="eastAsia"/>
          <w:b/>
          <w:bCs/>
          <w:kern w:val="44"/>
          <w:sz w:val="32"/>
          <w:szCs w:val="32"/>
        </w:rPr>
        <w:lastRenderedPageBreak/>
        <w:t>附件</w:t>
      </w:r>
      <w:r>
        <w:rPr>
          <w:rFonts w:ascii="黑体" w:eastAsia="黑体" w:hAnsi="黑体" w:cs="黑体" w:hint="eastAsia"/>
          <w:b/>
          <w:bCs/>
          <w:kern w:val="44"/>
          <w:sz w:val="32"/>
          <w:szCs w:val="32"/>
        </w:rPr>
        <w:t>3</w:t>
      </w:r>
      <w:bookmarkEnd w:id="283"/>
    </w:p>
    <w:p w:rsidR="000E7E3D" w:rsidRDefault="00530D40">
      <w:pPr>
        <w:pStyle w:val="1"/>
        <w:rPr>
          <w:rFonts w:ascii="Times New Roman" w:eastAsia="仿宋_GB2312" w:hAnsi="Times New Roman"/>
          <w:kern w:val="2"/>
        </w:rPr>
      </w:pPr>
      <w:bookmarkStart w:id="284" w:name="_Toc18898"/>
      <w:r>
        <w:rPr>
          <w:rFonts w:ascii="Times New Roman" w:eastAsia="仿宋_GB2312" w:hAnsi="Times New Roman" w:hint="eastAsia"/>
          <w:kern w:val="2"/>
        </w:rPr>
        <w:t>黄河流域山西省永济市伍姓湖岸坡与湿地生态修复</w:t>
      </w:r>
      <w:bookmarkEnd w:id="284"/>
    </w:p>
    <w:p w:rsidR="000E7E3D" w:rsidRDefault="00530D40">
      <w:pPr>
        <w:pStyle w:val="1"/>
        <w:rPr>
          <w:rFonts w:ascii="Times New Roman" w:eastAsia="仿宋_GB2312" w:hAnsi="Times New Roman"/>
          <w:kern w:val="2"/>
          <w:lang w:val="zh-CN"/>
        </w:rPr>
      </w:pPr>
      <w:bookmarkStart w:id="285" w:name="_Toc5234"/>
      <w:r>
        <w:rPr>
          <w:rFonts w:ascii="Times New Roman" w:eastAsia="仿宋_GB2312" w:hAnsi="Times New Roman" w:hint="eastAsia"/>
          <w:kern w:val="2"/>
        </w:rPr>
        <w:t>工程</w:t>
      </w:r>
      <w:r>
        <w:rPr>
          <w:rFonts w:ascii="Times New Roman" w:eastAsia="仿宋_GB2312" w:hAnsi="Times New Roman" w:hint="eastAsia"/>
          <w:kern w:val="2"/>
          <w:lang w:val="zh-CN"/>
        </w:rPr>
        <w:t>绩效评价访谈报告</w:t>
      </w:r>
      <w:bookmarkEnd w:id="285"/>
    </w:p>
    <w:p w:rsidR="000E7E3D" w:rsidRDefault="00530D40">
      <w:pPr>
        <w:rPr>
          <w:rFonts w:ascii="仿宋_GB2312" w:eastAsia="仿宋_GB2312" w:hAnsi="仿宋_GB2312" w:cs="仿宋_GB2312"/>
          <w:sz w:val="28"/>
          <w:szCs w:val="28"/>
        </w:rPr>
      </w:pPr>
      <w:r>
        <w:rPr>
          <w:rFonts w:ascii="仿宋_GB2312" w:eastAsia="仿宋_GB2312" w:hAnsi="仿宋_GB2312" w:cs="仿宋_GB2312" w:hint="eastAsia"/>
          <w:sz w:val="28"/>
          <w:szCs w:val="28"/>
        </w:rPr>
        <w:t>尊敬的领导：</w:t>
      </w:r>
    </w:p>
    <w:p w:rsidR="000E7E3D" w:rsidRDefault="00530D40">
      <w:pPr>
        <w:pStyle w:val="1"/>
        <w:jc w:val="left"/>
        <w:rPr>
          <w:rFonts w:ascii="仿宋_GB2312" w:eastAsia="仿宋_GB2312" w:hAnsi="仿宋_GB2312" w:cs="仿宋_GB2312"/>
          <w:kern w:val="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val="0"/>
          <w:bCs w:val="0"/>
          <w:kern w:val="2"/>
          <w:sz w:val="28"/>
          <w:szCs w:val="28"/>
        </w:rPr>
        <w:t xml:space="preserve">   </w:t>
      </w:r>
      <w:bookmarkStart w:id="286" w:name="_Toc17191"/>
      <w:r>
        <w:rPr>
          <w:rFonts w:ascii="仿宋_GB2312" w:eastAsia="仿宋_GB2312" w:hAnsi="仿宋_GB2312" w:cs="仿宋_GB2312" w:hint="eastAsia"/>
          <w:b w:val="0"/>
          <w:bCs w:val="0"/>
          <w:kern w:val="2"/>
          <w:sz w:val="28"/>
          <w:szCs w:val="28"/>
        </w:rPr>
        <w:t>您好！我们受永济市财政局委托，针对黄河流域山西省永济市伍姓湖岸坡与湿地生态修复工程开展绩效评价。本项目涉及财政资金共计</w:t>
      </w:r>
      <w:r>
        <w:rPr>
          <w:rFonts w:ascii="仿宋_GB2312" w:eastAsia="仿宋_GB2312" w:hAnsi="仿宋_GB2312" w:cs="仿宋_GB2312" w:hint="eastAsia"/>
          <w:b w:val="0"/>
          <w:bCs w:val="0"/>
          <w:kern w:val="2"/>
          <w:sz w:val="28"/>
          <w:szCs w:val="28"/>
        </w:rPr>
        <w:t>3988</w:t>
      </w:r>
      <w:r>
        <w:rPr>
          <w:rFonts w:ascii="仿宋_GB2312" w:eastAsia="仿宋_GB2312" w:hAnsi="仿宋_GB2312" w:cs="仿宋_GB2312" w:hint="eastAsia"/>
          <w:b w:val="0"/>
          <w:bCs w:val="0"/>
          <w:kern w:val="2"/>
          <w:sz w:val="28"/>
          <w:szCs w:val="28"/>
        </w:rPr>
        <w:t>万元，为客观测定专项资金的分配、使用情况，我们对本项目进行详细访谈。</w:t>
      </w:r>
      <w:bookmarkEnd w:id="286"/>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访谈对象：黄河流域山西省永济市伍姓湖岸坡与湿地生态修复</w:t>
      </w:r>
      <w:r>
        <w:rPr>
          <w:rFonts w:ascii="仿宋_GB2312" w:eastAsia="仿宋_GB2312" w:hAnsi="仿宋_GB2312" w:cs="仿宋_GB2312" w:hint="eastAsia"/>
          <w:kern w:val="44"/>
          <w:sz w:val="28"/>
          <w:szCs w:val="28"/>
        </w:rPr>
        <w:t>工程</w:t>
      </w:r>
      <w:r>
        <w:rPr>
          <w:rFonts w:ascii="仿宋_GB2312" w:eastAsia="仿宋_GB2312" w:hAnsi="仿宋_GB2312" w:cs="仿宋_GB2312" w:hint="eastAsia"/>
          <w:sz w:val="28"/>
          <w:szCs w:val="28"/>
          <w:lang w:val="zh-CN"/>
        </w:rPr>
        <w:t>项目</w:t>
      </w:r>
      <w:r>
        <w:rPr>
          <w:rFonts w:ascii="仿宋_GB2312" w:eastAsia="仿宋_GB2312" w:hAnsi="仿宋_GB2312" w:cs="仿宋_GB2312" w:hint="eastAsia"/>
          <w:sz w:val="28"/>
          <w:szCs w:val="28"/>
        </w:rPr>
        <w:t>负责人</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访谈内容：</w:t>
      </w:r>
    </w:p>
    <w:p w:rsidR="000E7E3D" w:rsidRDefault="00530D40">
      <w:pPr>
        <w:ind w:firstLine="560"/>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sz w:val="28"/>
          <w:szCs w:val="28"/>
        </w:rPr>
        <w:t>1.</w:t>
      </w:r>
      <w:r>
        <w:rPr>
          <w:rFonts w:ascii="Times New Roman Regular" w:eastAsia="仿宋_GB2312" w:hAnsi="Times New Roman Regular" w:cs="Times New Roman Regular"/>
          <w:sz w:val="28"/>
          <w:szCs w:val="28"/>
        </w:rPr>
        <w:t>请您简要阐述一下</w:t>
      </w:r>
      <w:r>
        <w:rPr>
          <w:rFonts w:ascii="Times New Roman Regular" w:eastAsia="仿宋_GB2312" w:hAnsi="Times New Roman Regular" w:cs="Times New Roman Regular" w:hint="eastAsia"/>
          <w:sz w:val="28"/>
          <w:szCs w:val="28"/>
          <w:lang w:val="zh-CN"/>
        </w:rPr>
        <w:t>黄河流域山西省永济市伍姓湖岸坡与湿地生态修复工程</w:t>
      </w:r>
      <w:r>
        <w:rPr>
          <w:rFonts w:ascii="Times New Roman Regular" w:eastAsia="仿宋_GB2312" w:hAnsi="Times New Roman Regular" w:cs="Times New Roman Regular"/>
          <w:sz w:val="28"/>
          <w:szCs w:val="28"/>
        </w:rPr>
        <w:t>立项背景及目的。</w:t>
      </w:r>
    </w:p>
    <w:p w:rsidR="000E7E3D" w:rsidRDefault="00530D40">
      <w:pPr>
        <w:ind w:firstLine="560"/>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hint="eastAsia"/>
          <w:sz w:val="28"/>
          <w:szCs w:val="28"/>
        </w:rPr>
        <w:t>山西是一个湖泊资源稀缺的省份，据山西省第一次全国地理国情普查成果显示，湖泊总面积仅</w:t>
      </w:r>
      <w:r>
        <w:rPr>
          <w:rFonts w:ascii="Times New Roman Regular" w:eastAsia="仿宋_GB2312" w:hAnsi="Times New Roman Regular" w:cs="Times New Roman Regular" w:hint="eastAsia"/>
          <w:sz w:val="28"/>
          <w:szCs w:val="28"/>
        </w:rPr>
        <w:t>122</w:t>
      </w:r>
      <w:r>
        <w:rPr>
          <w:rFonts w:ascii="Times New Roman Regular" w:eastAsia="仿宋_GB2312" w:hAnsi="Times New Roman Regular" w:cs="Times New Roman Regular" w:hint="eastAsia"/>
          <w:sz w:val="28"/>
          <w:szCs w:val="28"/>
        </w:rPr>
        <w:t>平方公里，不足国土面积的千分之一，已建水库水面面积也仅</w:t>
      </w:r>
      <w:r>
        <w:rPr>
          <w:rFonts w:ascii="Times New Roman Regular" w:eastAsia="仿宋_GB2312" w:hAnsi="Times New Roman Regular" w:cs="Times New Roman Regular" w:hint="eastAsia"/>
          <w:sz w:val="28"/>
          <w:szCs w:val="28"/>
        </w:rPr>
        <w:t>368</w:t>
      </w:r>
      <w:r>
        <w:rPr>
          <w:rFonts w:ascii="Times New Roman Regular" w:eastAsia="仿宋_GB2312" w:hAnsi="Times New Roman Regular" w:cs="Times New Roman Regular" w:hint="eastAsia"/>
          <w:sz w:val="28"/>
          <w:szCs w:val="28"/>
        </w:rPr>
        <w:t>平方公里，湖泊保护与修复非常迫切。山西省委、省政府高度重视晋阳湖、漳泽湖、云珠湖、盐湖、伍姓湖“五湖”生态保护与修复工作，多次对“五湖”相关工作给予了具体指导。位于永济市的伍姓湖作为山西省“五湖”生态保护与修复规划中的其中一湖，是山西省重要的自然湿地保护区和城市湿地公园，涑水河流域重要的蓄滞洪区，河东文化传承的载体。</w:t>
      </w:r>
    </w:p>
    <w:p w:rsidR="000E7E3D" w:rsidRDefault="00530D40">
      <w:pPr>
        <w:ind w:firstLine="560"/>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hint="eastAsia"/>
          <w:sz w:val="28"/>
          <w:szCs w:val="28"/>
        </w:rPr>
        <w:t>由于历史原因，伍姓湖出现了水量减少、水质恶化</w:t>
      </w:r>
      <w:r>
        <w:rPr>
          <w:rFonts w:ascii="Times New Roman Regular" w:eastAsia="仿宋_GB2312" w:hAnsi="Times New Roman Regular" w:cs="Times New Roman Regular" w:hint="eastAsia"/>
          <w:sz w:val="28"/>
          <w:szCs w:val="28"/>
        </w:rPr>
        <w:t>等现象，区域</w:t>
      </w:r>
      <w:r>
        <w:rPr>
          <w:rFonts w:ascii="Times New Roman Regular" w:eastAsia="仿宋_GB2312" w:hAnsi="Times New Roman Regular" w:cs="Times New Roman Regular" w:hint="eastAsia"/>
          <w:sz w:val="28"/>
          <w:szCs w:val="28"/>
        </w:rPr>
        <w:lastRenderedPageBreak/>
        <w:t>内生态环境受到严重破坏。尽管伍姓湖目前已开展了生态修护保护治理工程，但是封闭鱼塘内的污水、粉煤灰堆场雨天产生的污染径流以及农业农村存在的面源污染等问题仍对伍姓湖的生态环境产生较大危害。因此，为了彻底改善伍姓湖生态环境，达到永济市城市发展的布局定位，还需进一步加大湖区内生态环境的修复保护力度，充实优化伍姓湖功能产业布局，塑造滨水景观格局，推进以科普文化展示、湿地风光游赏、滨湖休闲度假、生态健康医养等功能。</w:t>
      </w:r>
    </w:p>
    <w:p w:rsidR="000E7E3D" w:rsidRDefault="00530D40">
      <w:pPr>
        <w:ind w:firstLine="560"/>
      </w:pPr>
      <w:r>
        <w:rPr>
          <w:rFonts w:ascii="Times New Roman Regular" w:eastAsia="仿宋_GB2312" w:hAnsi="Times New Roman Regular" w:cs="Times New Roman Regular" w:hint="eastAsia"/>
          <w:sz w:val="28"/>
          <w:szCs w:val="28"/>
        </w:rPr>
        <w:t>为构建伍姓湖湖区的生态平衡，实现区内人水和谐，落实伍姓湖生态修复与保护规划中对于伍姓湖水环境</w:t>
      </w:r>
      <w:r>
        <w:rPr>
          <w:rFonts w:ascii="Times New Roman Regular" w:eastAsia="仿宋_GB2312" w:hAnsi="Times New Roman Regular" w:cs="Times New Roman Regular" w:hint="eastAsia"/>
          <w:sz w:val="28"/>
          <w:szCs w:val="28"/>
        </w:rPr>
        <w:t>综合质量提升的规划要求，永济市林业局决定实施黄河流域山西省永济市伍姓湖岸坡与湿地生态修复工程。</w:t>
      </w:r>
    </w:p>
    <w:p w:rsidR="000E7E3D" w:rsidRDefault="00530D40">
      <w:pPr>
        <w:ind w:firstLine="560"/>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sz w:val="28"/>
          <w:szCs w:val="28"/>
        </w:rPr>
        <w:t>2.</w:t>
      </w:r>
      <w:r>
        <w:rPr>
          <w:rFonts w:ascii="Times New Roman Regular" w:eastAsia="仿宋_GB2312" w:hAnsi="Times New Roman Regular" w:cs="Times New Roman Regular"/>
          <w:sz w:val="28"/>
          <w:szCs w:val="28"/>
        </w:rPr>
        <w:t>请您简要阐述一下项目实施过程中，</w:t>
      </w:r>
      <w:r>
        <w:rPr>
          <w:rFonts w:ascii="Times New Roman Regular" w:eastAsia="仿宋_GB2312" w:hAnsi="Times New Roman Regular" w:cs="Times New Roman Regular" w:hint="eastAsia"/>
          <w:sz w:val="28"/>
          <w:szCs w:val="28"/>
        </w:rPr>
        <w:t>永济市林业局</w:t>
      </w:r>
      <w:r>
        <w:rPr>
          <w:rFonts w:ascii="Times New Roman Regular" w:eastAsia="仿宋_GB2312" w:hAnsi="Times New Roman Regular" w:cs="Times New Roman Regular"/>
          <w:sz w:val="28"/>
          <w:szCs w:val="28"/>
        </w:rPr>
        <w:t>在本项目中承担的责任？</w:t>
      </w:r>
    </w:p>
    <w:p w:rsidR="000E7E3D" w:rsidRDefault="00530D40">
      <w:pPr>
        <w:ind w:firstLine="560"/>
        <w:rPr>
          <w:rFonts w:ascii="Times New Roman Regular" w:eastAsia="仿宋_GB2312" w:hAnsi="Times New Roman Regular" w:cs="Times New Roman Regular" w:hint="eastAsia"/>
          <w:sz w:val="28"/>
          <w:szCs w:val="28"/>
        </w:rPr>
      </w:pPr>
      <w:bookmarkStart w:id="287" w:name="_Toc17978"/>
      <w:r>
        <w:rPr>
          <w:rFonts w:ascii="Times New Roman Regular" w:eastAsia="仿宋_GB2312" w:hAnsi="Times New Roman Regular" w:cs="Times New Roman Regular" w:hint="eastAsia"/>
          <w:sz w:val="28"/>
          <w:szCs w:val="28"/>
        </w:rPr>
        <w:t>永济市林业局组建黄河流域山西省永济市伍姓湖岸坡与湿地生态修复工程项目部，认真落实项目法人责任制，按要求实施好工程建设任务，确保伍姓湖岸坡与湿地生态修复工程圆满完成。</w:t>
      </w:r>
    </w:p>
    <w:p w:rsidR="000E7E3D" w:rsidRDefault="00530D40">
      <w:pPr>
        <w:ind w:firstLine="560"/>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sz w:val="28"/>
          <w:szCs w:val="28"/>
        </w:rPr>
        <w:t>3.</w:t>
      </w:r>
      <w:r>
        <w:rPr>
          <w:rFonts w:ascii="Times New Roman Regular" w:eastAsia="仿宋_GB2312" w:hAnsi="Times New Roman Regular" w:cs="Times New Roman Regular"/>
          <w:sz w:val="28"/>
          <w:szCs w:val="28"/>
        </w:rPr>
        <w:t>您认为该项目的实施预期会带来什么样的效益？</w:t>
      </w:r>
      <w:bookmarkEnd w:id="287"/>
    </w:p>
    <w:p w:rsidR="000E7E3D" w:rsidRDefault="00530D40">
      <w:pPr>
        <w:widowControl/>
        <w:ind w:firstLineChars="200" w:firstLine="560"/>
        <w:jc w:val="left"/>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hint="eastAsia"/>
          <w:sz w:val="28"/>
          <w:szCs w:val="28"/>
        </w:rPr>
        <w:t>本工程实施后，可有效地改善伍姓湖的水污染问题，为城市服务，为社会服务。本工程对于改善城市市容，提高城市卫生水平，保护流域范围内的美</w:t>
      </w:r>
      <w:r>
        <w:rPr>
          <w:rFonts w:ascii="Times New Roman Regular" w:eastAsia="仿宋_GB2312" w:hAnsi="Times New Roman Regular" w:cs="Times New Roman Regular" w:hint="eastAsia"/>
          <w:sz w:val="28"/>
          <w:szCs w:val="28"/>
        </w:rPr>
        <w:t>丽的自然环境，确保环境安全等方面均具有重要的意义。本工程是把永济市建设成为一座风景优美、经济繁荣、社会稳定、</w:t>
      </w:r>
    </w:p>
    <w:p w:rsidR="000E7E3D" w:rsidRDefault="00530D40">
      <w:pPr>
        <w:widowControl/>
        <w:jc w:val="left"/>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hint="eastAsia"/>
          <w:sz w:val="28"/>
          <w:szCs w:val="28"/>
        </w:rPr>
        <w:t>生活便利的文明卫生城市的至关重要的基础措施，可促进社会可持续</w:t>
      </w:r>
    </w:p>
    <w:p w:rsidR="000E7E3D" w:rsidRDefault="00530D40">
      <w:pPr>
        <w:widowControl/>
        <w:jc w:val="left"/>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hint="eastAsia"/>
          <w:sz w:val="28"/>
          <w:szCs w:val="28"/>
        </w:rPr>
        <w:lastRenderedPageBreak/>
        <w:t>性发展，其社会效益是显著的。本项目实施后，可产生十分明显的社</w:t>
      </w:r>
    </w:p>
    <w:p w:rsidR="000E7E3D" w:rsidRDefault="00530D40">
      <w:pPr>
        <w:widowControl/>
        <w:jc w:val="left"/>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hint="eastAsia"/>
          <w:sz w:val="28"/>
          <w:szCs w:val="28"/>
        </w:rPr>
        <w:t>会效益，并能有效提高公众环境保护意识及健康水平。</w:t>
      </w:r>
    </w:p>
    <w:p w:rsidR="000E7E3D" w:rsidRDefault="00530D40">
      <w:pPr>
        <w:ind w:firstLine="560"/>
      </w:pPr>
      <w:r>
        <w:rPr>
          <w:rFonts w:ascii="Times New Roman Regular" w:eastAsia="仿宋_GB2312" w:hAnsi="Times New Roman Regular" w:cs="Times New Roman Regular"/>
          <w:sz w:val="28"/>
          <w:szCs w:val="28"/>
        </w:rPr>
        <w:t>4.</w:t>
      </w:r>
      <w:r>
        <w:rPr>
          <w:rFonts w:ascii="Times New Roman Regular" w:eastAsia="仿宋_GB2312" w:hAnsi="Times New Roman Regular" w:cs="Times New Roman Regular"/>
          <w:sz w:val="28"/>
          <w:szCs w:val="28"/>
        </w:rPr>
        <w:t>请您简要阐述一下该项目在实施过程中有哪些经验做法、存在的问题及需要改进的地方。</w:t>
      </w:r>
    </w:p>
    <w:p w:rsidR="000E7E3D" w:rsidRDefault="00530D40">
      <w:pPr>
        <w:widowControl/>
        <w:ind w:firstLineChars="200" w:firstLine="560"/>
        <w:jc w:val="left"/>
        <w:rPr>
          <w:rFonts w:ascii="Times New Roman Regular" w:eastAsia="仿宋_GB2312" w:hAnsi="Times New Roman Regular" w:cs="Times New Roman Regular" w:hint="eastAsia"/>
          <w:sz w:val="28"/>
          <w:szCs w:val="28"/>
        </w:rPr>
      </w:pPr>
      <w:r>
        <w:rPr>
          <w:rFonts w:ascii="Times New Roman Regular" w:eastAsia="仿宋_GB2312" w:hAnsi="Times New Roman Regular" w:cs="Times New Roman Regular" w:hint="eastAsia"/>
          <w:sz w:val="28"/>
          <w:szCs w:val="28"/>
        </w:rPr>
        <w:t>因永济市</w:t>
      </w:r>
      <w:r>
        <w:rPr>
          <w:rFonts w:ascii="Times New Roman Regular" w:eastAsia="仿宋_GB2312" w:hAnsi="Times New Roman Regular" w:cs="Times New Roman Regular" w:hint="eastAsia"/>
          <w:sz w:val="28"/>
          <w:szCs w:val="28"/>
        </w:rPr>
        <w:t>2021</w:t>
      </w:r>
      <w:r>
        <w:rPr>
          <w:rFonts w:ascii="Times New Roman Regular" w:eastAsia="仿宋_GB2312" w:hAnsi="Times New Roman Regular" w:cs="Times New Roman Regular" w:hint="eastAsia"/>
          <w:sz w:val="28"/>
          <w:szCs w:val="28"/>
        </w:rPr>
        <w:t>年</w:t>
      </w:r>
      <w:r>
        <w:rPr>
          <w:rFonts w:ascii="Times New Roman Regular" w:eastAsia="仿宋_GB2312" w:hAnsi="Times New Roman Regular" w:cs="Times New Roman Regular" w:hint="eastAsia"/>
          <w:sz w:val="28"/>
          <w:szCs w:val="28"/>
        </w:rPr>
        <w:t>9</w:t>
      </w:r>
      <w:r>
        <w:rPr>
          <w:rFonts w:ascii="Times New Roman Regular" w:eastAsia="仿宋_GB2312" w:hAnsi="Times New Roman Regular" w:cs="Times New Roman Regular" w:hint="eastAsia"/>
          <w:sz w:val="28"/>
          <w:szCs w:val="28"/>
        </w:rPr>
        <w:t>月至</w:t>
      </w:r>
      <w:r>
        <w:rPr>
          <w:rFonts w:ascii="Times New Roman Regular" w:eastAsia="仿宋_GB2312" w:hAnsi="Times New Roman Regular" w:cs="Times New Roman Regular" w:hint="eastAsia"/>
          <w:sz w:val="28"/>
          <w:szCs w:val="28"/>
        </w:rPr>
        <w:t>10</w:t>
      </w:r>
      <w:r>
        <w:rPr>
          <w:rFonts w:ascii="Times New Roman Regular" w:eastAsia="仿宋_GB2312" w:hAnsi="Times New Roman Regular" w:cs="Times New Roman Regular" w:hint="eastAsia"/>
          <w:sz w:val="28"/>
          <w:szCs w:val="28"/>
        </w:rPr>
        <w:t>月持续强降雨，造成伍姓湖水位上涨，项目工地被水淹没，导致工程被迫停工。下一步将加快施工进度，争取按照施工计划完成工程</w:t>
      </w:r>
      <w:r>
        <w:rPr>
          <w:rFonts w:ascii="Times New Roman Regular" w:eastAsia="仿宋_GB2312" w:hAnsi="Times New Roman Regular" w:cs="Times New Roman Regular" w:hint="eastAsia"/>
          <w:sz w:val="28"/>
          <w:szCs w:val="28"/>
        </w:rPr>
        <w:t>建设。</w:t>
      </w:r>
    </w:p>
    <w:p w:rsidR="000E7E3D" w:rsidRDefault="000E7E3D">
      <w:pPr>
        <w:pStyle w:val="a1"/>
        <w:rPr>
          <w:rFonts w:ascii="Times New Roman Regular" w:eastAsia="仿宋_GB2312" w:hAnsi="Times New Roman Regular" w:cs="Times New Roman Regular" w:hint="eastAsia"/>
          <w:sz w:val="28"/>
          <w:szCs w:val="28"/>
        </w:rPr>
      </w:pPr>
    </w:p>
    <w:p w:rsidR="000E7E3D" w:rsidRDefault="000E7E3D">
      <w:pPr>
        <w:rPr>
          <w:rFonts w:ascii="Times New Roman Regular" w:eastAsia="仿宋_GB2312" w:hAnsi="Times New Roman Regular" w:cs="Times New Roman Regular" w:hint="eastAsia"/>
          <w:sz w:val="28"/>
          <w:szCs w:val="28"/>
        </w:rPr>
      </w:pPr>
    </w:p>
    <w:p w:rsidR="000E7E3D" w:rsidRDefault="000E7E3D">
      <w:pPr>
        <w:pStyle w:val="a1"/>
        <w:rPr>
          <w:rFonts w:ascii="Times New Roman Regular" w:eastAsia="仿宋_GB2312" w:hAnsi="Times New Roman Regular" w:cs="Times New Roman Regular" w:hint="eastAsia"/>
          <w:sz w:val="28"/>
          <w:szCs w:val="28"/>
        </w:rPr>
      </w:pPr>
    </w:p>
    <w:p w:rsidR="000E7E3D" w:rsidRDefault="000E7E3D">
      <w:pPr>
        <w:rPr>
          <w:rFonts w:ascii="Times New Roman Regular" w:eastAsia="仿宋_GB2312" w:hAnsi="Times New Roman Regular" w:cs="Times New Roman Regular" w:hint="eastAsia"/>
          <w:sz w:val="28"/>
          <w:szCs w:val="28"/>
        </w:rPr>
      </w:pPr>
    </w:p>
    <w:p w:rsidR="000E7E3D" w:rsidRDefault="000E7E3D">
      <w:pPr>
        <w:pStyle w:val="a1"/>
        <w:rPr>
          <w:rFonts w:ascii="Times New Roman Regular" w:eastAsia="仿宋_GB2312" w:hAnsi="Times New Roman Regular" w:cs="Times New Roman Regular" w:hint="eastAsia"/>
          <w:sz w:val="28"/>
          <w:szCs w:val="28"/>
        </w:rPr>
      </w:pPr>
    </w:p>
    <w:p w:rsidR="000E7E3D" w:rsidRDefault="000E7E3D">
      <w:pPr>
        <w:rPr>
          <w:rFonts w:ascii="Times New Roman Regular" w:eastAsia="仿宋_GB2312" w:hAnsi="Times New Roman Regular" w:cs="Times New Roman Regular" w:hint="eastAsia"/>
          <w:sz w:val="28"/>
          <w:szCs w:val="28"/>
        </w:rPr>
      </w:pPr>
    </w:p>
    <w:p w:rsidR="000E7E3D" w:rsidRDefault="000E7E3D">
      <w:pPr>
        <w:pStyle w:val="a1"/>
        <w:rPr>
          <w:rFonts w:ascii="Times New Roman Regular" w:eastAsia="仿宋_GB2312" w:hAnsi="Times New Roman Regular" w:cs="Times New Roman Regular" w:hint="eastAsia"/>
          <w:sz w:val="28"/>
          <w:szCs w:val="28"/>
        </w:rPr>
      </w:pPr>
    </w:p>
    <w:p w:rsidR="000E7E3D" w:rsidRDefault="000E7E3D">
      <w:pPr>
        <w:rPr>
          <w:rFonts w:ascii="Times New Roman Regular" w:eastAsia="仿宋_GB2312" w:hAnsi="Times New Roman Regular" w:cs="Times New Roman Regular" w:hint="eastAsia"/>
          <w:sz w:val="28"/>
          <w:szCs w:val="28"/>
        </w:rPr>
      </w:pPr>
    </w:p>
    <w:p w:rsidR="000E7E3D" w:rsidRDefault="000E7E3D">
      <w:pPr>
        <w:pStyle w:val="a1"/>
        <w:rPr>
          <w:rFonts w:ascii="Times New Roman Regular" w:eastAsia="仿宋_GB2312" w:hAnsi="Times New Roman Regular" w:cs="Times New Roman Regular" w:hint="eastAsia"/>
          <w:sz w:val="28"/>
          <w:szCs w:val="28"/>
        </w:rPr>
      </w:pPr>
    </w:p>
    <w:p w:rsidR="000E7E3D" w:rsidRDefault="000E7E3D">
      <w:pPr>
        <w:rPr>
          <w:rFonts w:ascii="Times New Roman Regular" w:eastAsia="仿宋_GB2312" w:hAnsi="Times New Roman Regular" w:cs="Times New Roman Regular" w:hint="eastAsia"/>
          <w:sz w:val="28"/>
          <w:szCs w:val="28"/>
        </w:rPr>
      </w:pPr>
    </w:p>
    <w:p w:rsidR="000E7E3D" w:rsidRDefault="000E7E3D">
      <w:pPr>
        <w:pStyle w:val="a1"/>
        <w:rPr>
          <w:rFonts w:ascii="Times New Roman Regular" w:eastAsia="仿宋_GB2312" w:hAnsi="Times New Roman Regular" w:cs="Times New Roman Regular" w:hint="eastAsia"/>
          <w:sz w:val="28"/>
          <w:szCs w:val="28"/>
        </w:rPr>
      </w:pPr>
    </w:p>
    <w:p w:rsidR="000E7E3D" w:rsidRDefault="000E7E3D">
      <w:pPr>
        <w:rPr>
          <w:rFonts w:ascii="Times New Roman Regular" w:eastAsia="仿宋_GB2312" w:hAnsi="Times New Roman Regular" w:cs="Times New Roman Regular" w:hint="eastAsia"/>
          <w:sz w:val="28"/>
          <w:szCs w:val="28"/>
        </w:rPr>
      </w:pPr>
    </w:p>
    <w:p w:rsidR="000E7E3D" w:rsidRDefault="00530D40">
      <w:pPr>
        <w:pStyle w:val="1"/>
        <w:jc w:val="both"/>
        <w:rPr>
          <w:rFonts w:ascii="黑体" w:hAnsi="黑体" w:cs="黑体"/>
        </w:rPr>
      </w:pPr>
      <w:bookmarkStart w:id="288" w:name="_Toc22715"/>
      <w:r>
        <w:rPr>
          <w:rFonts w:ascii="黑体" w:hAnsi="黑体" w:cs="黑体" w:hint="eastAsia"/>
        </w:rPr>
        <w:lastRenderedPageBreak/>
        <w:t>附件</w:t>
      </w:r>
      <w:r>
        <w:rPr>
          <w:rFonts w:ascii="黑体" w:hAnsi="黑体" w:cs="黑体" w:hint="eastAsia"/>
        </w:rPr>
        <w:t>4</w:t>
      </w:r>
      <w:bookmarkEnd w:id="288"/>
    </w:p>
    <w:p w:rsidR="000E7E3D" w:rsidRDefault="00530D40">
      <w:pPr>
        <w:pStyle w:val="1"/>
        <w:rPr>
          <w:rFonts w:ascii="Times New Roman" w:eastAsia="仿宋_GB2312" w:hAnsi="Times New Roman"/>
          <w:kern w:val="2"/>
        </w:rPr>
      </w:pPr>
      <w:bookmarkStart w:id="289" w:name="_Toc2711"/>
      <w:r>
        <w:rPr>
          <w:rFonts w:ascii="Times New Roman" w:eastAsia="仿宋_GB2312" w:hAnsi="Times New Roman" w:hint="eastAsia"/>
          <w:kern w:val="2"/>
        </w:rPr>
        <w:t>黄河流域山西省永济市伍姓湖岸坡与湿地生态修复</w:t>
      </w:r>
      <w:bookmarkEnd w:id="289"/>
    </w:p>
    <w:p w:rsidR="000E7E3D" w:rsidRDefault="00530D40">
      <w:pPr>
        <w:spacing w:line="360" w:lineRule="auto"/>
        <w:rPr>
          <w:rFonts w:ascii="仿宋_GB2312" w:eastAsia="仿宋_GB2312" w:hAnsi="仿宋_GB2312" w:cs="仿宋_GB2312"/>
          <w:b/>
          <w:bCs/>
          <w:sz w:val="32"/>
          <w:szCs w:val="32"/>
          <w:lang w:val="zh-CN"/>
        </w:rPr>
      </w:pPr>
      <w:r>
        <w:rPr>
          <w:rFonts w:ascii="Times New Roman" w:eastAsia="仿宋_GB2312" w:hAnsi="Times New Roman" w:hint="eastAsia"/>
          <w:b/>
          <w:bCs/>
          <w:sz w:val="32"/>
          <w:szCs w:val="32"/>
          <w:lang w:val="zh-CN"/>
        </w:rPr>
        <w:t xml:space="preserve"> </w:t>
      </w:r>
      <w:r>
        <w:rPr>
          <w:rFonts w:ascii="Times New Roman" w:eastAsia="仿宋_GB2312" w:hAnsi="Times New Roman" w:hint="eastAsia"/>
          <w:b/>
          <w:bCs/>
          <w:sz w:val="32"/>
          <w:szCs w:val="32"/>
        </w:rPr>
        <w:t xml:space="preserve">              </w:t>
      </w:r>
      <w:r>
        <w:rPr>
          <w:rFonts w:ascii="仿宋_GB2312" w:eastAsia="仿宋_GB2312" w:hAnsi="仿宋_GB2312" w:cs="仿宋_GB2312" w:hint="eastAsia"/>
          <w:b/>
          <w:bCs/>
          <w:sz w:val="32"/>
          <w:szCs w:val="32"/>
          <w:lang w:val="zh-CN"/>
        </w:rPr>
        <w:t>绩效评价问卷调查方案</w:t>
      </w:r>
    </w:p>
    <w:p w:rsidR="000E7E3D" w:rsidRDefault="00530D40">
      <w:pPr>
        <w:spacing w:line="360" w:lineRule="auto"/>
        <w:ind w:firstLineChars="200" w:firstLine="560"/>
        <w:jc w:val="left"/>
        <w:outlineLvl w:val="0"/>
        <w:rPr>
          <w:rFonts w:ascii="Times New Roman" w:eastAsia="仿宋_GB2312" w:hAnsi="Times New Roman"/>
          <w:sz w:val="28"/>
          <w:szCs w:val="28"/>
          <w:lang w:val="zh-CN"/>
        </w:rPr>
      </w:pPr>
      <w:bookmarkStart w:id="290" w:name="_Toc13289"/>
      <w:bookmarkStart w:id="291" w:name="_Toc22055"/>
      <w:bookmarkStart w:id="292" w:name="_Toc6991"/>
      <w:r>
        <w:rPr>
          <w:rFonts w:ascii="Times New Roman" w:eastAsia="仿宋_GB2312" w:hAnsi="Times New Roman" w:hint="eastAsia"/>
          <w:sz w:val="28"/>
          <w:szCs w:val="28"/>
          <w:lang w:val="zh-CN"/>
        </w:rPr>
        <w:t>一、调研对象与调研内容</w:t>
      </w:r>
      <w:bookmarkEnd w:id="290"/>
      <w:bookmarkEnd w:id="291"/>
      <w:bookmarkEnd w:id="292"/>
    </w:p>
    <w:p w:rsidR="000E7E3D" w:rsidRDefault="00530D40">
      <w:pPr>
        <w:spacing w:line="360" w:lineRule="auto"/>
        <w:ind w:firstLineChars="200" w:firstLine="560"/>
        <w:jc w:val="left"/>
        <w:outlineLvl w:val="1"/>
        <w:rPr>
          <w:rFonts w:ascii="Times New Roman" w:eastAsia="仿宋_GB2312" w:hAnsi="Times New Roman"/>
          <w:sz w:val="28"/>
          <w:szCs w:val="28"/>
          <w:lang w:val="zh-CN"/>
        </w:rPr>
      </w:pPr>
      <w:bookmarkStart w:id="293" w:name="_Toc11586"/>
      <w:bookmarkStart w:id="294" w:name="_Toc15126"/>
      <w:bookmarkStart w:id="295" w:name="_Toc25917"/>
      <w:r>
        <w:rPr>
          <w:rFonts w:ascii="Times New Roman" w:eastAsia="仿宋_GB2312" w:hAnsi="Times New Roman" w:hint="eastAsia"/>
          <w:sz w:val="28"/>
          <w:szCs w:val="28"/>
          <w:lang w:val="zh-CN"/>
        </w:rPr>
        <w:t>（一）调研对象</w:t>
      </w:r>
      <w:bookmarkEnd w:id="293"/>
      <w:bookmarkEnd w:id="294"/>
      <w:bookmarkEnd w:id="295"/>
    </w:p>
    <w:p w:rsidR="000E7E3D" w:rsidRDefault="00530D40">
      <w:pPr>
        <w:spacing w:line="360" w:lineRule="auto"/>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本次问卷调查的对象为</w:t>
      </w:r>
      <w:r>
        <w:rPr>
          <w:rFonts w:ascii="Times New Roman" w:eastAsia="仿宋_GB2312" w:hAnsi="Times New Roman" w:hint="eastAsia"/>
          <w:sz w:val="28"/>
          <w:szCs w:val="28"/>
        </w:rPr>
        <w:t>伍姓湖附近居民</w:t>
      </w:r>
      <w:r>
        <w:rPr>
          <w:rFonts w:ascii="Times New Roman" w:eastAsia="仿宋_GB2312" w:hAnsi="Times New Roman" w:hint="eastAsia"/>
          <w:sz w:val="28"/>
          <w:szCs w:val="28"/>
          <w:lang w:val="zh-CN"/>
        </w:rPr>
        <w:t>。</w:t>
      </w:r>
    </w:p>
    <w:p w:rsidR="000E7E3D" w:rsidRDefault="00530D40">
      <w:pPr>
        <w:spacing w:line="360" w:lineRule="auto"/>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调研内容</w:t>
      </w:r>
    </w:p>
    <w:p w:rsidR="000E7E3D" w:rsidRDefault="00530D40">
      <w:pPr>
        <w:spacing w:line="360" w:lineRule="auto"/>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1</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调研对象对</w:t>
      </w:r>
      <w:r>
        <w:rPr>
          <w:rFonts w:ascii="Times New Roman" w:eastAsia="仿宋_GB2312" w:hAnsi="Times New Roman" w:hint="eastAsia"/>
          <w:sz w:val="28"/>
          <w:szCs w:val="28"/>
        </w:rPr>
        <w:t>黄河流域山西省永济市伍姓湖岸坡与湿地生态修复工程</w:t>
      </w:r>
      <w:r>
        <w:rPr>
          <w:rFonts w:ascii="Times New Roman" w:eastAsia="仿宋_GB2312" w:hAnsi="Times New Roman" w:hint="eastAsia"/>
          <w:sz w:val="28"/>
          <w:szCs w:val="28"/>
          <w:lang w:val="zh-CN"/>
        </w:rPr>
        <w:t>的了解、效果评判、满意度评价；</w:t>
      </w:r>
    </w:p>
    <w:p w:rsidR="000E7E3D" w:rsidRDefault="00530D40">
      <w:pPr>
        <w:spacing w:line="360" w:lineRule="auto"/>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2</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调研对象对</w:t>
      </w:r>
      <w:r>
        <w:rPr>
          <w:rFonts w:ascii="Times New Roman" w:eastAsia="仿宋_GB2312" w:hAnsi="Times New Roman" w:hint="eastAsia"/>
          <w:sz w:val="28"/>
          <w:szCs w:val="28"/>
        </w:rPr>
        <w:t>黄河流域山西省永济市伍姓湖岸坡与湿地生态修复工程</w:t>
      </w:r>
      <w:r>
        <w:rPr>
          <w:rFonts w:ascii="Times New Roman" w:eastAsia="仿宋_GB2312" w:hAnsi="Times New Roman" w:hint="eastAsia"/>
          <w:sz w:val="28"/>
          <w:szCs w:val="28"/>
          <w:lang w:val="zh-CN"/>
        </w:rPr>
        <w:t>工作开展的意见和建议。</w:t>
      </w:r>
    </w:p>
    <w:p w:rsidR="000E7E3D" w:rsidRDefault="00530D40">
      <w:pPr>
        <w:spacing w:line="360" w:lineRule="auto"/>
        <w:ind w:firstLineChars="200" w:firstLine="560"/>
        <w:jc w:val="left"/>
        <w:outlineLvl w:val="0"/>
        <w:rPr>
          <w:rFonts w:ascii="Times New Roman" w:eastAsia="仿宋_GB2312" w:hAnsi="Times New Roman"/>
          <w:sz w:val="28"/>
          <w:szCs w:val="28"/>
          <w:lang w:val="zh-CN"/>
        </w:rPr>
      </w:pPr>
      <w:bookmarkStart w:id="296" w:name="_Toc28175"/>
      <w:bookmarkStart w:id="297" w:name="_Toc29554"/>
      <w:bookmarkStart w:id="298" w:name="_Toc25370"/>
      <w:r>
        <w:rPr>
          <w:rFonts w:ascii="Times New Roman" w:eastAsia="仿宋_GB2312" w:hAnsi="Times New Roman" w:hint="eastAsia"/>
          <w:sz w:val="28"/>
          <w:szCs w:val="28"/>
          <w:lang w:val="zh-CN"/>
        </w:rPr>
        <w:t>二、调研方法与抽样方式</w:t>
      </w:r>
      <w:bookmarkEnd w:id="296"/>
      <w:bookmarkEnd w:id="297"/>
      <w:bookmarkEnd w:id="298"/>
    </w:p>
    <w:p w:rsidR="000E7E3D" w:rsidRDefault="00530D40">
      <w:pPr>
        <w:spacing w:line="360" w:lineRule="auto"/>
        <w:ind w:firstLineChars="200" w:firstLine="560"/>
        <w:jc w:val="left"/>
        <w:outlineLvl w:val="1"/>
        <w:rPr>
          <w:rFonts w:ascii="Times New Roman" w:eastAsia="仿宋_GB2312" w:hAnsi="Times New Roman"/>
          <w:sz w:val="28"/>
          <w:szCs w:val="28"/>
          <w:lang w:val="zh-CN"/>
        </w:rPr>
      </w:pPr>
      <w:bookmarkStart w:id="299" w:name="_Toc12285"/>
      <w:bookmarkStart w:id="300" w:name="_Toc9941"/>
      <w:bookmarkStart w:id="301" w:name="_Toc8604"/>
      <w:r>
        <w:rPr>
          <w:rFonts w:ascii="Times New Roman" w:eastAsia="仿宋_GB2312" w:hAnsi="Times New Roman" w:hint="eastAsia"/>
          <w:sz w:val="28"/>
          <w:szCs w:val="28"/>
          <w:lang w:val="zh-CN"/>
        </w:rPr>
        <w:t>（一）调研方法</w:t>
      </w:r>
      <w:bookmarkEnd w:id="299"/>
      <w:bookmarkEnd w:id="300"/>
      <w:bookmarkEnd w:id="301"/>
    </w:p>
    <w:p w:rsidR="000E7E3D" w:rsidRDefault="00530D40">
      <w:pPr>
        <w:spacing w:line="360" w:lineRule="auto"/>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针对调查对象开展问卷调查工作，具体问卷调查方案见附录。</w:t>
      </w:r>
    </w:p>
    <w:p w:rsidR="000E7E3D" w:rsidRDefault="00530D40">
      <w:pPr>
        <w:spacing w:line="360" w:lineRule="auto"/>
        <w:ind w:firstLineChars="200" w:firstLine="560"/>
        <w:jc w:val="left"/>
        <w:outlineLvl w:val="1"/>
        <w:rPr>
          <w:rFonts w:ascii="Times New Roman" w:eastAsia="仿宋_GB2312" w:hAnsi="Times New Roman"/>
          <w:sz w:val="28"/>
          <w:szCs w:val="28"/>
          <w:lang w:val="zh-CN"/>
        </w:rPr>
      </w:pPr>
      <w:bookmarkStart w:id="302" w:name="_Toc8440"/>
      <w:bookmarkStart w:id="303" w:name="_Toc891"/>
      <w:bookmarkStart w:id="304" w:name="_Toc10146"/>
      <w:r>
        <w:rPr>
          <w:rFonts w:ascii="Times New Roman" w:eastAsia="仿宋_GB2312" w:hAnsi="Times New Roman" w:hint="eastAsia"/>
          <w:sz w:val="28"/>
          <w:szCs w:val="28"/>
          <w:lang w:val="zh-CN"/>
        </w:rPr>
        <w:t>（二）抽样方式</w:t>
      </w:r>
      <w:bookmarkEnd w:id="302"/>
      <w:bookmarkEnd w:id="303"/>
      <w:bookmarkEnd w:id="304"/>
    </w:p>
    <w:p w:rsidR="000E7E3D" w:rsidRDefault="00530D40">
      <w:pPr>
        <w:spacing w:line="360" w:lineRule="auto"/>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为保证社会调查工作的开展，项目组在</w:t>
      </w:r>
      <w:r>
        <w:rPr>
          <w:rFonts w:ascii="Times New Roman" w:eastAsia="仿宋_GB2312" w:hAnsi="Times New Roman" w:hint="eastAsia"/>
          <w:sz w:val="28"/>
          <w:szCs w:val="28"/>
        </w:rPr>
        <w:t>伍姓湖附近</w:t>
      </w:r>
      <w:r>
        <w:rPr>
          <w:rFonts w:ascii="Times New Roman" w:eastAsia="仿宋_GB2312" w:hAnsi="Times New Roman" w:hint="eastAsia"/>
          <w:sz w:val="28"/>
          <w:szCs w:val="28"/>
        </w:rPr>
        <w:t>居民</w:t>
      </w:r>
      <w:r>
        <w:rPr>
          <w:rFonts w:ascii="Times New Roman" w:eastAsia="仿宋_GB2312" w:hAnsi="Times New Roman" w:hint="eastAsia"/>
          <w:sz w:val="28"/>
          <w:szCs w:val="28"/>
          <w:lang w:val="zh-CN"/>
        </w:rPr>
        <w:t>中发放调查问卷。</w:t>
      </w:r>
    </w:p>
    <w:p w:rsidR="000E7E3D" w:rsidRDefault="00530D40">
      <w:pPr>
        <w:spacing w:line="360" w:lineRule="auto"/>
        <w:ind w:firstLineChars="200" w:firstLine="560"/>
        <w:jc w:val="left"/>
        <w:outlineLvl w:val="1"/>
        <w:rPr>
          <w:rFonts w:ascii="Times New Roman" w:eastAsia="仿宋_GB2312" w:hAnsi="Times New Roman"/>
          <w:sz w:val="28"/>
          <w:szCs w:val="28"/>
          <w:lang w:val="zh-CN"/>
        </w:rPr>
      </w:pPr>
      <w:bookmarkStart w:id="305" w:name="_Toc5766"/>
      <w:bookmarkStart w:id="306" w:name="_Toc2642"/>
      <w:bookmarkStart w:id="307" w:name="_Toc30062"/>
      <w:r>
        <w:rPr>
          <w:rFonts w:ascii="Times New Roman" w:eastAsia="仿宋_GB2312" w:hAnsi="Times New Roman" w:hint="eastAsia"/>
          <w:sz w:val="28"/>
          <w:szCs w:val="28"/>
          <w:lang w:val="zh-CN"/>
        </w:rPr>
        <w:t>（三）问卷的发放和回收</w:t>
      </w:r>
      <w:bookmarkEnd w:id="305"/>
      <w:bookmarkEnd w:id="306"/>
      <w:bookmarkEnd w:id="307"/>
    </w:p>
    <w:p w:rsidR="000E7E3D" w:rsidRDefault="00530D40">
      <w:pPr>
        <w:spacing w:line="360" w:lineRule="auto"/>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为给调研对象创造良好的作答环境、保证调研的科学性和严谨性，由我公司工作人员在</w:t>
      </w:r>
      <w:r>
        <w:rPr>
          <w:rFonts w:ascii="Times New Roman" w:eastAsia="仿宋_GB2312" w:hAnsi="Times New Roman" w:hint="eastAsia"/>
          <w:sz w:val="28"/>
          <w:szCs w:val="28"/>
        </w:rPr>
        <w:t>永济市林业局</w:t>
      </w:r>
      <w:r>
        <w:rPr>
          <w:rFonts w:ascii="Times New Roman" w:eastAsia="仿宋_GB2312" w:hAnsi="Times New Roman" w:hint="eastAsia"/>
          <w:sz w:val="28"/>
          <w:szCs w:val="28"/>
          <w:lang w:val="zh-CN"/>
        </w:rPr>
        <w:t>的协调配合下，组织安排问卷发放。</w:t>
      </w:r>
    </w:p>
    <w:p w:rsidR="000E7E3D" w:rsidRDefault="00530D40">
      <w:pPr>
        <w:spacing w:line="500" w:lineRule="exact"/>
        <w:outlineLvl w:val="0"/>
        <w:rPr>
          <w:rFonts w:ascii="Times New Roman" w:eastAsia="黑体" w:hAnsi="Times New Roman"/>
          <w:b/>
          <w:sz w:val="28"/>
          <w:szCs w:val="28"/>
        </w:rPr>
      </w:pPr>
      <w:r>
        <w:rPr>
          <w:rFonts w:ascii="Times New Roman" w:eastAsia="仿宋" w:hAnsi="Times New Roman"/>
          <w:b/>
          <w:sz w:val="32"/>
          <w:szCs w:val="32"/>
          <w:lang/>
        </w:rPr>
        <w:br w:type="page"/>
      </w:r>
      <w:bookmarkStart w:id="308" w:name="_Toc23496"/>
      <w:bookmarkStart w:id="309" w:name="_Toc16100"/>
      <w:bookmarkStart w:id="310" w:name="_Toc32348"/>
      <w:bookmarkStart w:id="311" w:name="_Toc21991"/>
      <w:r>
        <w:rPr>
          <w:rFonts w:ascii="黑体" w:eastAsia="黑体" w:hAnsi="黑体" w:cs="黑体"/>
          <w:b/>
          <w:bCs/>
          <w:kern w:val="44"/>
          <w:sz w:val="32"/>
          <w:szCs w:val="32"/>
        </w:rPr>
        <w:lastRenderedPageBreak/>
        <w:t>附录</w:t>
      </w:r>
      <w:r>
        <w:rPr>
          <w:rFonts w:ascii="黑体" w:eastAsia="黑体" w:hAnsi="黑体" w:cs="黑体" w:hint="eastAsia"/>
          <w:b/>
          <w:bCs/>
          <w:kern w:val="44"/>
          <w:sz w:val="32"/>
          <w:szCs w:val="32"/>
        </w:rPr>
        <w:t>4-</w:t>
      </w:r>
      <w:r>
        <w:rPr>
          <w:rFonts w:ascii="黑体" w:eastAsia="黑体" w:hAnsi="黑体" w:cs="黑体"/>
          <w:b/>
          <w:bCs/>
          <w:kern w:val="44"/>
          <w:sz w:val="32"/>
          <w:szCs w:val="32"/>
        </w:rPr>
        <w:t>1</w:t>
      </w:r>
      <w:bookmarkEnd w:id="308"/>
      <w:bookmarkEnd w:id="309"/>
      <w:bookmarkEnd w:id="310"/>
      <w:bookmarkEnd w:id="311"/>
    </w:p>
    <w:p w:rsidR="000E7E3D" w:rsidRDefault="00530D40">
      <w:pPr>
        <w:pStyle w:val="1"/>
        <w:rPr>
          <w:rFonts w:ascii="Times New Roman" w:eastAsia="仿宋_GB2312" w:hAnsi="Times New Roman"/>
          <w:kern w:val="2"/>
        </w:rPr>
      </w:pPr>
      <w:bookmarkStart w:id="312" w:name="_Toc8099"/>
      <w:r>
        <w:rPr>
          <w:rFonts w:ascii="Times New Roman" w:eastAsia="仿宋_GB2312" w:hAnsi="Times New Roman" w:hint="eastAsia"/>
          <w:kern w:val="2"/>
        </w:rPr>
        <w:t>黄河流域山西省永济市伍姓湖岸坡与湿地生态修复</w:t>
      </w:r>
      <w:bookmarkEnd w:id="312"/>
    </w:p>
    <w:p w:rsidR="000E7E3D" w:rsidRDefault="00530D40">
      <w:pPr>
        <w:spacing w:line="360" w:lineRule="auto"/>
        <w:rPr>
          <w:rFonts w:ascii="Times New Roman" w:eastAsia="仿宋_GB2312" w:hAnsi="Times New Roman"/>
          <w:b/>
          <w:bCs/>
          <w:sz w:val="32"/>
          <w:szCs w:val="32"/>
          <w:lang w:val="zh-CN"/>
        </w:rPr>
      </w:pPr>
      <w:r>
        <w:rPr>
          <w:rFonts w:ascii="Times New Roman" w:eastAsia="仿宋_GB2312" w:hAnsi="Times New Roman" w:hint="eastAsia"/>
          <w:b/>
          <w:bCs/>
          <w:sz w:val="32"/>
          <w:szCs w:val="32"/>
          <w:lang w:val="zh-CN"/>
        </w:rPr>
        <w:t xml:space="preserve"> </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工程</w:t>
      </w:r>
      <w:r>
        <w:rPr>
          <w:rFonts w:ascii="Times New Roman" w:eastAsia="仿宋_GB2312" w:hAnsi="Times New Roman" w:hint="eastAsia"/>
          <w:b/>
          <w:bCs/>
          <w:sz w:val="32"/>
          <w:szCs w:val="32"/>
          <w:lang w:val="zh-CN"/>
        </w:rPr>
        <w:t>绩效评价调查问卷</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尊敬的先生</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女士：</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您好！受</w:t>
      </w:r>
      <w:r>
        <w:rPr>
          <w:rFonts w:ascii="Times New Roman" w:eastAsia="仿宋_GB2312" w:hAnsi="Times New Roman" w:hint="eastAsia"/>
          <w:sz w:val="28"/>
          <w:szCs w:val="28"/>
        </w:rPr>
        <w:t>永济</w:t>
      </w:r>
      <w:r>
        <w:rPr>
          <w:rFonts w:ascii="Times New Roman" w:eastAsia="仿宋_GB2312" w:hAnsi="Times New Roman" w:hint="eastAsia"/>
          <w:sz w:val="28"/>
          <w:szCs w:val="28"/>
          <w:lang w:val="zh-CN"/>
        </w:rPr>
        <w:t>市财政局委托，我公司对</w:t>
      </w:r>
      <w:r>
        <w:rPr>
          <w:rFonts w:ascii="Times New Roman" w:eastAsia="仿宋_GB2312" w:hAnsi="Times New Roman" w:hint="eastAsia"/>
          <w:sz w:val="28"/>
          <w:szCs w:val="28"/>
        </w:rPr>
        <w:t>黄河流域山西省永济市伍姓湖岸坡与湿地生态修复工程</w:t>
      </w:r>
      <w:r>
        <w:rPr>
          <w:rFonts w:ascii="Times New Roman" w:eastAsia="仿宋_GB2312" w:hAnsi="Times New Roman" w:hint="eastAsia"/>
          <w:sz w:val="28"/>
          <w:szCs w:val="28"/>
          <w:lang w:val="zh-CN"/>
        </w:rPr>
        <w:t>实施情况开展绩效评价。现需要采访您几个问题，采用不记名形式，数据仅用于统计分析。感谢您的支持与配合！</w:t>
      </w:r>
    </w:p>
    <w:p w:rsidR="000E7E3D" w:rsidRDefault="00530D40">
      <w:pPr>
        <w:spacing w:line="540" w:lineRule="exact"/>
        <w:ind w:firstLineChars="1400" w:firstLine="392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山西同仁会计师事务所（有限公司）</w:t>
      </w:r>
    </w:p>
    <w:p w:rsidR="000E7E3D" w:rsidRDefault="00530D40">
      <w:pPr>
        <w:spacing w:line="540" w:lineRule="exact"/>
        <w:ind w:firstLineChars="2100" w:firstLine="588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2022</w:t>
      </w:r>
      <w:r>
        <w:rPr>
          <w:rFonts w:ascii="Times New Roman" w:eastAsia="仿宋_GB2312" w:hAnsi="Times New Roman" w:hint="eastAsia"/>
          <w:sz w:val="28"/>
          <w:szCs w:val="28"/>
          <w:lang w:val="zh-CN"/>
        </w:rPr>
        <w:t>年</w:t>
      </w:r>
      <w:r>
        <w:rPr>
          <w:rFonts w:ascii="Times New Roman" w:eastAsia="仿宋_GB2312" w:hAnsi="Times New Roman" w:hint="eastAsia"/>
          <w:sz w:val="28"/>
          <w:szCs w:val="28"/>
        </w:rPr>
        <w:t>11</w:t>
      </w:r>
      <w:r>
        <w:rPr>
          <w:rFonts w:ascii="Times New Roman" w:eastAsia="仿宋_GB2312" w:hAnsi="Times New Roman" w:hint="eastAsia"/>
          <w:sz w:val="28"/>
          <w:szCs w:val="28"/>
          <w:lang w:val="zh-CN"/>
        </w:rPr>
        <w:t>月</w:t>
      </w:r>
    </w:p>
    <w:p w:rsidR="000E7E3D" w:rsidRDefault="00530D40">
      <w:pPr>
        <w:spacing w:line="540" w:lineRule="exact"/>
        <w:jc w:val="left"/>
        <w:outlineLvl w:val="0"/>
        <w:rPr>
          <w:rFonts w:ascii="Times New Roman" w:eastAsia="仿宋_GB2312" w:hAnsi="Times New Roman"/>
          <w:sz w:val="28"/>
          <w:szCs w:val="28"/>
          <w:lang w:val="zh-CN"/>
        </w:rPr>
      </w:pPr>
      <w:bookmarkStart w:id="313" w:name="_Toc1749"/>
      <w:bookmarkStart w:id="314" w:name="_Toc1261"/>
      <w:bookmarkStart w:id="315" w:name="_Toc14245"/>
      <w:r>
        <w:rPr>
          <w:rFonts w:ascii="Times New Roman" w:eastAsia="仿宋_GB2312" w:hAnsi="Times New Roman" w:hint="eastAsia"/>
          <w:sz w:val="28"/>
          <w:szCs w:val="28"/>
          <w:lang w:val="zh-CN"/>
        </w:rPr>
        <w:t>一、基本问题</w:t>
      </w:r>
      <w:bookmarkEnd w:id="313"/>
      <w:bookmarkEnd w:id="314"/>
      <w:bookmarkEnd w:id="315"/>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1</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您</w:t>
      </w:r>
      <w:r>
        <w:rPr>
          <w:rFonts w:ascii="Times New Roman" w:eastAsia="仿宋_GB2312" w:hAnsi="Times New Roman" w:hint="eastAsia"/>
          <w:sz w:val="28"/>
          <w:szCs w:val="28"/>
        </w:rPr>
        <w:t>对黄河流域山西省永济市伍姓湖岸坡与湿地生态修复工程了解吗？</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sz w:val="28"/>
          <w:szCs w:val="28"/>
        </w:rPr>
        <w:t>A.</w:t>
      </w:r>
      <w:r>
        <w:rPr>
          <w:rFonts w:ascii="Times New Roman" w:eastAsia="仿宋_GB2312" w:hAnsi="Times New Roman" w:hint="eastAsia"/>
          <w:sz w:val="28"/>
          <w:szCs w:val="28"/>
        </w:rPr>
        <w:t>非常了解</w:t>
      </w:r>
      <w:r>
        <w:rPr>
          <w:rFonts w:ascii="Times New Roman" w:eastAsia="仿宋_GB2312" w:hAnsi="Times New Roman"/>
          <w:sz w:val="28"/>
          <w:szCs w:val="28"/>
        </w:rPr>
        <w:t xml:space="preserve">      B.</w:t>
      </w:r>
      <w:r>
        <w:rPr>
          <w:rFonts w:ascii="Times New Roman" w:eastAsia="仿宋_GB2312" w:hAnsi="Times New Roman" w:hint="eastAsia"/>
          <w:sz w:val="28"/>
          <w:szCs w:val="28"/>
        </w:rPr>
        <w:t>比较了解</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C.</w:t>
      </w:r>
      <w:r>
        <w:rPr>
          <w:rFonts w:ascii="Times New Roman" w:eastAsia="仿宋_GB2312" w:hAnsi="Times New Roman" w:hint="eastAsia"/>
          <w:sz w:val="28"/>
          <w:szCs w:val="28"/>
        </w:rPr>
        <w:t>基本了解</w:t>
      </w:r>
      <w:r>
        <w:rPr>
          <w:rFonts w:ascii="Times New Roman" w:eastAsia="仿宋_GB2312" w:hAnsi="Times New Roman" w:hint="eastAsia"/>
          <w:sz w:val="28"/>
          <w:szCs w:val="28"/>
        </w:rPr>
        <w:t xml:space="preserve">     D.</w:t>
      </w:r>
      <w:r>
        <w:rPr>
          <w:rFonts w:ascii="Times New Roman" w:eastAsia="仿宋_GB2312" w:hAnsi="Times New Roman" w:hint="eastAsia"/>
          <w:sz w:val="28"/>
          <w:szCs w:val="28"/>
        </w:rPr>
        <w:t>不了解</w:t>
      </w:r>
      <w:r>
        <w:rPr>
          <w:rFonts w:ascii="Times New Roman" w:eastAsia="仿宋_GB2312" w:hAnsi="Times New Roman" w:hint="eastAsia"/>
          <w:sz w:val="28"/>
          <w:szCs w:val="28"/>
          <w:lang w:val="zh-CN"/>
        </w:rPr>
        <w:t xml:space="preserve">       </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2</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您</w:t>
      </w:r>
      <w:r>
        <w:rPr>
          <w:rFonts w:ascii="Times New Roman" w:eastAsia="仿宋_GB2312" w:hAnsi="Times New Roman" w:hint="eastAsia"/>
          <w:sz w:val="28"/>
          <w:szCs w:val="28"/>
        </w:rPr>
        <w:t>认为黄河流域山西省永济市伍姓湖岸坡与湿地生态修复工程实施后，伍姓湖水质改善了吗</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lang w:val="zh-CN"/>
        </w:rPr>
        <w:t>）</w:t>
      </w:r>
    </w:p>
    <w:p w:rsidR="000E7E3D" w:rsidRDefault="00530D40">
      <w:pPr>
        <w:spacing w:line="60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lang w:val="zh-CN"/>
        </w:rPr>
        <w:t>A.</w:t>
      </w:r>
      <w:r>
        <w:rPr>
          <w:rFonts w:ascii="Times New Roman" w:eastAsia="仿宋_GB2312" w:hAnsi="Times New Roman" w:hint="eastAsia"/>
          <w:sz w:val="28"/>
          <w:szCs w:val="28"/>
        </w:rPr>
        <w:t>改善</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lang w:val="zh-CN"/>
        </w:rPr>
        <w:t xml:space="preserve">  B.</w:t>
      </w:r>
      <w:r>
        <w:rPr>
          <w:rFonts w:ascii="Times New Roman" w:eastAsia="仿宋_GB2312" w:hAnsi="Times New Roman" w:hint="eastAsia"/>
          <w:sz w:val="28"/>
          <w:szCs w:val="28"/>
        </w:rPr>
        <w:t>未改善</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lang w:val="zh-CN"/>
        </w:rPr>
        <w:t xml:space="preserve"> </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3</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您</w:t>
      </w:r>
      <w:r>
        <w:rPr>
          <w:rFonts w:ascii="Times New Roman" w:eastAsia="仿宋_GB2312" w:hAnsi="Times New Roman" w:hint="eastAsia"/>
          <w:sz w:val="28"/>
          <w:szCs w:val="28"/>
        </w:rPr>
        <w:t>认为黄河流域山西省永济市伍姓湖岸坡与湿地生态修复工程实施后，伍姓湖文化是否得以宣传？</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lang w:val="zh-CN"/>
        </w:rPr>
        <w:t>）</w:t>
      </w:r>
    </w:p>
    <w:p w:rsidR="000E7E3D" w:rsidRDefault="00530D40">
      <w:pPr>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lang w:val="zh-CN"/>
        </w:rPr>
        <w:t>A.</w:t>
      </w:r>
      <w:r>
        <w:rPr>
          <w:rFonts w:ascii="Times New Roman" w:eastAsia="仿宋_GB2312" w:hAnsi="Times New Roman" w:hint="eastAsia"/>
          <w:sz w:val="28"/>
          <w:szCs w:val="28"/>
        </w:rPr>
        <w:t>宣传</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lang w:val="zh-CN"/>
        </w:rPr>
        <w:t xml:space="preserve">  B.</w:t>
      </w:r>
      <w:r>
        <w:rPr>
          <w:rFonts w:ascii="Times New Roman" w:eastAsia="仿宋_GB2312" w:hAnsi="Times New Roman" w:hint="eastAsia"/>
          <w:sz w:val="28"/>
          <w:szCs w:val="28"/>
        </w:rPr>
        <w:t>未宣传</w:t>
      </w:r>
      <w:r>
        <w:rPr>
          <w:rFonts w:ascii="Times New Roman" w:eastAsia="仿宋_GB2312" w:hAnsi="Times New Roman" w:hint="eastAsia"/>
          <w:sz w:val="28"/>
          <w:szCs w:val="28"/>
          <w:lang w:val="zh-CN"/>
        </w:rPr>
        <w:t xml:space="preserve">           </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4</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您</w:t>
      </w:r>
      <w:r>
        <w:rPr>
          <w:rFonts w:ascii="Times New Roman" w:eastAsia="仿宋_GB2312" w:hAnsi="Times New Roman" w:hint="eastAsia"/>
          <w:sz w:val="28"/>
          <w:szCs w:val="28"/>
        </w:rPr>
        <w:t>认为黄河流域山西省永济市伍姓湖岸坡与湿地生态修复工程实施后，滨水景观格局是否得以塑造？</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lang w:val="zh-CN"/>
        </w:rPr>
        <w:t>）</w:t>
      </w:r>
    </w:p>
    <w:p w:rsidR="000E7E3D" w:rsidRDefault="00530D40">
      <w:pPr>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lang w:val="zh-CN"/>
        </w:rPr>
        <w:t>A.</w:t>
      </w:r>
      <w:r>
        <w:rPr>
          <w:rFonts w:ascii="Times New Roman" w:eastAsia="仿宋_GB2312" w:hAnsi="Times New Roman" w:hint="eastAsia"/>
          <w:sz w:val="28"/>
          <w:szCs w:val="28"/>
        </w:rPr>
        <w:t>塑造</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lang w:val="zh-CN"/>
        </w:rPr>
        <w:t xml:space="preserve">  B.</w:t>
      </w:r>
      <w:r>
        <w:rPr>
          <w:rFonts w:ascii="Times New Roman" w:eastAsia="仿宋_GB2312" w:hAnsi="Times New Roman" w:hint="eastAsia"/>
          <w:sz w:val="28"/>
          <w:szCs w:val="28"/>
        </w:rPr>
        <w:t>未塑造</w:t>
      </w:r>
      <w:r>
        <w:rPr>
          <w:rFonts w:ascii="Times New Roman" w:eastAsia="仿宋_GB2312" w:hAnsi="Times New Roman" w:hint="eastAsia"/>
          <w:sz w:val="28"/>
          <w:szCs w:val="28"/>
          <w:lang w:val="zh-CN"/>
        </w:rPr>
        <w:t xml:space="preserve">           </w:t>
      </w:r>
    </w:p>
    <w:p w:rsidR="000E7E3D" w:rsidRDefault="00530D40">
      <w:pPr>
        <w:pStyle w:val="a5"/>
        <w:tabs>
          <w:tab w:val="left" w:pos="2694"/>
        </w:tabs>
        <w:spacing w:beforeAutospacing="0" w:afterAutospacing="0" w:line="500" w:lineRule="exact"/>
        <w:rPr>
          <w:rFonts w:ascii="Times New Roman" w:eastAsia="仿宋" w:hAnsi="Times New Roman"/>
          <w:b/>
          <w:sz w:val="28"/>
          <w:szCs w:val="28"/>
        </w:rPr>
      </w:pPr>
      <w:r>
        <w:rPr>
          <w:rFonts w:ascii="Times New Roman" w:eastAsia="仿宋" w:hAnsi="Times New Roman" w:hint="eastAsia"/>
          <w:b/>
          <w:sz w:val="28"/>
          <w:szCs w:val="28"/>
        </w:rPr>
        <w:t>二</w:t>
      </w:r>
      <w:r>
        <w:rPr>
          <w:rFonts w:ascii="Times New Roman" w:eastAsia="仿宋" w:hAnsi="Times New Roman"/>
          <w:b/>
          <w:sz w:val="28"/>
          <w:szCs w:val="28"/>
        </w:rPr>
        <w:t>、满意度问题，请根据您的真实感受在相应的满意程度框内打上</w:t>
      </w:r>
      <w:r>
        <w:rPr>
          <w:rFonts w:ascii="Times New Roman" w:eastAsia="仿宋" w:hAnsi="Times New Roman"/>
          <w:b/>
          <w:sz w:val="28"/>
          <w:szCs w:val="28"/>
        </w:rPr>
        <w:t>“√”</w:t>
      </w:r>
      <w:r>
        <w:rPr>
          <w:rFonts w:ascii="Times New Roman" w:eastAsia="仿宋" w:hAnsi="Times New Roman"/>
          <w:b/>
          <w:sz w:val="28"/>
          <w:szCs w:val="28"/>
        </w:rPr>
        <w:t>：</w:t>
      </w:r>
    </w:p>
    <w:p w:rsidR="000E7E3D" w:rsidRDefault="000E7E3D">
      <w:pPr>
        <w:pStyle w:val="a5"/>
        <w:tabs>
          <w:tab w:val="left" w:pos="2694"/>
        </w:tabs>
        <w:spacing w:beforeAutospacing="0" w:afterAutospacing="0" w:line="500" w:lineRule="exact"/>
        <w:rPr>
          <w:rFonts w:ascii="Times New Roman" w:eastAsia="仿宋" w:hAnsi="Times New Roman"/>
          <w:b/>
          <w:sz w:val="28"/>
          <w:szCs w:val="28"/>
        </w:rPr>
      </w:pPr>
    </w:p>
    <w:tbl>
      <w:tblPr>
        <w:tblW w:w="8500" w:type="dxa"/>
        <w:tblLayout w:type="fixed"/>
        <w:tblCellMar>
          <w:top w:w="15" w:type="dxa"/>
          <w:left w:w="15" w:type="dxa"/>
          <w:bottom w:w="15" w:type="dxa"/>
          <w:right w:w="15" w:type="dxa"/>
        </w:tblCellMar>
        <w:tblLook w:val="04A0"/>
      </w:tblPr>
      <w:tblGrid>
        <w:gridCol w:w="5350"/>
        <w:gridCol w:w="618"/>
        <w:gridCol w:w="602"/>
        <w:gridCol w:w="547"/>
        <w:gridCol w:w="632"/>
        <w:gridCol w:w="751"/>
      </w:tblGrid>
      <w:tr w:rsidR="000E7E3D">
        <w:trPr>
          <w:trHeight w:val="510"/>
          <w:tblHeader/>
        </w:trPr>
        <w:tc>
          <w:tcPr>
            <w:tcW w:w="5350"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rPr>
                <w:rFonts w:ascii="Times New Roman" w:eastAsia="仿宋" w:hAnsi="Times New Roman"/>
                <w:sz w:val="24"/>
              </w:rPr>
            </w:pPr>
          </w:p>
        </w:tc>
        <w:tc>
          <w:tcPr>
            <w:tcW w:w="618"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jc w:val="center"/>
              <w:textAlignment w:val="center"/>
              <w:rPr>
                <w:rFonts w:ascii="Times New Roman" w:eastAsia="仿宋" w:hAnsi="Times New Roman"/>
                <w:sz w:val="24"/>
              </w:rPr>
            </w:pPr>
            <w:r>
              <w:rPr>
                <w:rFonts w:ascii="Times New Roman" w:eastAsia="仿宋" w:hAnsi="Times New Roman"/>
                <w:kern w:val="0"/>
                <w:sz w:val="24"/>
                <w:lang/>
              </w:rPr>
              <w:t>非常满意</w:t>
            </w:r>
          </w:p>
        </w:tc>
        <w:tc>
          <w:tcPr>
            <w:tcW w:w="602"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jc w:val="center"/>
              <w:textAlignment w:val="center"/>
              <w:rPr>
                <w:rFonts w:ascii="Times New Roman" w:eastAsia="仿宋" w:hAnsi="Times New Roman"/>
                <w:sz w:val="24"/>
              </w:rPr>
            </w:pPr>
            <w:r>
              <w:rPr>
                <w:rFonts w:ascii="Times New Roman" w:eastAsia="仿宋" w:hAnsi="Times New Roman"/>
                <w:kern w:val="0"/>
                <w:sz w:val="24"/>
                <w:lang/>
              </w:rPr>
              <w:t>比较满意</w:t>
            </w:r>
          </w:p>
        </w:tc>
        <w:tc>
          <w:tcPr>
            <w:tcW w:w="547"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jc w:val="center"/>
              <w:textAlignment w:val="center"/>
              <w:rPr>
                <w:rFonts w:ascii="Times New Roman" w:eastAsia="仿宋" w:hAnsi="Times New Roman"/>
                <w:sz w:val="24"/>
              </w:rPr>
            </w:pPr>
            <w:r>
              <w:rPr>
                <w:rFonts w:ascii="Times New Roman" w:eastAsia="仿宋" w:hAnsi="Times New Roman"/>
                <w:kern w:val="0"/>
                <w:sz w:val="24"/>
                <w:lang/>
              </w:rPr>
              <w:t>基本满意</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jc w:val="center"/>
              <w:textAlignment w:val="center"/>
              <w:rPr>
                <w:rFonts w:ascii="Times New Roman" w:eastAsia="仿宋" w:hAnsi="Times New Roman"/>
                <w:sz w:val="24"/>
              </w:rPr>
            </w:pPr>
            <w:r>
              <w:rPr>
                <w:rFonts w:ascii="Times New Roman" w:eastAsia="仿宋" w:hAnsi="Times New Roman"/>
                <w:kern w:val="0"/>
                <w:sz w:val="24"/>
                <w:lang/>
              </w:rPr>
              <w:t>不太满意</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textAlignment w:val="center"/>
              <w:rPr>
                <w:rFonts w:ascii="Times New Roman" w:eastAsia="仿宋" w:hAnsi="Times New Roman"/>
                <w:sz w:val="24"/>
              </w:rPr>
            </w:pPr>
            <w:r>
              <w:rPr>
                <w:rFonts w:ascii="Times New Roman" w:eastAsia="仿宋" w:hAnsi="Times New Roman"/>
                <w:kern w:val="0"/>
                <w:sz w:val="24"/>
                <w:lang/>
              </w:rPr>
              <w:t>非常不满意</w:t>
            </w:r>
          </w:p>
        </w:tc>
      </w:tr>
      <w:tr w:rsidR="000E7E3D">
        <w:trPr>
          <w:trHeight w:val="335"/>
          <w:tblHeader/>
        </w:trPr>
        <w:tc>
          <w:tcPr>
            <w:tcW w:w="5350"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rPr>
                <w:rFonts w:ascii="Times New Roman" w:eastAsia="仿宋" w:hAnsi="Times New Roman"/>
                <w:sz w:val="24"/>
              </w:rPr>
            </w:pPr>
          </w:p>
        </w:tc>
        <w:tc>
          <w:tcPr>
            <w:tcW w:w="618"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jc w:val="center"/>
              <w:rPr>
                <w:rFonts w:ascii="Times New Roman" w:eastAsia="仿宋" w:hAnsi="Times New Roman"/>
                <w:sz w:val="24"/>
              </w:rPr>
            </w:pPr>
          </w:p>
        </w:tc>
        <w:tc>
          <w:tcPr>
            <w:tcW w:w="602"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jc w:val="center"/>
              <w:rPr>
                <w:rFonts w:ascii="Times New Roman" w:eastAsia="仿宋" w:hAnsi="Times New Roman"/>
                <w:sz w:val="24"/>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jc w:val="center"/>
              <w:rPr>
                <w:rFonts w:ascii="Times New Roman" w:eastAsia="仿宋" w:hAnsi="Times New Roman"/>
                <w:sz w:val="24"/>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jc w:val="center"/>
              <w:rPr>
                <w:rFonts w:ascii="Times New Roman" w:eastAsia="仿宋" w:hAnsi="Times New Roman"/>
                <w:sz w:val="24"/>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rPr>
                <w:rFonts w:ascii="Times New Roman" w:eastAsia="仿宋" w:hAnsi="Times New Roman"/>
                <w:sz w:val="24"/>
              </w:rPr>
            </w:pPr>
          </w:p>
        </w:tc>
      </w:tr>
      <w:tr w:rsidR="000E7E3D">
        <w:trPr>
          <w:trHeight w:val="510"/>
        </w:trPr>
        <w:tc>
          <w:tcPr>
            <w:tcW w:w="5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您对黄河流域山西省永济市伍姓湖岸坡与湿地生态修复工程实施后水质改善的满意度？</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5</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4</w:t>
            </w: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3</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1</w:t>
            </w:r>
          </w:p>
        </w:tc>
      </w:tr>
      <w:tr w:rsidR="000E7E3D">
        <w:trPr>
          <w:trHeight w:val="510"/>
        </w:trPr>
        <w:tc>
          <w:tcPr>
            <w:tcW w:w="5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您对黄河流域山西省永济市伍姓湖岸坡与湿地生态修复工程实施后伍姓湖文化宣传的满意度？</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5</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4</w:t>
            </w: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3</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1</w:t>
            </w:r>
          </w:p>
        </w:tc>
      </w:tr>
      <w:tr w:rsidR="000E7E3D">
        <w:trPr>
          <w:trHeight w:val="510"/>
        </w:trPr>
        <w:tc>
          <w:tcPr>
            <w:tcW w:w="5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您对黄河流域山西省永济市伍姓湖岸坡与湿地生态修复工程实施后滨水景观格局塑造的满意度？</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5</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4</w:t>
            </w: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3</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center"/>
              <w:rPr>
                <w:rFonts w:ascii="宋体" w:hAnsi="宋体" w:cs="宋体"/>
                <w:szCs w:val="21"/>
              </w:rPr>
            </w:pPr>
            <w:r>
              <w:rPr>
                <w:rFonts w:ascii="宋体" w:hAnsi="宋体" w:cs="宋体" w:hint="eastAsia"/>
                <w:szCs w:val="21"/>
              </w:rPr>
              <w:t>1</w:t>
            </w:r>
          </w:p>
        </w:tc>
      </w:tr>
      <w:tr w:rsidR="000E7E3D">
        <w:trPr>
          <w:trHeight w:val="51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tcPr>
          <w:p w:rsidR="000E7E3D" w:rsidRDefault="00530D40">
            <w:pPr>
              <w:spacing w:line="300" w:lineRule="exact"/>
              <w:jc w:val="left"/>
              <w:rPr>
                <w:rFonts w:ascii="宋体" w:hAnsi="宋体" w:cs="宋体"/>
                <w:szCs w:val="21"/>
              </w:rPr>
            </w:pPr>
            <w:r>
              <w:rPr>
                <w:rFonts w:ascii="宋体" w:hAnsi="宋体" w:cs="宋体" w:hint="eastAsia"/>
                <w:szCs w:val="21"/>
              </w:rPr>
              <w:t>若您对上述内容不太满意或非常不满意，请简述原因：</w:t>
            </w:r>
          </w:p>
          <w:p w:rsidR="000E7E3D" w:rsidRDefault="000E7E3D">
            <w:pPr>
              <w:spacing w:line="300" w:lineRule="exact"/>
              <w:jc w:val="left"/>
              <w:rPr>
                <w:rFonts w:ascii="宋体" w:hAnsi="宋体" w:cs="宋体"/>
                <w:szCs w:val="21"/>
              </w:rPr>
            </w:pPr>
          </w:p>
          <w:p w:rsidR="000E7E3D" w:rsidRDefault="000E7E3D">
            <w:pPr>
              <w:spacing w:line="300" w:lineRule="exact"/>
              <w:jc w:val="left"/>
              <w:rPr>
                <w:rFonts w:ascii="宋体" w:hAnsi="宋体" w:cs="宋体"/>
                <w:szCs w:val="21"/>
              </w:rPr>
            </w:pPr>
          </w:p>
        </w:tc>
      </w:tr>
    </w:tbl>
    <w:p w:rsidR="000E7E3D" w:rsidRDefault="000E7E3D">
      <w:pPr>
        <w:pStyle w:val="a1"/>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pStyle w:val="a6"/>
      </w:pPr>
    </w:p>
    <w:p w:rsidR="000E7E3D" w:rsidRDefault="000E7E3D"/>
    <w:p w:rsidR="000E7E3D" w:rsidRDefault="000E7E3D">
      <w:pPr>
        <w:spacing w:line="500" w:lineRule="exact"/>
        <w:outlineLvl w:val="0"/>
        <w:rPr>
          <w:rFonts w:ascii="黑体" w:eastAsia="黑体" w:hAnsi="黑体" w:cs="黑体"/>
          <w:b/>
          <w:bCs/>
          <w:kern w:val="44"/>
          <w:sz w:val="32"/>
          <w:szCs w:val="32"/>
        </w:rPr>
      </w:pPr>
    </w:p>
    <w:p w:rsidR="000E7E3D" w:rsidRDefault="000E7E3D">
      <w:pPr>
        <w:pStyle w:val="a0"/>
      </w:pPr>
    </w:p>
    <w:p w:rsidR="000E7E3D" w:rsidRDefault="00530D40">
      <w:pPr>
        <w:spacing w:line="500" w:lineRule="exact"/>
        <w:outlineLvl w:val="0"/>
        <w:rPr>
          <w:rFonts w:ascii="黑体" w:eastAsia="黑体" w:hAnsi="黑体" w:cs="黑体"/>
          <w:b/>
          <w:bCs/>
          <w:kern w:val="44"/>
          <w:sz w:val="32"/>
          <w:szCs w:val="32"/>
        </w:rPr>
      </w:pPr>
      <w:bookmarkStart w:id="316" w:name="_Toc16812"/>
      <w:r>
        <w:rPr>
          <w:rFonts w:ascii="黑体" w:eastAsia="黑体" w:hAnsi="黑体" w:cs="黑体" w:hint="eastAsia"/>
          <w:b/>
          <w:bCs/>
          <w:kern w:val="44"/>
          <w:sz w:val="32"/>
          <w:szCs w:val="32"/>
        </w:rPr>
        <w:lastRenderedPageBreak/>
        <w:t>附件</w:t>
      </w:r>
      <w:r>
        <w:rPr>
          <w:rFonts w:ascii="黑体" w:eastAsia="黑体" w:hAnsi="黑体" w:cs="黑体" w:hint="eastAsia"/>
          <w:b/>
          <w:bCs/>
          <w:kern w:val="44"/>
          <w:sz w:val="32"/>
          <w:szCs w:val="32"/>
        </w:rPr>
        <w:t>5</w:t>
      </w:r>
      <w:bookmarkEnd w:id="316"/>
    </w:p>
    <w:p w:rsidR="000E7E3D" w:rsidRDefault="00530D40">
      <w:pPr>
        <w:pStyle w:val="1"/>
        <w:rPr>
          <w:rFonts w:ascii="Times New Roman" w:eastAsia="仿宋_GB2312" w:hAnsi="Times New Roman"/>
          <w:kern w:val="2"/>
        </w:rPr>
      </w:pPr>
      <w:bookmarkStart w:id="317" w:name="_Toc31758"/>
      <w:r>
        <w:rPr>
          <w:rFonts w:ascii="Times New Roman" w:eastAsia="仿宋_GB2312" w:hAnsi="Times New Roman" w:hint="eastAsia"/>
          <w:kern w:val="2"/>
        </w:rPr>
        <w:t>黄河流域山西省永济市伍姓湖岸坡与湿地生态修复</w:t>
      </w:r>
      <w:bookmarkEnd w:id="317"/>
    </w:p>
    <w:p w:rsidR="000E7E3D" w:rsidRDefault="00530D40">
      <w:pPr>
        <w:pStyle w:val="1"/>
        <w:rPr>
          <w:rFonts w:ascii="Times New Roman" w:eastAsia="仿宋_GB2312" w:hAnsi="Times New Roman"/>
          <w:kern w:val="2"/>
        </w:rPr>
      </w:pPr>
      <w:bookmarkStart w:id="318" w:name="_Toc6072"/>
      <w:r>
        <w:rPr>
          <w:rFonts w:ascii="Times New Roman" w:eastAsia="仿宋_GB2312" w:hAnsi="Times New Roman" w:hint="eastAsia"/>
          <w:kern w:val="2"/>
          <w:lang w:val="zh-CN"/>
        </w:rPr>
        <w:t>绩效评价问卷调查</w:t>
      </w:r>
      <w:r>
        <w:rPr>
          <w:rFonts w:ascii="Times New Roman" w:eastAsia="仿宋_GB2312" w:hAnsi="Times New Roman" w:hint="eastAsia"/>
          <w:kern w:val="2"/>
        </w:rPr>
        <w:t>分析报告</w:t>
      </w:r>
      <w:bookmarkEnd w:id="318"/>
    </w:p>
    <w:p w:rsidR="000E7E3D" w:rsidRDefault="00530D40">
      <w:pPr>
        <w:ind w:firstLine="560"/>
        <w:rPr>
          <w:rFonts w:ascii="仿宋_GB2312" w:eastAsia="仿宋_GB2312" w:hAnsi="仿宋_GB2312" w:cs="仿宋_GB2312"/>
          <w:sz w:val="28"/>
          <w:szCs w:val="28"/>
        </w:rPr>
      </w:pPr>
      <w:bookmarkStart w:id="319" w:name="_Toc18830"/>
      <w:r>
        <w:rPr>
          <w:rFonts w:ascii="仿宋_GB2312" w:eastAsia="仿宋_GB2312" w:hAnsi="仿宋_GB2312" w:cs="仿宋_GB2312" w:hint="eastAsia"/>
          <w:sz w:val="28"/>
          <w:szCs w:val="28"/>
        </w:rPr>
        <w:t>一、调研对象与调研内容</w:t>
      </w:r>
      <w:bookmarkEnd w:id="319"/>
    </w:p>
    <w:p w:rsidR="000E7E3D" w:rsidRDefault="00530D40">
      <w:pPr>
        <w:ind w:firstLine="560"/>
        <w:rPr>
          <w:rFonts w:ascii="仿宋_GB2312" w:eastAsia="仿宋_GB2312" w:hAnsi="仿宋_GB2312" w:cs="仿宋_GB2312"/>
          <w:sz w:val="28"/>
          <w:szCs w:val="28"/>
        </w:rPr>
      </w:pPr>
      <w:bookmarkStart w:id="320" w:name="_Toc15456"/>
      <w:r>
        <w:rPr>
          <w:rFonts w:ascii="仿宋_GB2312" w:eastAsia="仿宋_GB2312" w:hAnsi="仿宋_GB2312" w:cs="仿宋_GB2312" w:hint="eastAsia"/>
          <w:sz w:val="28"/>
          <w:szCs w:val="28"/>
        </w:rPr>
        <w:t>（一）调研对象</w:t>
      </w:r>
      <w:bookmarkEnd w:id="320"/>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本次问卷调查的对象为黄河流域山西省永济市伍姓湖岸坡与湿地生态修复工程受益对象。</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调研内容</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调研对象对黄河流域山西省永济市伍姓湖岸坡与湿地生态修复工程的了解、效果评判、满意度评价；</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调研对象对黄河流域山西省永济市伍姓湖岸坡与湿地生态修复工程的意见和建议。</w:t>
      </w:r>
    </w:p>
    <w:p w:rsidR="000E7E3D" w:rsidRDefault="00530D40">
      <w:pPr>
        <w:ind w:firstLine="560"/>
        <w:rPr>
          <w:rFonts w:ascii="仿宋_GB2312" w:eastAsia="仿宋_GB2312" w:hAnsi="仿宋_GB2312" w:cs="仿宋_GB2312"/>
          <w:sz w:val="28"/>
          <w:szCs w:val="28"/>
        </w:rPr>
      </w:pPr>
      <w:bookmarkStart w:id="321" w:name="_Toc30743"/>
      <w:r>
        <w:rPr>
          <w:rFonts w:ascii="仿宋_GB2312" w:eastAsia="仿宋_GB2312" w:hAnsi="仿宋_GB2312" w:cs="仿宋_GB2312" w:hint="eastAsia"/>
          <w:sz w:val="28"/>
          <w:szCs w:val="28"/>
        </w:rPr>
        <w:t>二、调研方法与抽样方式</w:t>
      </w:r>
      <w:bookmarkEnd w:id="321"/>
    </w:p>
    <w:p w:rsidR="000E7E3D" w:rsidRDefault="00530D40">
      <w:pPr>
        <w:ind w:firstLine="560"/>
        <w:rPr>
          <w:rFonts w:ascii="仿宋_GB2312" w:eastAsia="仿宋_GB2312" w:hAnsi="仿宋_GB2312" w:cs="仿宋_GB2312"/>
          <w:sz w:val="28"/>
          <w:szCs w:val="28"/>
        </w:rPr>
      </w:pPr>
      <w:bookmarkStart w:id="322" w:name="_Toc19804"/>
      <w:r>
        <w:rPr>
          <w:rFonts w:ascii="仿宋_GB2312" w:eastAsia="仿宋_GB2312" w:hAnsi="仿宋_GB2312" w:cs="仿宋_GB2312" w:hint="eastAsia"/>
          <w:sz w:val="28"/>
          <w:szCs w:val="28"/>
        </w:rPr>
        <w:t>（一）调研方法</w:t>
      </w:r>
      <w:bookmarkEnd w:id="322"/>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在抽样调查全面开展之前，先对部分样本问卷进行论证，依据论证结果对问卷和抽样方案进行修改和调整，以保证调研切合实际，顺利进行。</w:t>
      </w:r>
    </w:p>
    <w:p w:rsidR="000E7E3D" w:rsidRDefault="00530D40">
      <w:pPr>
        <w:ind w:firstLine="560"/>
        <w:rPr>
          <w:rFonts w:ascii="仿宋_GB2312" w:eastAsia="仿宋_GB2312" w:hAnsi="仿宋_GB2312" w:cs="仿宋_GB2312"/>
          <w:sz w:val="28"/>
          <w:szCs w:val="28"/>
        </w:rPr>
      </w:pPr>
      <w:bookmarkStart w:id="323" w:name="_Toc9597"/>
      <w:r>
        <w:rPr>
          <w:rFonts w:ascii="仿宋_GB2312" w:eastAsia="仿宋_GB2312" w:hAnsi="仿宋_GB2312" w:cs="仿宋_GB2312" w:hint="eastAsia"/>
          <w:sz w:val="28"/>
          <w:szCs w:val="28"/>
        </w:rPr>
        <w:t>（二）抽样方式</w:t>
      </w:r>
      <w:bookmarkEnd w:id="323"/>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保证社会调查工作的开展，根据实际情况，评价小组计划发放</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份问卷。</w:t>
      </w:r>
      <w:bookmarkStart w:id="324" w:name="_Toc441"/>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三、问卷的发放和回收</w:t>
      </w:r>
      <w:bookmarkEnd w:id="324"/>
    </w:p>
    <w:p w:rsidR="000E7E3D" w:rsidRDefault="00530D40">
      <w:pPr>
        <w:ind w:firstLine="560"/>
        <w:rPr>
          <w:rFonts w:ascii="仿宋_GB2312" w:eastAsia="仿宋_GB2312" w:hAnsi="仿宋_GB2312" w:cs="仿宋_GB2312"/>
          <w:color w:val="0000FF"/>
          <w:sz w:val="28"/>
          <w:szCs w:val="28"/>
        </w:rPr>
      </w:pPr>
      <w:r>
        <w:rPr>
          <w:rFonts w:ascii="仿宋_GB2312" w:eastAsia="仿宋_GB2312" w:hAnsi="仿宋_GB2312" w:cs="仿宋_GB2312" w:hint="eastAsia"/>
          <w:sz w:val="28"/>
          <w:szCs w:val="28"/>
        </w:rPr>
        <w:t>为给调研对象创造良好的作答环境、保证调研的科学性和严谨性，</w:t>
      </w:r>
      <w:r>
        <w:rPr>
          <w:rFonts w:ascii="仿宋_GB2312" w:eastAsia="仿宋_GB2312" w:hAnsi="仿宋_GB2312" w:cs="仿宋_GB2312" w:hint="eastAsia"/>
          <w:sz w:val="28"/>
          <w:szCs w:val="28"/>
        </w:rPr>
        <w:lastRenderedPageBreak/>
        <w:t>由我公司工作人员组织安排问卷发放。问卷采取现场发放与回收，评价组共发放</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份问卷，收回</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份有效问卷，有效问卷回收率</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p>
    <w:p w:rsidR="000E7E3D" w:rsidRDefault="00530D40">
      <w:pPr>
        <w:ind w:firstLine="560"/>
        <w:rPr>
          <w:rFonts w:ascii="仿宋_GB2312" w:eastAsia="仿宋_GB2312" w:hAnsi="仿宋_GB2312" w:cs="仿宋_GB2312"/>
          <w:sz w:val="28"/>
          <w:szCs w:val="28"/>
        </w:rPr>
      </w:pPr>
      <w:bookmarkStart w:id="325" w:name="_Toc31475"/>
      <w:r>
        <w:rPr>
          <w:rFonts w:ascii="仿宋_GB2312" w:eastAsia="仿宋_GB2312" w:hAnsi="仿宋_GB2312" w:cs="仿宋_GB2312" w:hint="eastAsia"/>
          <w:sz w:val="28"/>
          <w:szCs w:val="28"/>
        </w:rPr>
        <w:t>四、调查问卷分析</w:t>
      </w:r>
      <w:bookmarkEnd w:id="325"/>
    </w:p>
    <w:p w:rsidR="000E7E3D" w:rsidRDefault="00530D40">
      <w:pPr>
        <w:spacing w:line="540" w:lineRule="exact"/>
        <w:ind w:firstLineChars="200" w:firstLine="560"/>
        <w:jc w:val="left"/>
        <w:rPr>
          <w:rFonts w:ascii="Times New Roman" w:eastAsia="仿宋_GB2312" w:hAnsi="Times New Roman"/>
          <w:sz w:val="28"/>
          <w:szCs w:val="28"/>
        </w:rPr>
      </w:pPr>
      <w:bookmarkStart w:id="326" w:name="_Toc19311"/>
      <w:r>
        <w:rPr>
          <w:rFonts w:ascii="Times New Roman" w:eastAsia="仿宋_GB2312" w:hAnsi="Times New Roman" w:hint="eastAsia"/>
          <w:sz w:val="28"/>
          <w:szCs w:val="28"/>
        </w:rPr>
        <w:t>（一）基本问题</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1</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您</w:t>
      </w:r>
      <w:r>
        <w:rPr>
          <w:rFonts w:ascii="Times New Roman" w:eastAsia="仿宋_GB2312" w:hAnsi="Times New Roman" w:hint="eastAsia"/>
          <w:sz w:val="28"/>
          <w:szCs w:val="28"/>
        </w:rPr>
        <w:t>对黄河流域山西省永济市伍姓湖岸坡与湿地生态修复工程了解吗？</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份有效问卷中，</w:t>
      </w:r>
      <w:r>
        <w:rPr>
          <w:rFonts w:ascii="仿宋_GB2312" w:eastAsia="仿宋_GB2312" w:hAnsi="仿宋_GB2312" w:cs="仿宋_GB2312" w:hint="eastAsia"/>
          <w:sz w:val="28"/>
          <w:szCs w:val="28"/>
        </w:rPr>
        <w:t>82%</w:t>
      </w:r>
      <w:r>
        <w:rPr>
          <w:rFonts w:ascii="仿宋_GB2312" w:eastAsia="仿宋_GB2312" w:hAnsi="仿宋_GB2312" w:cs="仿宋_GB2312" w:hint="eastAsia"/>
          <w:sz w:val="28"/>
          <w:szCs w:val="28"/>
        </w:rPr>
        <w:t>的受访者表示了解，</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的受访者表示不了解。</w:t>
      </w:r>
      <w:r>
        <w:rPr>
          <w:rFonts w:ascii="Times New Roman" w:eastAsia="仿宋_GB2312" w:hAnsi="Times New Roman" w:hint="eastAsia"/>
          <w:sz w:val="28"/>
          <w:szCs w:val="28"/>
          <w:lang w:val="zh-CN"/>
        </w:rPr>
        <w:t xml:space="preserve">     </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2</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您</w:t>
      </w:r>
      <w:r>
        <w:rPr>
          <w:rFonts w:ascii="Times New Roman" w:eastAsia="仿宋_GB2312" w:hAnsi="Times New Roman" w:hint="eastAsia"/>
          <w:sz w:val="28"/>
          <w:szCs w:val="28"/>
        </w:rPr>
        <w:t>认为黄河流域山西省永济市伍姓湖岸坡与湿地生态修复工程实施后，伍姓湖水质改善了吗</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lang w:val="zh-CN"/>
        </w:rPr>
        <w:t>）</w:t>
      </w:r>
    </w:p>
    <w:p w:rsidR="000E7E3D" w:rsidRDefault="00530D40">
      <w:pPr>
        <w:ind w:firstLine="560"/>
        <w:rPr>
          <w:rFonts w:ascii="Times New Roman" w:eastAsia="仿宋_GB2312" w:hAnsi="Times New Roman"/>
          <w:sz w:val="28"/>
          <w:szCs w:val="28"/>
        </w:rPr>
      </w:pP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份有效问卷中，</w:t>
      </w:r>
      <w:r>
        <w:rPr>
          <w:rFonts w:ascii="仿宋_GB2312" w:eastAsia="仿宋_GB2312" w:hAnsi="仿宋_GB2312" w:cs="仿宋_GB2312" w:hint="eastAsia"/>
          <w:sz w:val="28"/>
          <w:szCs w:val="28"/>
        </w:rPr>
        <w:t>74%</w:t>
      </w:r>
      <w:r>
        <w:rPr>
          <w:rFonts w:ascii="仿宋_GB2312" w:eastAsia="仿宋_GB2312" w:hAnsi="仿宋_GB2312" w:cs="仿宋_GB2312" w:hint="eastAsia"/>
          <w:sz w:val="28"/>
          <w:szCs w:val="28"/>
        </w:rPr>
        <w:t>的受访者认为水质改善了，</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的受访者认为水质没有改善。</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3</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您</w:t>
      </w:r>
      <w:r>
        <w:rPr>
          <w:rFonts w:ascii="Times New Roman" w:eastAsia="仿宋_GB2312" w:hAnsi="Times New Roman" w:hint="eastAsia"/>
          <w:sz w:val="28"/>
          <w:szCs w:val="28"/>
        </w:rPr>
        <w:t>认为黄河流域山西省永济市伍姓湖岸坡与湿地生态修复工程实施后，伍姓湖文化是否得以宣传？</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lang w:val="zh-CN"/>
        </w:rPr>
        <w:t>）</w:t>
      </w:r>
    </w:p>
    <w:p w:rsidR="000E7E3D" w:rsidRDefault="00530D40">
      <w:pPr>
        <w:ind w:firstLine="560"/>
        <w:rPr>
          <w:rFonts w:ascii="Times New Roman" w:eastAsia="仿宋_GB2312" w:hAnsi="Times New Roman"/>
          <w:sz w:val="28"/>
          <w:szCs w:val="28"/>
        </w:rPr>
      </w:pP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份有效问卷中，</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的受访者认为伍姓湖文化得到宣传，</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的受访者认为没有得到宣传。</w:t>
      </w:r>
      <w:r>
        <w:rPr>
          <w:rFonts w:ascii="Times New Roman" w:eastAsia="仿宋_GB2312" w:hAnsi="Times New Roman" w:hint="eastAsia"/>
          <w:sz w:val="28"/>
          <w:szCs w:val="28"/>
          <w:lang w:val="zh-CN"/>
        </w:rPr>
        <w:t xml:space="preserve">       </w:t>
      </w:r>
    </w:p>
    <w:p w:rsidR="000E7E3D" w:rsidRDefault="00530D40">
      <w:pPr>
        <w:spacing w:line="540" w:lineRule="exact"/>
        <w:ind w:firstLineChars="200" w:firstLine="560"/>
        <w:jc w:val="left"/>
        <w:rPr>
          <w:rFonts w:ascii="Times New Roman" w:eastAsia="仿宋_GB2312" w:hAnsi="Times New Roman"/>
          <w:sz w:val="28"/>
          <w:szCs w:val="28"/>
          <w:lang w:val="zh-CN"/>
        </w:rPr>
      </w:pPr>
      <w:r>
        <w:rPr>
          <w:rFonts w:ascii="Times New Roman" w:eastAsia="仿宋_GB2312" w:hAnsi="Times New Roman" w:hint="eastAsia"/>
          <w:sz w:val="28"/>
          <w:szCs w:val="28"/>
        </w:rPr>
        <w:t>4</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您</w:t>
      </w:r>
      <w:r>
        <w:rPr>
          <w:rFonts w:ascii="Times New Roman" w:eastAsia="仿宋_GB2312" w:hAnsi="Times New Roman" w:hint="eastAsia"/>
          <w:sz w:val="28"/>
          <w:szCs w:val="28"/>
        </w:rPr>
        <w:t>认为黄河流域山西省永济市伍姓湖岸坡与湿地生态修复工程实施后，滨水景观格局是否得以塑造？</w:t>
      </w:r>
      <w:r>
        <w:rPr>
          <w:rFonts w:ascii="Times New Roman" w:eastAsia="仿宋_GB2312" w:hAnsi="Times New Roman" w:hint="eastAsia"/>
          <w:sz w:val="28"/>
          <w:szCs w:val="28"/>
          <w:lang w:val="zh-CN"/>
        </w:rPr>
        <w:t>（</w:t>
      </w:r>
      <w:r>
        <w:rPr>
          <w:rFonts w:ascii="Times New Roman" w:eastAsia="仿宋_GB2312" w:hAnsi="Times New Roman" w:hint="eastAsia"/>
          <w:sz w:val="28"/>
          <w:szCs w:val="28"/>
          <w:lang w:val="zh-CN"/>
        </w:rPr>
        <w:t xml:space="preserve">  </w:t>
      </w:r>
      <w:r>
        <w:rPr>
          <w:rFonts w:ascii="Times New Roman" w:eastAsia="仿宋_GB2312" w:hAnsi="Times New Roman" w:hint="eastAsia"/>
          <w:sz w:val="28"/>
          <w:szCs w:val="28"/>
          <w:lang w:val="zh-CN"/>
        </w:rPr>
        <w:t>）</w:t>
      </w:r>
    </w:p>
    <w:p w:rsidR="000E7E3D" w:rsidRDefault="00530D40">
      <w:pPr>
        <w:spacing w:line="6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份有效问卷中，</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的受</w:t>
      </w:r>
      <w:r>
        <w:rPr>
          <w:rFonts w:ascii="仿宋_GB2312" w:eastAsia="仿宋_GB2312" w:hAnsi="仿宋_GB2312" w:cs="仿宋_GB2312" w:hint="eastAsia"/>
          <w:sz w:val="28"/>
          <w:szCs w:val="28"/>
        </w:rPr>
        <w:t>访者认为可以塑造滨水景观格局，</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的受访者认为景观格局不实用。</w:t>
      </w:r>
    </w:p>
    <w:p w:rsidR="000E7E3D" w:rsidRDefault="00530D40">
      <w:pPr>
        <w:pStyle w:val="a5"/>
        <w:tabs>
          <w:tab w:val="left" w:pos="2694"/>
        </w:tabs>
        <w:spacing w:beforeAutospacing="0" w:afterAutospacing="0" w:line="500" w:lineRule="exact"/>
        <w:rPr>
          <w:rFonts w:ascii="Times New Roman" w:eastAsia="仿宋" w:hAnsi="Times New Roman"/>
          <w:b/>
          <w:sz w:val="28"/>
          <w:szCs w:val="28"/>
        </w:rPr>
      </w:pPr>
      <w:r>
        <w:rPr>
          <w:rFonts w:ascii="Times New Roman" w:eastAsia="仿宋" w:hAnsi="Times New Roman" w:hint="eastAsia"/>
          <w:b/>
          <w:sz w:val="28"/>
          <w:szCs w:val="28"/>
        </w:rPr>
        <w:t>（二）</w:t>
      </w:r>
      <w:r>
        <w:rPr>
          <w:rFonts w:ascii="Times New Roman" w:eastAsia="仿宋" w:hAnsi="Times New Roman"/>
          <w:b/>
          <w:sz w:val="28"/>
          <w:szCs w:val="28"/>
        </w:rPr>
        <w:t>满意度问题，请根据您的真实感受在相应的满意程度框内打上</w:t>
      </w:r>
      <w:r>
        <w:rPr>
          <w:rFonts w:ascii="Times New Roman" w:eastAsia="仿宋" w:hAnsi="Times New Roman"/>
          <w:b/>
          <w:sz w:val="28"/>
          <w:szCs w:val="28"/>
        </w:rPr>
        <w:t>“√”</w:t>
      </w:r>
      <w:r>
        <w:rPr>
          <w:rFonts w:ascii="Times New Roman" w:eastAsia="仿宋" w:hAnsi="Times New Roman"/>
          <w:b/>
          <w:sz w:val="28"/>
          <w:szCs w:val="28"/>
        </w:rPr>
        <w:t>：</w:t>
      </w:r>
    </w:p>
    <w:p w:rsidR="000E7E3D" w:rsidRDefault="000E7E3D">
      <w:pPr>
        <w:spacing w:line="600" w:lineRule="exact"/>
        <w:ind w:firstLineChars="200" w:firstLine="560"/>
        <w:jc w:val="left"/>
        <w:rPr>
          <w:rFonts w:ascii="Times New Roman" w:eastAsia="仿宋_GB2312" w:hAnsi="Times New Roman"/>
          <w:sz w:val="28"/>
          <w:szCs w:val="28"/>
          <w:lang w:val="zh-CN"/>
        </w:rPr>
      </w:pPr>
    </w:p>
    <w:p w:rsidR="000E7E3D" w:rsidRDefault="00530D40">
      <w:pPr>
        <w:spacing w:line="600" w:lineRule="exact"/>
        <w:ind w:firstLineChars="200" w:firstLine="560"/>
        <w:jc w:val="left"/>
        <w:rPr>
          <w:rFonts w:ascii="Times New Roman" w:eastAsia="仿宋" w:hAnsi="Times New Roman"/>
          <w:b/>
          <w:sz w:val="28"/>
          <w:szCs w:val="28"/>
        </w:rPr>
      </w:pPr>
      <w:r>
        <w:rPr>
          <w:rFonts w:ascii="Times New Roman" w:eastAsia="仿宋_GB2312" w:hAnsi="Times New Roman" w:hint="eastAsia"/>
          <w:sz w:val="28"/>
          <w:szCs w:val="28"/>
          <w:lang w:val="zh-CN"/>
        </w:rPr>
        <w:t xml:space="preserve">           </w:t>
      </w:r>
    </w:p>
    <w:tbl>
      <w:tblPr>
        <w:tblW w:w="8500" w:type="dxa"/>
        <w:tblLayout w:type="fixed"/>
        <w:tblCellMar>
          <w:top w:w="15" w:type="dxa"/>
          <w:left w:w="15" w:type="dxa"/>
          <w:bottom w:w="15" w:type="dxa"/>
          <w:right w:w="15" w:type="dxa"/>
        </w:tblCellMar>
        <w:tblLook w:val="04A0"/>
      </w:tblPr>
      <w:tblGrid>
        <w:gridCol w:w="4906"/>
        <w:gridCol w:w="936"/>
        <w:gridCol w:w="672"/>
        <w:gridCol w:w="603"/>
        <w:gridCol w:w="632"/>
        <w:gridCol w:w="751"/>
      </w:tblGrid>
      <w:tr w:rsidR="000E7E3D">
        <w:trPr>
          <w:trHeight w:val="510"/>
          <w:tblHeader/>
        </w:trPr>
        <w:tc>
          <w:tcPr>
            <w:tcW w:w="4906"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rPr>
                <w:rFonts w:ascii="Times New Roman" w:eastAsia="仿宋" w:hAnsi="Times New Roman"/>
                <w:sz w:val="24"/>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jc w:val="center"/>
              <w:textAlignment w:val="center"/>
              <w:rPr>
                <w:rFonts w:ascii="Times New Roman" w:eastAsia="仿宋" w:hAnsi="Times New Roman"/>
                <w:kern w:val="0"/>
                <w:sz w:val="24"/>
                <w:lang/>
              </w:rPr>
            </w:pPr>
            <w:r>
              <w:rPr>
                <w:rFonts w:ascii="Times New Roman" w:eastAsia="仿宋" w:hAnsi="Times New Roman"/>
                <w:kern w:val="0"/>
                <w:sz w:val="24"/>
                <w:lang/>
              </w:rPr>
              <w:t>非常</w:t>
            </w:r>
          </w:p>
          <w:p w:rsidR="000E7E3D" w:rsidRDefault="00530D40">
            <w:pPr>
              <w:widowControl/>
              <w:jc w:val="center"/>
              <w:textAlignment w:val="center"/>
              <w:rPr>
                <w:rFonts w:ascii="Times New Roman" w:eastAsia="仿宋" w:hAnsi="Times New Roman"/>
                <w:sz w:val="24"/>
              </w:rPr>
            </w:pPr>
            <w:r>
              <w:rPr>
                <w:rFonts w:ascii="Times New Roman" w:eastAsia="仿宋" w:hAnsi="Times New Roman"/>
                <w:kern w:val="0"/>
                <w:sz w:val="24"/>
                <w:lang/>
              </w:rPr>
              <w:t>满意</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jc w:val="center"/>
              <w:textAlignment w:val="center"/>
              <w:rPr>
                <w:rFonts w:ascii="Times New Roman" w:eastAsia="仿宋" w:hAnsi="Times New Roman"/>
                <w:kern w:val="0"/>
                <w:sz w:val="24"/>
                <w:lang/>
              </w:rPr>
            </w:pPr>
            <w:r>
              <w:rPr>
                <w:rFonts w:ascii="Times New Roman" w:eastAsia="仿宋" w:hAnsi="Times New Roman"/>
                <w:kern w:val="0"/>
                <w:sz w:val="24"/>
                <w:lang/>
              </w:rPr>
              <w:t>比较</w:t>
            </w:r>
          </w:p>
          <w:p w:rsidR="000E7E3D" w:rsidRDefault="00530D40">
            <w:pPr>
              <w:widowControl/>
              <w:jc w:val="center"/>
              <w:textAlignment w:val="center"/>
              <w:rPr>
                <w:rFonts w:ascii="Times New Roman" w:eastAsia="仿宋" w:hAnsi="Times New Roman"/>
                <w:sz w:val="24"/>
              </w:rPr>
            </w:pPr>
            <w:r>
              <w:rPr>
                <w:rFonts w:ascii="Times New Roman" w:eastAsia="仿宋" w:hAnsi="Times New Roman"/>
                <w:kern w:val="0"/>
                <w:sz w:val="24"/>
                <w:lang/>
              </w:rPr>
              <w:t>满意</w:t>
            </w: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jc w:val="center"/>
              <w:textAlignment w:val="center"/>
              <w:rPr>
                <w:rFonts w:ascii="Times New Roman" w:eastAsia="仿宋" w:hAnsi="Times New Roman"/>
                <w:sz w:val="24"/>
              </w:rPr>
            </w:pPr>
            <w:r>
              <w:rPr>
                <w:rFonts w:ascii="Times New Roman" w:eastAsia="仿宋" w:hAnsi="Times New Roman" w:hint="eastAsia"/>
                <w:kern w:val="0"/>
                <w:sz w:val="24"/>
                <w:lang/>
              </w:rPr>
              <w:t>一般</w:t>
            </w:r>
            <w:r>
              <w:rPr>
                <w:rFonts w:ascii="Times New Roman" w:eastAsia="仿宋" w:hAnsi="Times New Roman"/>
                <w:kern w:val="0"/>
                <w:sz w:val="24"/>
                <w:lang/>
              </w:rPr>
              <w:t>满意</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textAlignment w:val="center"/>
              <w:rPr>
                <w:rFonts w:ascii="Times New Roman" w:eastAsia="仿宋" w:hAnsi="Times New Roman"/>
                <w:kern w:val="0"/>
                <w:sz w:val="24"/>
                <w:lang/>
              </w:rPr>
            </w:pPr>
            <w:r>
              <w:rPr>
                <w:rFonts w:ascii="Times New Roman" w:eastAsia="仿宋" w:hAnsi="Times New Roman"/>
                <w:kern w:val="0"/>
                <w:sz w:val="24"/>
                <w:lang/>
              </w:rPr>
              <w:t>不</w:t>
            </w:r>
          </w:p>
          <w:p w:rsidR="000E7E3D" w:rsidRDefault="00530D40">
            <w:pPr>
              <w:widowControl/>
              <w:textAlignment w:val="center"/>
              <w:rPr>
                <w:rFonts w:ascii="Times New Roman" w:eastAsia="仿宋" w:hAnsi="Times New Roman"/>
                <w:sz w:val="24"/>
              </w:rPr>
            </w:pPr>
            <w:r>
              <w:rPr>
                <w:rFonts w:ascii="Times New Roman" w:eastAsia="仿宋" w:hAnsi="Times New Roman"/>
                <w:kern w:val="0"/>
                <w:sz w:val="24"/>
                <w:lang/>
              </w:rPr>
              <w:t>满意</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530D40">
            <w:pPr>
              <w:widowControl/>
              <w:textAlignment w:val="center"/>
              <w:rPr>
                <w:rFonts w:ascii="Times New Roman" w:eastAsia="仿宋" w:hAnsi="Times New Roman"/>
                <w:sz w:val="24"/>
              </w:rPr>
            </w:pPr>
            <w:r>
              <w:rPr>
                <w:rFonts w:ascii="Times New Roman" w:eastAsia="仿宋" w:hAnsi="Times New Roman" w:hint="eastAsia"/>
                <w:kern w:val="0"/>
                <w:sz w:val="24"/>
                <w:lang/>
              </w:rPr>
              <w:t>满意度</w:t>
            </w:r>
          </w:p>
        </w:tc>
      </w:tr>
      <w:tr w:rsidR="000E7E3D">
        <w:trPr>
          <w:trHeight w:val="335"/>
          <w:tblHeader/>
        </w:trPr>
        <w:tc>
          <w:tcPr>
            <w:tcW w:w="4906"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rPr>
                <w:rFonts w:ascii="Times New Roman" w:eastAsia="仿宋" w:hAnsi="Times New Roman"/>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jc w:val="center"/>
              <w:rPr>
                <w:rFonts w:ascii="Times New Roman" w:eastAsia="仿宋" w:hAnsi="Times New Roman"/>
                <w:sz w:val="24"/>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jc w:val="center"/>
              <w:rPr>
                <w:rFonts w:ascii="Times New Roman" w:eastAsia="仿宋" w:hAnsi="Times New Roman"/>
                <w:sz w:val="24"/>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jc w:val="center"/>
              <w:rPr>
                <w:rFonts w:ascii="Times New Roman" w:eastAsia="仿宋" w:hAnsi="Times New Roman"/>
                <w:sz w:val="24"/>
              </w:rPr>
            </w:pPr>
          </w:p>
        </w:tc>
        <w:tc>
          <w:tcPr>
            <w:tcW w:w="632"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jc w:val="center"/>
              <w:rPr>
                <w:rFonts w:ascii="Times New Roman" w:eastAsia="仿宋" w:hAnsi="Times New Roman"/>
                <w:sz w:val="24"/>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0E7E3D" w:rsidRDefault="000E7E3D">
            <w:pPr>
              <w:rPr>
                <w:rFonts w:ascii="Times New Roman" w:eastAsia="仿宋" w:hAnsi="Times New Roman"/>
                <w:sz w:val="24"/>
              </w:rPr>
            </w:pPr>
          </w:p>
        </w:tc>
      </w:tr>
      <w:tr w:rsidR="000E7E3D">
        <w:trPr>
          <w:trHeight w:val="510"/>
        </w:trPr>
        <w:tc>
          <w:tcPr>
            <w:tcW w:w="4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您对黄河流域山西省永济市伍姓湖岸坡与湿地生态修复工程实施后水质改善的满意度？</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66.67%</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26.67%</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6.67%</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90%</w:t>
            </w:r>
          </w:p>
        </w:tc>
      </w:tr>
      <w:tr w:rsidR="000E7E3D">
        <w:trPr>
          <w:trHeight w:val="510"/>
        </w:trPr>
        <w:tc>
          <w:tcPr>
            <w:tcW w:w="4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您对黄河流域山西省永济市伍姓湖岸坡与湿地生态修复工程实施后伍姓湖文化宣传的满意度？</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66.67%</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33.33%</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91.67%</w:t>
            </w:r>
          </w:p>
        </w:tc>
      </w:tr>
      <w:tr w:rsidR="000E7E3D">
        <w:trPr>
          <w:trHeight w:val="510"/>
        </w:trPr>
        <w:tc>
          <w:tcPr>
            <w:tcW w:w="4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spacing w:line="30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您对黄河流域山西省永济市伍姓湖岸坡与湿地生态修复工程实施后滨水景观格局塑造的满意度？</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73.33%</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23.33%</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3.33%</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E3D" w:rsidRDefault="00530D40">
            <w:pPr>
              <w:jc w:val="center"/>
              <w:rPr>
                <w:rFonts w:ascii="宋体" w:hAnsi="宋体" w:cs="宋体"/>
                <w:szCs w:val="21"/>
              </w:rPr>
            </w:pPr>
            <w:r>
              <w:rPr>
                <w:rFonts w:ascii="宋体" w:hAnsi="宋体" w:cs="宋体" w:hint="eastAsia"/>
                <w:szCs w:val="21"/>
              </w:rPr>
              <w:t>92.50%</w:t>
            </w:r>
          </w:p>
        </w:tc>
      </w:tr>
      <w:tr w:rsidR="000E7E3D">
        <w:trPr>
          <w:trHeight w:val="51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tcPr>
          <w:p w:rsidR="000E7E3D" w:rsidRDefault="00530D40">
            <w:pPr>
              <w:spacing w:line="300" w:lineRule="exact"/>
              <w:jc w:val="left"/>
              <w:rPr>
                <w:rFonts w:ascii="宋体" w:hAnsi="宋体" w:cs="宋体"/>
                <w:szCs w:val="21"/>
              </w:rPr>
            </w:pPr>
            <w:r>
              <w:rPr>
                <w:rFonts w:ascii="宋体" w:hAnsi="宋体" w:cs="宋体" w:hint="eastAsia"/>
                <w:szCs w:val="21"/>
              </w:rPr>
              <w:t>若您对上述内容不太满意或非常不满意，请简述原因：</w:t>
            </w:r>
          </w:p>
          <w:p w:rsidR="000E7E3D" w:rsidRDefault="000E7E3D">
            <w:pPr>
              <w:spacing w:line="300" w:lineRule="exact"/>
              <w:jc w:val="left"/>
              <w:rPr>
                <w:rFonts w:ascii="宋体" w:hAnsi="宋体" w:cs="宋体"/>
                <w:szCs w:val="21"/>
              </w:rPr>
            </w:pPr>
          </w:p>
          <w:p w:rsidR="000E7E3D" w:rsidRDefault="000E7E3D">
            <w:pPr>
              <w:spacing w:line="300" w:lineRule="exact"/>
              <w:jc w:val="left"/>
              <w:rPr>
                <w:rFonts w:ascii="宋体" w:hAnsi="宋体" w:cs="宋体"/>
                <w:szCs w:val="21"/>
              </w:rPr>
            </w:pPr>
          </w:p>
        </w:tc>
      </w:tr>
    </w:tbl>
    <w:p w:rsidR="000E7E3D" w:rsidRDefault="000E7E3D">
      <w:pPr>
        <w:outlineLvl w:val="0"/>
        <w:rPr>
          <w:rFonts w:ascii="黑体" w:eastAsia="黑体" w:hAnsi="黑体" w:cs="黑体"/>
          <w:b/>
          <w:bCs/>
          <w:kern w:val="44"/>
          <w:szCs w:val="32"/>
        </w:rPr>
      </w:pPr>
      <w:bookmarkStart w:id="327" w:name="_Toc30385"/>
      <w:bookmarkEnd w:id="326"/>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综上，平均满意度</w:t>
      </w:r>
      <w:r>
        <w:rPr>
          <w:rFonts w:ascii="仿宋_GB2312" w:eastAsia="仿宋_GB2312" w:hAnsi="仿宋_GB2312" w:cs="仿宋_GB2312" w:hint="eastAsia"/>
          <w:sz w:val="28"/>
          <w:szCs w:val="28"/>
        </w:rPr>
        <w:t>91.39%</w:t>
      </w:r>
      <w:r>
        <w:rPr>
          <w:rFonts w:ascii="仿宋_GB2312" w:eastAsia="仿宋_GB2312" w:hAnsi="仿宋_GB2312" w:cs="仿宋_GB2312" w:hint="eastAsia"/>
          <w:sz w:val="28"/>
          <w:szCs w:val="28"/>
        </w:rPr>
        <w:t>。</w:t>
      </w: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outlineLvl w:val="0"/>
        <w:rPr>
          <w:rFonts w:ascii="黑体" w:eastAsia="黑体" w:hAnsi="黑体" w:cs="黑体"/>
          <w:b/>
          <w:bCs/>
          <w:kern w:val="44"/>
          <w:szCs w:val="32"/>
        </w:rPr>
      </w:pPr>
    </w:p>
    <w:p w:rsidR="000E7E3D" w:rsidRDefault="000E7E3D">
      <w:pPr>
        <w:pStyle w:val="a0"/>
      </w:pPr>
    </w:p>
    <w:p w:rsidR="000E7E3D" w:rsidRDefault="000E7E3D">
      <w:pPr>
        <w:outlineLvl w:val="0"/>
        <w:rPr>
          <w:rFonts w:ascii="黑体" w:eastAsia="黑体" w:hAnsi="黑体" w:cs="黑体"/>
          <w:b/>
          <w:bCs/>
          <w:kern w:val="44"/>
          <w:szCs w:val="32"/>
        </w:rPr>
      </w:pPr>
    </w:p>
    <w:p w:rsidR="000E7E3D" w:rsidRDefault="00530D40">
      <w:pPr>
        <w:spacing w:line="500" w:lineRule="exact"/>
        <w:outlineLvl w:val="0"/>
        <w:rPr>
          <w:rFonts w:ascii="黑体" w:eastAsia="黑体" w:hAnsi="黑体" w:cs="黑体"/>
          <w:b/>
          <w:bCs/>
          <w:kern w:val="44"/>
          <w:sz w:val="32"/>
          <w:szCs w:val="32"/>
        </w:rPr>
      </w:pPr>
      <w:bookmarkStart w:id="328" w:name="_Toc20022"/>
      <w:r>
        <w:rPr>
          <w:rFonts w:ascii="黑体" w:eastAsia="黑体" w:hAnsi="黑体" w:cs="黑体" w:hint="eastAsia"/>
          <w:b/>
          <w:bCs/>
          <w:kern w:val="44"/>
          <w:sz w:val="32"/>
          <w:szCs w:val="32"/>
        </w:rPr>
        <w:lastRenderedPageBreak/>
        <w:t>附件</w:t>
      </w:r>
      <w:bookmarkEnd w:id="327"/>
      <w:r>
        <w:rPr>
          <w:rFonts w:ascii="黑体" w:eastAsia="黑体" w:hAnsi="黑体" w:cs="黑体" w:hint="eastAsia"/>
          <w:b/>
          <w:bCs/>
          <w:kern w:val="44"/>
          <w:sz w:val="32"/>
          <w:szCs w:val="32"/>
        </w:rPr>
        <w:t>6</w:t>
      </w:r>
      <w:bookmarkEnd w:id="328"/>
    </w:p>
    <w:p w:rsidR="000E7E3D" w:rsidRDefault="00530D40">
      <w:pPr>
        <w:pStyle w:val="1"/>
        <w:rPr>
          <w:rFonts w:ascii="Times New Roman" w:eastAsia="仿宋_GB2312" w:hAnsi="Times New Roman"/>
          <w:kern w:val="2"/>
          <w:lang w:val="zh-CN"/>
        </w:rPr>
      </w:pPr>
      <w:bookmarkStart w:id="329" w:name="_Toc4220"/>
      <w:r>
        <w:rPr>
          <w:rFonts w:ascii="Times New Roman" w:eastAsia="仿宋_GB2312" w:hAnsi="Times New Roman" w:hint="eastAsia"/>
          <w:kern w:val="2"/>
        </w:rPr>
        <w:t>黄河流域山西省永济市伍姓湖岸坡与湿地生态修复工程</w:t>
      </w:r>
      <w:bookmarkEnd w:id="329"/>
    </w:p>
    <w:p w:rsidR="000E7E3D" w:rsidRDefault="00530D40">
      <w:pPr>
        <w:pStyle w:val="1"/>
        <w:rPr>
          <w:rFonts w:ascii="Times New Roman" w:eastAsia="仿宋_GB2312" w:hAnsi="Times New Roman"/>
          <w:kern w:val="2"/>
          <w:lang w:val="zh-CN"/>
        </w:rPr>
      </w:pPr>
      <w:bookmarkStart w:id="330" w:name="_Toc20955"/>
      <w:r>
        <w:rPr>
          <w:rFonts w:ascii="Times New Roman" w:eastAsia="仿宋_GB2312" w:hAnsi="Times New Roman" w:hint="eastAsia"/>
          <w:kern w:val="2"/>
          <w:lang w:val="zh-CN"/>
        </w:rPr>
        <w:t>资金合规性检查报告</w:t>
      </w:r>
      <w:bookmarkEnd w:id="330"/>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本次合规性检查包括财政资金拨付及使用、财务管理、业务管理等内容，目的在于深入了解黄河流域山西省永济市伍姓湖岸坡与湿地生态修复工程的实施单位对</w:t>
      </w:r>
      <w:r>
        <w:rPr>
          <w:rFonts w:ascii="仿宋_GB2312" w:eastAsia="仿宋_GB2312" w:hAnsi="仿宋_GB2312" w:cs="仿宋_GB2312" w:hint="eastAsia"/>
          <w:sz w:val="28"/>
          <w:szCs w:val="28"/>
          <w:lang w:val="zh-TW"/>
        </w:rPr>
        <w:t>资金管理、使用和监管等方面的开展情况。</w:t>
      </w:r>
    </w:p>
    <w:p w:rsidR="000E7E3D" w:rsidRDefault="00530D40">
      <w:pPr>
        <w:ind w:firstLine="560"/>
        <w:rPr>
          <w:rFonts w:ascii="仿宋_GB2312" w:eastAsia="仿宋_GB2312" w:hAnsi="仿宋_GB2312" w:cs="仿宋_GB2312"/>
          <w:sz w:val="28"/>
          <w:szCs w:val="28"/>
        </w:rPr>
      </w:pPr>
      <w:bookmarkStart w:id="331" w:name="_Toc24815"/>
      <w:r>
        <w:rPr>
          <w:rFonts w:ascii="仿宋_GB2312" w:eastAsia="仿宋_GB2312" w:hAnsi="仿宋_GB2312" w:cs="仿宋_GB2312" w:hint="eastAsia"/>
          <w:sz w:val="28"/>
          <w:szCs w:val="28"/>
        </w:rPr>
        <w:t>一、黄河流域山西省永济市伍姓湖岸坡与湿地生态修复工程</w:t>
      </w:r>
      <w:bookmarkStart w:id="332" w:name="_Toc29910"/>
      <w:bookmarkEnd w:id="331"/>
      <w:r>
        <w:rPr>
          <w:rFonts w:ascii="仿宋_GB2312" w:eastAsia="仿宋_GB2312" w:hAnsi="仿宋_GB2312" w:cs="仿宋_GB2312" w:hint="eastAsia"/>
          <w:sz w:val="28"/>
          <w:szCs w:val="28"/>
        </w:rPr>
        <w:t>资金预算及实际拨付情况</w:t>
      </w:r>
    </w:p>
    <w:p w:rsidR="000E7E3D" w:rsidRDefault="00530D40">
      <w:pPr>
        <w:ind w:firstLine="560"/>
        <w:rPr>
          <w:rFonts w:ascii="仿宋_GB2312" w:eastAsia="仿宋_GB2312" w:hAnsi="仿宋_GB2312" w:cs="仿宋_GB2312"/>
          <w:sz w:val="28"/>
          <w:szCs w:val="28"/>
        </w:rPr>
      </w:pPr>
      <w:bookmarkStart w:id="333" w:name="_Toc19753"/>
      <w:bookmarkEnd w:id="332"/>
      <w:r>
        <w:rPr>
          <w:rFonts w:ascii="仿宋_GB2312" w:eastAsia="仿宋_GB2312" w:hAnsi="仿宋_GB2312" w:cs="仿宋_GB2312" w:hint="eastAsia"/>
          <w:sz w:val="28"/>
          <w:szCs w:val="28"/>
        </w:rPr>
        <w:t>依据永济市行政审批服务管理局《关于黄河流域山西省永济市伍姓湖岸坡与湿地生态修复工程可行性研究报告（代项目建议书）的批复》，本项目总投资估算共</w:t>
      </w:r>
      <w:r>
        <w:rPr>
          <w:rFonts w:ascii="仿宋_GB2312" w:eastAsia="仿宋_GB2312" w:hAnsi="仿宋_GB2312" w:cs="仿宋_GB2312" w:hint="eastAsia"/>
          <w:sz w:val="28"/>
          <w:szCs w:val="28"/>
        </w:rPr>
        <w:t>4721.69</w:t>
      </w:r>
      <w:r>
        <w:rPr>
          <w:rFonts w:ascii="仿宋_GB2312" w:eastAsia="仿宋_GB2312" w:hAnsi="仿宋_GB2312" w:cs="仿宋_GB2312" w:hint="eastAsia"/>
          <w:sz w:val="28"/>
          <w:szCs w:val="28"/>
        </w:rPr>
        <w:t>万元，其中工程直接费用为</w:t>
      </w:r>
      <w:r>
        <w:rPr>
          <w:rFonts w:ascii="仿宋_GB2312" w:eastAsia="仿宋_GB2312" w:hAnsi="仿宋_GB2312" w:cs="仿宋_GB2312" w:hint="eastAsia"/>
          <w:sz w:val="28"/>
          <w:szCs w:val="28"/>
        </w:rPr>
        <w:t>4065.77</w:t>
      </w:r>
      <w:r>
        <w:rPr>
          <w:rFonts w:ascii="仿宋_GB2312" w:eastAsia="仿宋_GB2312" w:hAnsi="仿宋_GB2312" w:cs="仿宋_GB2312" w:hint="eastAsia"/>
          <w:sz w:val="28"/>
          <w:szCs w:val="28"/>
        </w:rPr>
        <w:t>万元，建设工程其他费用为</w:t>
      </w:r>
      <w:r>
        <w:rPr>
          <w:rFonts w:ascii="仿宋_GB2312" w:eastAsia="仿宋_GB2312" w:hAnsi="仿宋_GB2312" w:cs="仿宋_GB2312" w:hint="eastAsia"/>
          <w:sz w:val="28"/>
          <w:szCs w:val="28"/>
        </w:rPr>
        <w:t>431.08</w:t>
      </w:r>
      <w:r>
        <w:rPr>
          <w:rFonts w:ascii="仿宋_GB2312" w:eastAsia="仿宋_GB2312" w:hAnsi="仿宋_GB2312" w:cs="仿宋_GB2312" w:hint="eastAsia"/>
          <w:sz w:val="28"/>
          <w:szCs w:val="28"/>
        </w:rPr>
        <w:t>万元，基本预备费为</w:t>
      </w:r>
      <w:r>
        <w:rPr>
          <w:rFonts w:ascii="仿宋_GB2312" w:eastAsia="仿宋_GB2312" w:hAnsi="仿宋_GB2312" w:cs="仿宋_GB2312" w:hint="eastAsia"/>
          <w:sz w:val="28"/>
          <w:szCs w:val="28"/>
        </w:rPr>
        <w:t>224.84</w:t>
      </w:r>
      <w:r>
        <w:rPr>
          <w:rFonts w:ascii="仿宋_GB2312" w:eastAsia="仿宋_GB2312" w:hAnsi="仿宋_GB2312" w:cs="仿宋_GB2312" w:hint="eastAsia"/>
          <w:sz w:val="28"/>
          <w:szCs w:val="28"/>
        </w:rPr>
        <w:t>万元。</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依据永济市行政审批服务管理局《关于黄河流域山西省永济市伍姓湖岸坡与湿地生态修复工程初步设计的批复》，本项目总投资估算共</w:t>
      </w:r>
      <w:r>
        <w:rPr>
          <w:rFonts w:ascii="仿宋_GB2312" w:eastAsia="仿宋_GB2312" w:hAnsi="仿宋_GB2312" w:cs="仿宋_GB2312" w:hint="eastAsia"/>
          <w:sz w:val="28"/>
          <w:szCs w:val="28"/>
        </w:rPr>
        <w:t>4721.3</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万元，其中工程费用为</w:t>
      </w:r>
      <w:r>
        <w:rPr>
          <w:rFonts w:ascii="仿宋_GB2312" w:eastAsia="仿宋_GB2312" w:hAnsi="仿宋_GB2312" w:cs="仿宋_GB2312" w:hint="eastAsia"/>
          <w:sz w:val="28"/>
          <w:szCs w:val="28"/>
        </w:rPr>
        <w:t>4183.44</w:t>
      </w:r>
      <w:r>
        <w:rPr>
          <w:rFonts w:ascii="仿宋_GB2312" w:eastAsia="仿宋_GB2312" w:hAnsi="仿宋_GB2312" w:cs="仿宋_GB2312" w:hint="eastAsia"/>
          <w:sz w:val="28"/>
          <w:szCs w:val="28"/>
        </w:rPr>
        <w:t>万元，建设其他费用为</w:t>
      </w:r>
      <w:r>
        <w:rPr>
          <w:rFonts w:ascii="仿宋_GB2312" w:eastAsia="仿宋_GB2312" w:hAnsi="仿宋_GB2312" w:cs="仿宋_GB2312" w:hint="eastAsia"/>
          <w:sz w:val="28"/>
          <w:szCs w:val="28"/>
        </w:rPr>
        <w:t>313.09</w:t>
      </w:r>
      <w:r>
        <w:rPr>
          <w:rFonts w:ascii="仿宋_GB2312" w:eastAsia="仿宋_GB2312" w:hAnsi="仿宋_GB2312" w:cs="仿宋_GB2312" w:hint="eastAsia"/>
          <w:sz w:val="28"/>
          <w:szCs w:val="28"/>
        </w:rPr>
        <w:t>万元，预备费用为</w:t>
      </w:r>
      <w:r>
        <w:rPr>
          <w:rFonts w:ascii="仿宋_GB2312" w:eastAsia="仿宋_GB2312" w:hAnsi="仿宋_GB2312" w:cs="仿宋_GB2312" w:hint="eastAsia"/>
          <w:sz w:val="28"/>
          <w:szCs w:val="28"/>
        </w:rPr>
        <w:t>224.83</w:t>
      </w:r>
      <w:r>
        <w:rPr>
          <w:rFonts w:ascii="仿宋_GB2312" w:eastAsia="仿宋_GB2312" w:hAnsi="仿宋_GB2312" w:cs="仿宋_GB2312" w:hint="eastAsia"/>
          <w:sz w:val="28"/>
          <w:szCs w:val="28"/>
        </w:rPr>
        <w:t>万元。</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根据永济市财政局《伍姓湖岸坡与湿地生态修复工程可研报告和设计费》（永财预评报［</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号）和《伍姓湖岸坡与湿地生态修复工程评审报告书》（永财预评报［</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rPr>
        <w:t>113</w:t>
      </w:r>
      <w:r>
        <w:rPr>
          <w:rFonts w:ascii="仿宋_GB2312" w:eastAsia="仿宋_GB2312" w:hAnsi="仿宋_GB2312" w:cs="仿宋_GB2312" w:hint="eastAsia"/>
          <w:sz w:val="28"/>
          <w:szCs w:val="28"/>
        </w:rPr>
        <w:t>号），本项目审定金额为</w:t>
      </w:r>
      <w:r>
        <w:rPr>
          <w:rFonts w:ascii="仿宋_GB2312" w:eastAsia="仿宋_GB2312" w:hAnsi="仿宋_GB2312" w:cs="仿宋_GB2312" w:hint="eastAsia"/>
          <w:sz w:val="28"/>
          <w:szCs w:val="28"/>
        </w:rPr>
        <w:t>3788.96</w:t>
      </w:r>
      <w:r>
        <w:rPr>
          <w:rFonts w:ascii="仿宋_GB2312" w:eastAsia="仿宋_GB2312" w:hAnsi="仿宋_GB2312" w:cs="仿宋_GB2312" w:hint="eastAsia"/>
          <w:sz w:val="28"/>
          <w:szCs w:val="28"/>
        </w:rPr>
        <w:t>万元，明细如下表所示：</w:t>
      </w:r>
    </w:p>
    <w:p w:rsidR="000E7E3D" w:rsidRDefault="000E7E3D">
      <w:pPr>
        <w:pStyle w:val="a6"/>
      </w:pPr>
    </w:p>
    <w:tbl>
      <w:tblPr>
        <w:tblStyle w:val="ac"/>
        <w:tblW w:w="0" w:type="auto"/>
        <w:tblLook w:val="04A0"/>
      </w:tblPr>
      <w:tblGrid>
        <w:gridCol w:w="1090"/>
        <w:gridCol w:w="1437"/>
        <w:gridCol w:w="2670"/>
        <w:gridCol w:w="1662"/>
        <w:gridCol w:w="1663"/>
      </w:tblGrid>
      <w:tr w:rsidR="000E7E3D">
        <w:trPr>
          <w:trHeight w:hRule="exact" w:val="425"/>
        </w:trPr>
        <w:tc>
          <w:tcPr>
            <w:tcW w:w="1164"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lastRenderedPageBreak/>
              <w:t>序号</w:t>
            </w:r>
          </w:p>
        </w:tc>
        <w:tc>
          <w:tcPr>
            <w:tcW w:w="4464" w:type="dxa"/>
            <w:gridSpan w:val="2"/>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工程名称</w:t>
            </w:r>
          </w:p>
        </w:tc>
        <w:tc>
          <w:tcPr>
            <w:tcW w:w="1740"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审定金额</w:t>
            </w:r>
          </w:p>
        </w:tc>
        <w:tc>
          <w:tcPr>
            <w:tcW w:w="1740"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合计</w:t>
            </w:r>
          </w:p>
        </w:tc>
      </w:tr>
      <w:tr w:rsidR="000E7E3D">
        <w:trPr>
          <w:trHeight w:hRule="exact" w:val="425"/>
        </w:trPr>
        <w:tc>
          <w:tcPr>
            <w:tcW w:w="1164"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1</w:t>
            </w:r>
          </w:p>
        </w:tc>
        <w:tc>
          <w:tcPr>
            <w:tcW w:w="1548"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前期费用</w:t>
            </w:r>
          </w:p>
        </w:tc>
        <w:tc>
          <w:tcPr>
            <w:tcW w:w="2916"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可研费</w:t>
            </w:r>
          </w:p>
        </w:tc>
        <w:tc>
          <w:tcPr>
            <w:tcW w:w="174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6.62</w:t>
            </w:r>
          </w:p>
        </w:tc>
        <w:tc>
          <w:tcPr>
            <w:tcW w:w="1740" w:type="dxa"/>
            <w:vMerge w:val="restart"/>
            <w:vAlign w:val="center"/>
          </w:tcPr>
          <w:p w:rsidR="000E7E3D" w:rsidRDefault="000E7E3D">
            <w:pPr>
              <w:widowControl/>
              <w:jc w:val="center"/>
              <w:textAlignment w:val="bottom"/>
              <w:rPr>
                <w:rFonts w:ascii="宋体" w:hAnsi="宋体" w:cs="宋体"/>
                <w:szCs w:val="21"/>
              </w:rPr>
            </w:pPr>
          </w:p>
          <w:p w:rsidR="000E7E3D" w:rsidRDefault="000E7E3D">
            <w:pPr>
              <w:widowControl/>
              <w:jc w:val="center"/>
              <w:textAlignment w:val="bottom"/>
              <w:rPr>
                <w:rFonts w:ascii="宋体" w:hAnsi="宋体" w:cs="宋体"/>
                <w:szCs w:val="21"/>
              </w:rPr>
            </w:pPr>
          </w:p>
          <w:p w:rsidR="000E7E3D" w:rsidRDefault="00530D40">
            <w:pPr>
              <w:widowControl/>
              <w:jc w:val="center"/>
              <w:textAlignment w:val="bottom"/>
              <w:rPr>
                <w:rFonts w:ascii="宋体" w:hAnsi="宋体" w:cs="宋体"/>
                <w:szCs w:val="21"/>
              </w:rPr>
            </w:pPr>
            <w:r>
              <w:rPr>
                <w:rFonts w:ascii="宋体" w:hAnsi="宋体" w:cs="宋体" w:hint="eastAsia"/>
                <w:szCs w:val="21"/>
              </w:rPr>
              <w:t>166.18</w:t>
            </w:r>
          </w:p>
        </w:tc>
      </w:tr>
      <w:tr w:rsidR="000E7E3D">
        <w:trPr>
          <w:trHeight w:hRule="exact" w:val="425"/>
        </w:trPr>
        <w:tc>
          <w:tcPr>
            <w:tcW w:w="1164"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w:t>
            </w:r>
          </w:p>
        </w:tc>
        <w:tc>
          <w:tcPr>
            <w:tcW w:w="1548" w:type="dxa"/>
            <w:vMerge/>
            <w:vAlign w:val="center"/>
          </w:tcPr>
          <w:p w:rsidR="000E7E3D" w:rsidRDefault="000E7E3D">
            <w:pPr>
              <w:widowControl/>
              <w:jc w:val="center"/>
              <w:textAlignment w:val="bottom"/>
              <w:rPr>
                <w:rFonts w:ascii="宋体" w:hAnsi="宋体" w:cs="宋体"/>
                <w:szCs w:val="21"/>
              </w:rPr>
            </w:pPr>
          </w:p>
        </w:tc>
        <w:tc>
          <w:tcPr>
            <w:tcW w:w="2916"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设计费</w:t>
            </w:r>
          </w:p>
        </w:tc>
        <w:tc>
          <w:tcPr>
            <w:tcW w:w="174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75.04</w:t>
            </w:r>
          </w:p>
        </w:tc>
        <w:tc>
          <w:tcPr>
            <w:tcW w:w="1740"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1164"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3</w:t>
            </w:r>
          </w:p>
        </w:tc>
        <w:tc>
          <w:tcPr>
            <w:tcW w:w="1548" w:type="dxa"/>
            <w:vMerge/>
            <w:vAlign w:val="center"/>
          </w:tcPr>
          <w:p w:rsidR="000E7E3D" w:rsidRDefault="000E7E3D">
            <w:pPr>
              <w:widowControl/>
              <w:jc w:val="center"/>
              <w:textAlignment w:val="bottom"/>
              <w:rPr>
                <w:rFonts w:ascii="宋体" w:hAnsi="宋体" w:cs="宋体"/>
                <w:szCs w:val="21"/>
              </w:rPr>
            </w:pPr>
          </w:p>
        </w:tc>
        <w:tc>
          <w:tcPr>
            <w:tcW w:w="2916"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预算编制费</w:t>
            </w:r>
          </w:p>
        </w:tc>
        <w:tc>
          <w:tcPr>
            <w:tcW w:w="174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9.38</w:t>
            </w:r>
          </w:p>
        </w:tc>
        <w:tc>
          <w:tcPr>
            <w:tcW w:w="1740"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1164"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4</w:t>
            </w:r>
          </w:p>
        </w:tc>
        <w:tc>
          <w:tcPr>
            <w:tcW w:w="1548" w:type="dxa"/>
            <w:vMerge/>
            <w:vAlign w:val="center"/>
          </w:tcPr>
          <w:p w:rsidR="000E7E3D" w:rsidRDefault="000E7E3D">
            <w:pPr>
              <w:widowControl/>
              <w:jc w:val="center"/>
              <w:textAlignment w:val="bottom"/>
              <w:rPr>
                <w:rFonts w:ascii="宋体" w:hAnsi="宋体" w:cs="宋体"/>
                <w:szCs w:val="21"/>
              </w:rPr>
            </w:pPr>
          </w:p>
        </w:tc>
        <w:tc>
          <w:tcPr>
            <w:tcW w:w="2916"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监理费</w:t>
            </w:r>
          </w:p>
        </w:tc>
        <w:tc>
          <w:tcPr>
            <w:tcW w:w="174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46.61</w:t>
            </w:r>
          </w:p>
        </w:tc>
        <w:tc>
          <w:tcPr>
            <w:tcW w:w="1740"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1164"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5</w:t>
            </w:r>
          </w:p>
        </w:tc>
        <w:tc>
          <w:tcPr>
            <w:tcW w:w="1548" w:type="dxa"/>
            <w:vMerge/>
            <w:vAlign w:val="center"/>
          </w:tcPr>
          <w:p w:rsidR="000E7E3D" w:rsidRDefault="000E7E3D">
            <w:pPr>
              <w:widowControl/>
              <w:jc w:val="center"/>
              <w:textAlignment w:val="bottom"/>
              <w:rPr>
                <w:rFonts w:ascii="宋体" w:hAnsi="宋体" w:cs="宋体"/>
                <w:szCs w:val="21"/>
              </w:rPr>
            </w:pPr>
          </w:p>
        </w:tc>
        <w:tc>
          <w:tcPr>
            <w:tcW w:w="2916"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勘测费</w:t>
            </w:r>
          </w:p>
        </w:tc>
        <w:tc>
          <w:tcPr>
            <w:tcW w:w="174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28.53</w:t>
            </w:r>
          </w:p>
        </w:tc>
        <w:tc>
          <w:tcPr>
            <w:tcW w:w="1740"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1164"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6</w:t>
            </w:r>
          </w:p>
        </w:tc>
        <w:tc>
          <w:tcPr>
            <w:tcW w:w="1548"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工程费用</w:t>
            </w:r>
          </w:p>
        </w:tc>
        <w:tc>
          <w:tcPr>
            <w:tcW w:w="2916"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湿地科普中心</w:t>
            </w:r>
          </w:p>
        </w:tc>
        <w:tc>
          <w:tcPr>
            <w:tcW w:w="174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1030.83</w:t>
            </w:r>
          </w:p>
        </w:tc>
        <w:tc>
          <w:tcPr>
            <w:tcW w:w="1740" w:type="dxa"/>
            <w:vMerge w:val="restart"/>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3622.78</w:t>
            </w:r>
          </w:p>
        </w:tc>
      </w:tr>
      <w:tr w:rsidR="000E7E3D">
        <w:trPr>
          <w:trHeight w:hRule="exact" w:val="425"/>
        </w:trPr>
        <w:tc>
          <w:tcPr>
            <w:tcW w:w="1164"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7</w:t>
            </w:r>
          </w:p>
        </w:tc>
        <w:tc>
          <w:tcPr>
            <w:tcW w:w="1548" w:type="dxa"/>
            <w:vMerge/>
            <w:vAlign w:val="center"/>
          </w:tcPr>
          <w:p w:rsidR="000E7E3D" w:rsidRDefault="000E7E3D">
            <w:pPr>
              <w:widowControl/>
              <w:jc w:val="center"/>
              <w:textAlignment w:val="bottom"/>
              <w:rPr>
                <w:rFonts w:ascii="宋体" w:hAnsi="宋体" w:cs="宋体"/>
                <w:szCs w:val="21"/>
              </w:rPr>
            </w:pPr>
          </w:p>
        </w:tc>
        <w:tc>
          <w:tcPr>
            <w:tcW w:w="2916"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湿地生态修复</w:t>
            </w:r>
          </w:p>
        </w:tc>
        <w:tc>
          <w:tcPr>
            <w:tcW w:w="1740" w:type="dxa"/>
            <w:vAlign w:val="center"/>
          </w:tcPr>
          <w:p w:rsidR="000E7E3D" w:rsidRDefault="00530D40">
            <w:pPr>
              <w:widowControl/>
              <w:jc w:val="center"/>
              <w:textAlignment w:val="bottom"/>
              <w:rPr>
                <w:rFonts w:ascii="宋体" w:hAnsi="宋体" w:cs="宋体"/>
                <w:szCs w:val="21"/>
              </w:rPr>
            </w:pPr>
            <w:r>
              <w:rPr>
                <w:rFonts w:ascii="宋体" w:hAnsi="宋体" w:cs="宋体" w:hint="eastAsia"/>
                <w:szCs w:val="21"/>
              </w:rPr>
              <w:t>2591.95</w:t>
            </w:r>
          </w:p>
        </w:tc>
        <w:tc>
          <w:tcPr>
            <w:tcW w:w="1740" w:type="dxa"/>
            <w:vMerge/>
            <w:vAlign w:val="center"/>
          </w:tcPr>
          <w:p w:rsidR="000E7E3D" w:rsidRDefault="000E7E3D">
            <w:pPr>
              <w:widowControl/>
              <w:jc w:val="center"/>
              <w:textAlignment w:val="bottom"/>
              <w:rPr>
                <w:rFonts w:ascii="宋体" w:hAnsi="宋体" w:cs="宋体"/>
                <w:szCs w:val="21"/>
              </w:rPr>
            </w:pPr>
          </w:p>
        </w:tc>
      </w:tr>
      <w:tr w:rsidR="000E7E3D">
        <w:trPr>
          <w:trHeight w:hRule="exact" w:val="425"/>
        </w:trPr>
        <w:tc>
          <w:tcPr>
            <w:tcW w:w="7368" w:type="dxa"/>
            <w:gridSpan w:val="4"/>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合</w:t>
            </w:r>
            <w:r>
              <w:rPr>
                <w:rFonts w:ascii="宋体" w:hAnsi="宋体" w:cs="宋体" w:hint="eastAsia"/>
                <w:b/>
                <w:bCs/>
                <w:szCs w:val="21"/>
              </w:rPr>
              <w:t xml:space="preserve">      </w:t>
            </w:r>
            <w:r>
              <w:rPr>
                <w:rFonts w:ascii="宋体" w:hAnsi="宋体" w:cs="宋体" w:hint="eastAsia"/>
                <w:b/>
                <w:bCs/>
                <w:szCs w:val="21"/>
              </w:rPr>
              <w:t>计</w:t>
            </w:r>
          </w:p>
        </w:tc>
        <w:tc>
          <w:tcPr>
            <w:tcW w:w="1740" w:type="dxa"/>
            <w:vAlign w:val="center"/>
          </w:tcPr>
          <w:p w:rsidR="000E7E3D" w:rsidRDefault="00530D40">
            <w:pPr>
              <w:widowControl/>
              <w:jc w:val="center"/>
              <w:textAlignment w:val="bottom"/>
              <w:rPr>
                <w:rFonts w:ascii="宋体" w:hAnsi="宋体" w:cs="宋体"/>
                <w:b/>
                <w:bCs/>
                <w:szCs w:val="21"/>
              </w:rPr>
            </w:pPr>
            <w:r>
              <w:rPr>
                <w:rFonts w:ascii="宋体" w:hAnsi="宋体" w:cs="宋体" w:hint="eastAsia"/>
                <w:b/>
                <w:bCs/>
                <w:szCs w:val="21"/>
              </w:rPr>
              <w:t>3788.96</w:t>
            </w:r>
          </w:p>
        </w:tc>
      </w:tr>
    </w:tbl>
    <w:p w:rsidR="000E7E3D" w:rsidRDefault="00530D40">
      <w:pPr>
        <w:ind w:firstLineChars="200" w:firstLine="560"/>
        <w:rPr>
          <w:rFonts w:ascii="Times New Roman" w:eastAsia="仿宋_GB2312" w:hAnsi="Times New Roman"/>
          <w:sz w:val="32"/>
          <w:szCs w:val="32"/>
        </w:rPr>
      </w:pPr>
      <w:r>
        <w:rPr>
          <w:rFonts w:ascii="仿宋_GB2312" w:eastAsia="仿宋_GB2312" w:hAnsi="仿宋_GB2312" w:cs="仿宋_GB2312" w:hint="eastAsia"/>
          <w:sz w:val="28"/>
          <w:szCs w:val="28"/>
        </w:rPr>
        <w:t>根据永济市财政局《关于拨付支农专项资金的通知》（永财农［</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034</w:t>
      </w:r>
      <w:r>
        <w:rPr>
          <w:rFonts w:ascii="仿宋_GB2312" w:eastAsia="仿宋_GB2312" w:hAnsi="仿宋_GB2312" w:cs="仿宋_GB2312" w:hint="eastAsia"/>
          <w:sz w:val="28"/>
          <w:szCs w:val="28"/>
        </w:rPr>
        <w:t>号）文件，下达资金</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万元；根据永济市财政局《关于下达预算指标的通知》（永财预〔</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122</w:t>
      </w:r>
      <w:r>
        <w:rPr>
          <w:rFonts w:ascii="仿宋_GB2312" w:eastAsia="仿宋_GB2312" w:hAnsi="仿宋_GB2312" w:cs="仿宋_GB2312" w:hint="eastAsia"/>
          <w:sz w:val="28"/>
          <w:szCs w:val="28"/>
        </w:rPr>
        <w:t>号）文件，下达</w:t>
      </w:r>
      <w:r>
        <w:rPr>
          <w:rFonts w:ascii="仿宋_GB2312" w:eastAsia="仿宋_GB2312" w:hAnsi="仿宋_GB2312" w:cs="仿宋_GB2312" w:hint="eastAsia"/>
          <w:sz w:val="28"/>
          <w:szCs w:val="28"/>
        </w:rPr>
        <w:t>资金</w:t>
      </w:r>
      <w:r>
        <w:rPr>
          <w:rFonts w:ascii="仿宋_GB2312" w:eastAsia="仿宋_GB2312" w:hAnsi="仿宋_GB2312" w:cs="仿宋_GB2312" w:hint="eastAsia"/>
          <w:sz w:val="28"/>
          <w:szCs w:val="28"/>
        </w:rPr>
        <w:t>188</w:t>
      </w:r>
      <w:r>
        <w:rPr>
          <w:rFonts w:ascii="仿宋_GB2312" w:eastAsia="仿宋_GB2312" w:hAnsi="仿宋_GB2312" w:cs="仿宋_GB2312" w:hint="eastAsia"/>
          <w:sz w:val="28"/>
          <w:szCs w:val="28"/>
        </w:rPr>
        <w:t>万元；根据永济市财政局《关于下达财政资金的通知》（永财预〔</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004</w:t>
      </w:r>
      <w:r>
        <w:rPr>
          <w:rFonts w:ascii="仿宋_GB2312" w:eastAsia="仿宋_GB2312" w:hAnsi="仿宋_GB2312" w:cs="仿宋_GB2312" w:hint="eastAsia"/>
          <w:sz w:val="28"/>
          <w:szCs w:val="28"/>
        </w:rPr>
        <w:t>号）文件，下达资金</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万元。综上，黄河流域山西省永济市伍姓湖岸坡与湿地生态修复工程预算资金</w:t>
      </w:r>
      <w:r>
        <w:rPr>
          <w:rFonts w:ascii="仿宋_GB2312" w:eastAsia="仿宋_GB2312" w:hAnsi="仿宋_GB2312" w:cs="仿宋_GB2312" w:hint="eastAsia"/>
          <w:sz w:val="28"/>
          <w:szCs w:val="28"/>
        </w:rPr>
        <w:t>3988</w:t>
      </w:r>
      <w:r>
        <w:rPr>
          <w:rFonts w:ascii="仿宋_GB2312" w:eastAsia="仿宋_GB2312" w:hAnsi="仿宋_GB2312" w:cs="仿宋_GB2312" w:hint="eastAsia"/>
          <w:sz w:val="28"/>
          <w:szCs w:val="28"/>
        </w:rPr>
        <w:t>万元。</w:t>
      </w:r>
    </w:p>
    <w:bookmarkEnd w:id="333"/>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二、黄河流域山西省永济市伍姓湖岸坡与湿地生态修复工程资金使用情况</w:t>
      </w:r>
    </w:p>
    <w:p w:rsidR="000E7E3D" w:rsidRDefault="00530D40">
      <w:pPr>
        <w:spacing w:line="360" w:lineRule="auto"/>
        <w:ind w:firstLine="629"/>
        <w:rPr>
          <w:rFonts w:ascii="仿宋_GB2312" w:eastAsia="仿宋_GB2312" w:hAnsi="仿宋_GB2312" w:cs="仿宋_GB2312"/>
          <w:sz w:val="28"/>
          <w:szCs w:val="28"/>
        </w:rPr>
      </w:pPr>
      <w:r>
        <w:rPr>
          <w:rFonts w:ascii="仿宋_GB2312" w:eastAsia="仿宋_GB2312" w:hAnsi="仿宋_GB2312" w:cs="仿宋_GB2312" w:hint="eastAsia"/>
          <w:sz w:val="28"/>
          <w:szCs w:val="28"/>
        </w:rPr>
        <w:t>截至</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日，黄河流域山西省永济市伍姓湖岸坡与湿地生态修复工程共计到位资金</w:t>
      </w:r>
      <w:r>
        <w:rPr>
          <w:rFonts w:ascii="仿宋_GB2312" w:eastAsia="仿宋_GB2312" w:hAnsi="仿宋_GB2312" w:cs="仿宋_GB2312" w:hint="eastAsia"/>
          <w:sz w:val="28"/>
          <w:szCs w:val="28"/>
        </w:rPr>
        <w:t>3988</w:t>
      </w:r>
      <w:r>
        <w:rPr>
          <w:rFonts w:ascii="仿宋_GB2312" w:eastAsia="仿宋_GB2312" w:hAnsi="仿宋_GB2312" w:cs="仿宋_GB2312" w:hint="eastAsia"/>
          <w:sz w:val="28"/>
          <w:szCs w:val="28"/>
        </w:rPr>
        <w:t>万元，具体支出情况如下表所示：</w:t>
      </w:r>
    </w:p>
    <w:tbl>
      <w:tblPr>
        <w:tblW w:w="9131" w:type="dxa"/>
        <w:jc w:val="center"/>
        <w:tblLayout w:type="fixed"/>
        <w:tblLook w:val="04A0"/>
      </w:tblPr>
      <w:tblGrid>
        <w:gridCol w:w="4511"/>
        <w:gridCol w:w="1704"/>
        <w:gridCol w:w="1764"/>
        <w:gridCol w:w="1152"/>
      </w:tblGrid>
      <w:tr w:rsidR="000E7E3D">
        <w:trPr>
          <w:trHeight w:hRule="exact" w:val="431"/>
          <w:jc w:val="center"/>
        </w:trPr>
        <w:tc>
          <w:tcPr>
            <w:tcW w:w="4511"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center"/>
              <w:textAlignment w:val="bottom"/>
              <w:rPr>
                <w:rFonts w:ascii="宋体" w:hAnsi="宋体" w:cs="宋体"/>
                <w:b/>
                <w:bCs/>
                <w:color w:val="000000"/>
                <w:szCs w:val="21"/>
              </w:rPr>
            </w:pPr>
            <w:bookmarkStart w:id="334" w:name="_Toc25613"/>
            <w:r>
              <w:rPr>
                <w:rFonts w:ascii="宋体" w:hAnsi="宋体" w:cs="宋体" w:hint="eastAsia"/>
                <w:b/>
                <w:bCs/>
                <w:color w:val="000000"/>
                <w:kern w:val="0"/>
                <w:szCs w:val="21"/>
                <w:lang/>
              </w:rPr>
              <w:t>项目内容</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textAlignment w:val="bottom"/>
              <w:rPr>
                <w:rFonts w:ascii="宋体" w:hAnsi="宋体" w:cs="宋体"/>
                <w:b/>
                <w:bCs/>
                <w:color w:val="000000"/>
                <w:szCs w:val="21"/>
              </w:rPr>
            </w:pPr>
            <w:r>
              <w:rPr>
                <w:rFonts w:ascii="宋体" w:hAnsi="宋体" w:cs="宋体" w:hint="eastAsia"/>
                <w:b/>
                <w:bCs/>
                <w:color w:val="000000"/>
                <w:kern w:val="0"/>
                <w:szCs w:val="21"/>
                <w:lang/>
              </w:rPr>
              <w:t>支付金额（万元）</w:t>
            </w:r>
          </w:p>
        </w:tc>
        <w:tc>
          <w:tcPr>
            <w:tcW w:w="176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textAlignment w:val="bottom"/>
              <w:rPr>
                <w:rFonts w:ascii="宋体" w:hAnsi="宋体" w:cs="宋体"/>
                <w:b/>
                <w:bCs/>
                <w:color w:val="000000"/>
                <w:kern w:val="0"/>
                <w:szCs w:val="21"/>
                <w:lang/>
              </w:rPr>
            </w:pPr>
            <w:r>
              <w:rPr>
                <w:rFonts w:ascii="宋体" w:hAnsi="宋体" w:cs="宋体" w:hint="eastAsia"/>
                <w:b/>
                <w:bCs/>
                <w:color w:val="000000"/>
                <w:kern w:val="0"/>
                <w:szCs w:val="21"/>
                <w:lang/>
              </w:rPr>
              <w:t>合同金额（万元）</w:t>
            </w:r>
          </w:p>
        </w:tc>
        <w:tc>
          <w:tcPr>
            <w:tcW w:w="1152"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textAlignment w:val="bottom"/>
              <w:rPr>
                <w:rFonts w:ascii="宋体" w:hAnsi="宋体" w:cs="宋体"/>
                <w:b/>
                <w:bCs/>
                <w:color w:val="000000"/>
                <w:kern w:val="0"/>
                <w:szCs w:val="21"/>
                <w:lang/>
              </w:rPr>
            </w:pPr>
            <w:r>
              <w:rPr>
                <w:rFonts w:ascii="宋体" w:hAnsi="宋体" w:cs="宋体" w:hint="eastAsia"/>
                <w:b/>
                <w:bCs/>
                <w:color w:val="000000"/>
                <w:kern w:val="0"/>
                <w:szCs w:val="21"/>
                <w:lang/>
              </w:rPr>
              <w:t>支付比例</w:t>
            </w:r>
          </w:p>
        </w:tc>
      </w:tr>
      <w:tr w:rsidR="000E7E3D">
        <w:trPr>
          <w:trHeight w:hRule="exact" w:val="431"/>
          <w:jc w:val="center"/>
        </w:trPr>
        <w:tc>
          <w:tcPr>
            <w:tcW w:w="4511"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伍姓湖岸坡与湿地生态修复工程勘察费</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28.039284</w:t>
            </w:r>
          </w:p>
        </w:tc>
        <w:tc>
          <w:tcPr>
            <w:tcW w:w="176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28.039284</w:t>
            </w:r>
          </w:p>
        </w:tc>
        <w:tc>
          <w:tcPr>
            <w:tcW w:w="1152"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511"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伍姓湖生态修复技术可研费用</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6.6</w:t>
            </w:r>
          </w:p>
        </w:tc>
        <w:tc>
          <w:tcPr>
            <w:tcW w:w="176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6.6</w:t>
            </w:r>
          </w:p>
        </w:tc>
        <w:tc>
          <w:tcPr>
            <w:tcW w:w="1152"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511"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伍姓湖湿地岸坡与湿地生态修复设计费用</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68.875</w:t>
            </w:r>
          </w:p>
        </w:tc>
        <w:tc>
          <w:tcPr>
            <w:tcW w:w="176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72.5</w:t>
            </w:r>
          </w:p>
        </w:tc>
        <w:tc>
          <w:tcPr>
            <w:tcW w:w="1152"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95.00%</w:t>
            </w:r>
          </w:p>
        </w:tc>
      </w:tr>
      <w:tr w:rsidR="000E7E3D">
        <w:trPr>
          <w:trHeight w:hRule="exact" w:val="431"/>
          <w:jc w:val="center"/>
        </w:trPr>
        <w:tc>
          <w:tcPr>
            <w:tcW w:w="4511"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伍姓湖湿地岸坡与湿地生态修复的水质检测费</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9.7</w:t>
            </w:r>
          </w:p>
        </w:tc>
        <w:tc>
          <w:tcPr>
            <w:tcW w:w="176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9.7</w:t>
            </w:r>
          </w:p>
        </w:tc>
        <w:tc>
          <w:tcPr>
            <w:tcW w:w="1152"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511"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center"/>
              <w:textAlignment w:val="bottom"/>
              <w:rPr>
                <w:rFonts w:ascii="宋体" w:hAnsi="宋体" w:cs="宋体"/>
                <w:szCs w:val="21"/>
              </w:rPr>
            </w:pPr>
            <w:r>
              <w:rPr>
                <w:rFonts w:ascii="宋体" w:hAnsi="宋体" w:cs="宋体" w:hint="eastAsia"/>
                <w:color w:val="000000"/>
                <w:kern w:val="0"/>
                <w:szCs w:val="21"/>
                <w:lang/>
              </w:rPr>
              <w:t>伍姓湖岸坡与湿地生态修复招标控制价编制费</w:t>
            </w: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widowControl/>
              <w:jc w:val="right"/>
              <w:textAlignment w:val="bottom"/>
              <w:rPr>
                <w:rFonts w:ascii="宋体" w:hAnsi="宋体" w:cs="宋体"/>
                <w:szCs w:val="21"/>
              </w:rPr>
            </w:pPr>
            <w:r>
              <w:rPr>
                <w:rFonts w:ascii="宋体" w:hAnsi="宋体" w:cs="宋体" w:hint="eastAsia"/>
                <w:color w:val="000000"/>
                <w:kern w:val="0"/>
                <w:szCs w:val="21"/>
                <w:lang/>
              </w:rPr>
              <w:t>9.38</w:t>
            </w:r>
          </w:p>
        </w:tc>
        <w:tc>
          <w:tcPr>
            <w:tcW w:w="176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9.38</w:t>
            </w:r>
          </w:p>
        </w:tc>
        <w:tc>
          <w:tcPr>
            <w:tcW w:w="1152"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100.00%</w:t>
            </w:r>
          </w:p>
        </w:tc>
      </w:tr>
      <w:tr w:rsidR="000E7E3D">
        <w:trPr>
          <w:trHeight w:hRule="exact" w:val="431"/>
          <w:jc w:val="center"/>
        </w:trPr>
        <w:tc>
          <w:tcPr>
            <w:tcW w:w="4511"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ind w:firstLineChars="100" w:firstLine="220"/>
              <w:jc w:val="left"/>
              <w:textAlignment w:val="center"/>
              <w:rPr>
                <w:rFonts w:ascii="宋体" w:hAnsi="宋体" w:cs="宋体"/>
                <w:szCs w:val="21"/>
              </w:rPr>
            </w:pPr>
            <w:r>
              <w:rPr>
                <w:rFonts w:ascii="宋体" w:hAnsi="宋体" w:cs="宋体" w:hint="eastAsia"/>
                <w:color w:val="000000"/>
                <w:kern w:val="0"/>
                <w:sz w:val="22"/>
                <w:szCs w:val="22"/>
                <w:lang/>
              </w:rPr>
              <w:t>伍姓湖岸坡与湿地生态修复工程款</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2017.235007</w:t>
            </w:r>
          </w:p>
        </w:tc>
        <w:tc>
          <w:tcPr>
            <w:tcW w:w="176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Cs w:val="21"/>
                <w:lang/>
              </w:rPr>
              <w:t>2588.492066</w:t>
            </w:r>
          </w:p>
        </w:tc>
        <w:tc>
          <w:tcPr>
            <w:tcW w:w="1152"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77.93%</w:t>
            </w:r>
          </w:p>
        </w:tc>
      </w:tr>
      <w:tr w:rsidR="000E7E3D">
        <w:trPr>
          <w:trHeight w:hRule="exact" w:val="629"/>
          <w:jc w:val="center"/>
        </w:trPr>
        <w:tc>
          <w:tcPr>
            <w:tcW w:w="4511" w:type="dxa"/>
            <w:tcBorders>
              <w:top w:val="single" w:sz="4" w:space="0" w:color="000000"/>
              <w:left w:val="single" w:sz="4" w:space="0" w:color="000000"/>
              <w:bottom w:val="single" w:sz="4" w:space="0" w:color="000000"/>
              <w:right w:val="single" w:sz="4" w:space="0" w:color="000000"/>
            </w:tcBorders>
            <w:vAlign w:val="center"/>
          </w:tcPr>
          <w:p w:rsidR="000E7E3D" w:rsidRDefault="00530D40">
            <w:pPr>
              <w:widowControl/>
              <w:jc w:val="left"/>
              <w:textAlignment w:val="center"/>
              <w:rPr>
                <w:rFonts w:ascii="宋体" w:hAnsi="宋体" w:cs="宋体"/>
                <w:szCs w:val="21"/>
              </w:rPr>
            </w:pPr>
            <w:r>
              <w:rPr>
                <w:rFonts w:ascii="宋体" w:hAnsi="宋体" w:cs="宋体" w:hint="eastAsia"/>
                <w:color w:val="000000"/>
                <w:kern w:val="0"/>
                <w:sz w:val="22"/>
                <w:szCs w:val="22"/>
                <w:lang/>
              </w:rPr>
              <w:lastRenderedPageBreak/>
              <w:t>伍姓湖湿地科普中心升级改造与布展工程费用</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513.597096</w:t>
            </w:r>
          </w:p>
        </w:tc>
        <w:tc>
          <w:tcPr>
            <w:tcW w:w="176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Cs w:val="21"/>
                <w:lang/>
              </w:rPr>
              <w:t>1027.188382</w:t>
            </w:r>
          </w:p>
        </w:tc>
        <w:tc>
          <w:tcPr>
            <w:tcW w:w="1152"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szCs w:val="21"/>
              </w:rPr>
            </w:pPr>
            <w:r>
              <w:rPr>
                <w:rFonts w:ascii="宋体" w:hAnsi="宋体" w:cs="宋体" w:hint="eastAsia"/>
                <w:color w:val="000000"/>
                <w:kern w:val="0"/>
                <w:sz w:val="22"/>
                <w:szCs w:val="22"/>
                <w:lang/>
              </w:rPr>
              <w:t>50.00%</w:t>
            </w:r>
          </w:p>
        </w:tc>
      </w:tr>
      <w:tr w:rsidR="000E7E3D">
        <w:trPr>
          <w:trHeight w:hRule="exact" w:val="431"/>
          <w:jc w:val="center"/>
        </w:trPr>
        <w:tc>
          <w:tcPr>
            <w:tcW w:w="4511" w:type="dxa"/>
            <w:tcBorders>
              <w:top w:val="single" w:sz="4" w:space="0" w:color="000000"/>
              <w:left w:val="single" w:sz="4" w:space="0" w:color="000000"/>
              <w:bottom w:val="single" w:sz="4" w:space="0" w:color="000000"/>
              <w:right w:val="single" w:sz="4" w:space="0" w:color="000000"/>
            </w:tcBorders>
            <w:vAlign w:val="bottom"/>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伍姓湖岸坡与湿地生态修复工程监理费</w:t>
            </w: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9.1</w:t>
            </w:r>
          </w:p>
        </w:tc>
        <w:tc>
          <w:tcPr>
            <w:tcW w:w="1764"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45.5</w:t>
            </w:r>
          </w:p>
        </w:tc>
        <w:tc>
          <w:tcPr>
            <w:tcW w:w="1152" w:type="dxa"/>
            <w:tcBorders>
              <w:top w:val="single" w:sz="4" w:space="0" w:color="000000"/>
              <w:left w:val="single" w:sz="4" w:space="0" w:color="000000"/>
              <w:bottom w:val="single" w:sz="4" w:space="0" w:color="000000"/>
              <w:right w:val="single" w:sz="4" w:space="0" w:color="000000"/>
            </w:tcBorders>
            <w:noWrap/>
            <w:vAlign w:val="center"/>
          </w:tcPr>
          <w:p w:rsidR="000E7E3D" w:rsidRDefault="00530D40">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20.00%</w:t>
            </w:r>
          </w:p>
        </w:tc>
      </w:tr>
      <w:tr w:rsidR="000E7E3D">
        <w:trPr>
          <w:trHeight w:hRule="exact" w:val="431"/>
          <w:jc w:val="center"/>
        </w:trPr>
        <w:tc>
          <w:tcPr>
            <w:tcW w:w="4511" w:type="dxa"/>
            <w:tcBorders>
              <w:top w:val="single" w:sz="4" w:space="0" w:color="000000"/>
              <w:left w:val="single" w:sz="4" w:space="0" w:color="000000"/>
              <w:bottom w:val="single" w:sz="4" w:space="0" w:color="000000"/>
              <w:right w:val="single" w:sz="4" w:space="0" w:color="000000"/>
            </w:tcBorders>
            <w:vAlign w:val="bottom"/>
          </w:tcPr>
          <w:p w:rsidR="000E7E3D" w:rsidRDefault="000E7E3D">
            <w:pPr>
              <w:pStyle w:val="210"/>
              <w:ind w:leftChars="0" w:left="0" w:firstLineChars="0" w:firstLine="0"/>
              <w:jc w:val="center"/>
              <w:rPr>
                <w:rFonts w:ascii="宋体" w:hAnsi="宋体" w:cs="宋体"/>
                <w:szCs w:val="21"/>
              </w:rPr>
            </w:pPr>
          </w:p>
        </w:tc>
        <w:tc>
          <w:tcPr>
            <w:tcW w:w="170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pStyle w:val="210"/>
              <w:ind w:leftChars="0" w:left="0" w:firstLineChars="0" w:firstLine="0"/>
              <w:jc w:val="right"/>
              <w:rPr>
                <w:rFonts w:ascii="宋体" w:hAnsi="宋体" w:cs="宋体"/>
                <w:szCs w:val="21"/>
              </w:rPr>
            </w:pPr>
            <w:r>
              <w:rPr>
                <w:rFonts w:ascii="宋体" w:hAnsi="宋体" w:cs="宋体" w:hint="eastAsia"/>
                <w:szCs w:val="21"/>
              </w:rPr>
              <w:t>2662.526387</w:t>
            </w:r>
          </w:p>
        </w:tc>
        <w:tc>
          <w:tcPr>
            <w:tcW w:w="1764" w:type="dxa"/>
            <w:tcBorders>
              <w:top w:val="single" w:sz="4" w:space="0" w:color="000000"/>
              <w:left w:val="single" w:sz="4" w:space="0" w:color="000000"/>
              <w:bottom w:val="single" w:sz="4" w:space="0" w:color="000000"/>
              <w:right w:val="single" w:sz="4" w:space="0" w:color="000000"/>
            </w:tcBorders>
            <w:noWrap/>
            <w:vAlign w:val="bottom"/>
          </w:tcPr>
          <w:p w:rsidR="000E7E3D" w:rsidRDefault="00530D40">
            <w:pPr>
              <w:pStyle w:val="210"/>
              <w:tabs>
                <w:tab w:val="left" w:pos="432"/>
              </w:tabs>
              <w:ind w:leftChars="0" w:left="0" w:firstLineChars="0" w:firstLine="0"/>
              <w:jc w:val="right"/>
              <w:rPr>
                <w:rFonts w:ascii="宋体" w:hAnsi="宋体" w:cs="宋体"/>
                <w:szCs w:val="21"/>
              </w:rPr>
            </w:pPr>
            <w:r>
              <w:rPr>
                <w:rFonts w:ascii="宋体" w:hAnsi="宋体" w:cs="宋体" w:hint="eastAsia"/>
                <w:szCs w:val="21"/>
              </w:rPr>
              <w:t>3787.399732</w:t>
            </w:r>
          </w:p>
        </w:tc>
        <w:tc>
          <w:tcPr>
            <w:tcW w:w="1152" w:type="dxa"/>
            <w:tcBorders>
              <w:top w:val="single" w:sz="4" w:space="0" w:color="000000"/>
              <w:left w:val="single" w:sz="4" w:space="0" w:color="000000"/>
              <w:bottom w:val="single" w:sz="4" w:space="0" w:color="000000"/>
              <w:right w:val="single" w:sz="4" w:space="0" w:color="000000"/>
            </w:tcBorders>
            <w:noWrap/>
            <w:vAlign w:val="bottom"/>
          </w:tcPr>
          <w:p w:rsidR="000E7E3D" w:rsidRDefault="000E7E3D">
            <w:pPr>
              <w:pStyle w:val="210"/>
              <w:ind w:leftChars="0" w:left="0" w:firstLineChars="0" w:firstLine="0"/>
              <w:jc w:val="center"/>
              <w:rPr>
                <w:rFonts w:ascii="宋体" w:hAnsi="宋体" w:cs="宋体"/>
                <w:szCs w:val="21"/>
              </w:rPr>
            </w:pPr>
          </w:p>
        </w:tc>
      </w:tr>
    </w:tbl>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三、财政资金合规性检查方法</w:t>
      </w:r>
      <w:bookmarkEnd w:id="334"/>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次合规性检查通过对黄河流域山西省永济市伍姓湖岸坡与湿地生态修复工程项目资料的检查，包括现场核查、访谈、实地询问等方式。现场检查包括：项目单位的有关规章制度、年终总结、会计凭证、明细账等。</w:t>
      </w:r>
    </w:p>
    <w:p w:rsidR="000E7E3D" w:rsidRDefault="00530D40">
      <w:pPr>
        <w:ind w:firstLine="560"/>
        <w:rPr>
          <w:rFonts w:ascii="仿宋_GB2312" w:eastAsia="仿宋_GB2312" w:hAnsi="仿宋_GB2312" w:cs="仿宋_GB2312"/>
          <w:sz w:val="28"/>
          <w:szCs w:val="28"/>
        </w:rPr>
      </w:pPr>
      <w:bookmarkStart w:id="335" w:name="_Toc27640"/>
      <w:r>
        <w:rPr>
          <w:rFonts w:ascii="仿宋_GB2312" w:eastAsia="仿宋_GB2312" w:hAnsi="仿宋_GB2312" w:cs="仿宋_GB2312" w:hint="eastAsia"/>
          <w:sz w:val="28"/>
          <w:szCs w:val="28"/>
        </w:rPr>
        <w:t>四、检查结果</w:t>
      </w:r>
      <w:bookmarkEnd w:id="335"/>
    </w:p>
    <w:p w:rsidR="000E7E3D" w:rsidRDefault="00530D40">
      <w:pPr>
        <w:ind w:firstLine="560"/>
        <w:rPr>
          <w:rFonts w:ascii="仿宋_GB2312" w:eastAsia="仿宋_GB2312" w:hAnsi="仿宋_GB2312" w:cs="仿宋_GB2312"/>
          <w:sz w:val="28"/>
          <w:szCs w:val="28"/>
        </w:rPr>
      </w:pPr>
      <w:bookmarkStart w:id="336" w:name="_Toc12376"/>
      <w:bookmarkStart w:id="337" w:name="_Toc10721"/>
      <w:r>
        <w:rPr>
          <w:rFonts w:ascii="仿宋_GB2312" w:eastAsia="仿宋_GB2312" w:hAnsi="仿宋_GB2312" w:cs="仿宋_GB2312" w:hint="eastAsia"/>
          <w:sz w:val="28"/>
          <w:szCs w:val="28"/>
        </w:rPr>
        <w:t>（一）财务管理</w:t>
      </w:r>
      <w:bookmarkEnd w:id="336"/>
      <w:bookmarkEnd w:id="337"/>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资金、财务会计管理制度</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项目实施单位制定有财务管理制度、内控制度，对支出管理、专项资金管理等有具体的规定，依照有关制度和办法对财务活动进行管理，管理合规。</w:t>
      </w:r>
      <w:bookmarkStart w:id="338" w:name="_Toc22051"/>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预算编制</w:t>
      </w:r>
      <w:bookmarkEnd w:id="338"/>
    </w:p>
    <w:p w:rsidR="000E7E3D" w:rsidRDefault="00530D40">
      <w:pPr>
        <w:ind w:firstLine="560"/>
        <w:rPr>
          <w:rFonts w:ascii="仿宋_GB2312" w:eastAsia="仿宋_GB2312" w:hAnsi="仿宋_GB2312" w:cs="仿宋_GB2312"/>
          <w:sz w:val="28"/>
          <w:szCs w:val="28"/>
        </w:rPr>
      </w:pPr>
      <w:bookmarkStart w:id="339" w:name="_Toc5152"/>
      <w:r>
        <w:rPr>
          <w:rFonts w:ascii="仿宋_GB2312" w:eastAsia="仿宋_GB2312" w:hAnsi="仿宋_GB2312" w:cs="仿宋_GB2312" w:hint="eastAsia"/>
          <w:sz w:val="28"/>
          <w:szCs w:val="28"/>
        </w:rPr>
        <w:t>预算编制论证依据科学，预算额度测算准确性较高。</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资金监控</w:t>
      </w:r>
      <w:bookmarkEnd w:id="339"/>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项目实施单位具有相应的财务监控机制并采取了相应的财务检查必要的监控措施或手段，有分管领导对项目资金使用情况审核签字。</w:t>
      </w:r>
    </w:p>
    <w:p w:rsidR="000E7E3D" w:rsidRDefault="00530D40">
      <w:pPr>
        <w:ind w:firstLine="560"/>
        <w:rPr>
          <w:rFonts w:ascii="仿宋_GB2312" w:eastAsia="仿宋_GB2312" w:hAnsi="仿宋_GB2312" w:cs="仿宋_GB2312"/>
          <w:sz w:val="28"/>
          <w:szCs w:val="28"/>
        </w:rPr>
      </w:pPr>
      <w:bookmarkStart w:id="340" w:name="_Toc10703"/>
      <w:r>
        <w:rPr>
          <w:rFonts w:ascii="仿宋_GB2312" w:eastAsia="仿宋_GB2312" w:hAnsi="仿宋_GB2312" w:cs="仿宋_GB2312" w:hint="eastAsia"/>
          <w:sz w:val="28"/>
          <w:szCs w:val="28"/>
        </w:rPr>
        <w:t>（二）业务管理</w:t>
      </w:r>
      <w:bookmarkEnd w:id="340"/>
    </w:p>
    <w:p w:rsidR="000E7E3D" w:rsidRDefault="00530D40">
      <w:pPr>
        <w:pStyle w:val="a5"/>
        <w:spacing w:before="0" w:beforeAutospacing="0" w:after="0" w:afterAutospacing="0" w:line="540" w:lineRule="exact"/>
        <w:ind w:firstLineChars="200" w:firstLine="560"/>
        <w:rPr>
          <w:rFonts w:ascii="仿宋_GB2312" w:eastAsia="仿宋_GB2312" w:hAnsi="仿宋_GB2312" w:cs="仿宋_GB2312"/>
          <w:kern w:val="2"/>
          <w:sz w:val="28"/>
          <w:szCs w:val="28"/>
        </w:rPr>
      </w:pPr>
      <w:bookmarkStart w:id="341" w:name="_Toc31328"/>
      <w:bookmarkStart w:id="342" w:name="_Toc31965"/>
      <w:r>
        <w:rPr>
          <w:rFonts w:ascii="仿宋_GB2312" w:eastAsia="仿宋_GB2312" w:hAnsi="仿宋_GB2312" w:cs="仿宋_GB2312" w:hint="eastAsia"/>
          <w:kern w:val="2"/>
          <w:sz w:val="28"/>
          <w:szCs w:val="28"/>
        </w:rPr>
        <w:t>1.</w:t>
      </w:r>
      <w:r>
        <w:rPr>
          <w:rFonts w:ascii="仿宋_GB2312" w:eastAsia="仿宋_GB2312" w:hAnsi="仿宋_GB2312" w:cs="仿宋_GB2312" w:hint="eastAsia"/>
          <w:kern w:val="2"/>
          <w:sz w:val="28"/>
          <w:szCs w:val="28"/>
        </w:rPr>
        <w:t>业务管理制度</w:t>
      </w:r>
    </w:p>
    <w:p w:rsidR="000E7E3D" w:rsidRDefault="00530D40">
      <w:pPr>
        <w:pStyle w:val="a5"/>
        <w:spacing w:before="0" w:beforeAutospacing="0" w:after="0" w:afterAutospacing="0" w:line="54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永济市林业局制订招投标制、工程监督制和合同管理制度。</w:t>
      </w:r>
    </w:p>
    <w:p w:rsidR="000E7E3D" w:rsidRDefault="00530D40">
      <w:pPr>
        <w:pStyle w:val="a5"/>
        <w:spacing w:before="0" w:beforeAutospacing="0" w:after="0" w:afterAutospacing="0" w:line="54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2.</w:t>
      </w:r>
      <w:r>
        <w:rPr>
          <w:rFonts w:ascii="仿宋_GB2312" w:eastAsia="仿宋_GB2312" w:hAnsi="仿宋_GB2312" w:cs="仿宋_GB2312" w:hint="eastAsia"/>
          <w:kern w:val="2"/>
          <w:sz w:val="28"/>
          <w:szCs w:val="28"/>
        </w:rPr>
        <w:t>制度执行</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黄河流域山西省永济市伍姓湖岸坡与湿地生态修复工程按照其制定的有关制度、规定执行，</w:t>
      </w:r>
      <w:r>
        <w:rPr>
          <w:rFonts w:ascii="仿宋_GB2312" w:eastAsia="仿宋_GB2312" w:hAnsi="仿宋_GB2312" w:cs="仿宋_GB2312" w:hint="eastAsia"/>
          <w:sz w:val="28"/>
          <w:szCs w:val="28"/>
        </w:rPr>
        <w:t>部分</w:t>
      </w:r>
      <w:r>
        <w:rPr>
          <w:rFonts w:ascii="仿宋_GB2312" w:eastAsia="仿宋_GB2312" w:hAnsi="仿宋_GB2312" w:cs="仿宋_GB2312" w:hint="eastAsia"/>
          <w:sz w:val="28"/>
          <w:szCs w:val="28"/>
        </w:rPr>
        <w:t>制度执行</w:t>
      </w:r>
      <w:r>
        <w:rPr>
          <w:rFonts w:ascii="仿宋_GB2312" w:eastAsia="仿宋_GB2312" w:hAnsi="仿宋_GB2312" w:cs="仿宋_GB2312" w:hint="eastAsia"/>
          <w:sz w:val="28"/>
          <w:szCs w:val="28"/>
        </w:rPr>
        <w:t>不</w:t>
      </w:r>
      <w:r>
        <w:rPr>
          <w:rFonts w:ascii="仿宋_GB2312" w:eastAsia="仿宋_GB2312" w:hAnsi="仿宋_GB2312" w:cs="仿宋_GB2312" w:hint="eastAsia"/>
          <w:sz w:val="28"/>
          <w:szCs w:val="28"/>
        </w:rPr>
        <w:t>到位。</w:t>
      </w:r>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（三）财务合规性检查</w:t>
      </w:r>
      <w:bookmarkEnd w:id="341"/>
      <w:bookmarkEnd w:id="342"/>
    </w:p>
    <w:p w:rsidR="000E7E3D" w:rsidRDefault="00530D4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黄河流域山西省永济市伍姓湖岸坡与湿地生态修复工程资金的使用符合国家财经法规和财务管理制度以及有关专项资金管理办法的规定；项目资金的拨付有完整的审批程序和手续，符合项目预算批复规定的用途。</w:t>
      </w:r>
    </w:p>
    <w:p w:rsidR="000E7E3D" w:rsidRDefault="00530D40">
      <w:pPr>
        <w:rPr>
          <w:rFonts w:ascii="仿宋" w:hAnsi="仿宋" w:cs="仿宋"/>
          <w:szCs w:val="32"/>
        </w:rPr>
      </w:pPr>
      <w:r>
        <w:rPr>
          <w:rFonts w:ascii="仿宋" w:hAnsi="仿宋" w:cs="仿宋" w:hint="eastAsia"/>
          <w:szCs w:val="32"/>
        </w:rPr>
        <w:br w:type="page"/>
      </w:r>
    </w:p>
    <w:p w:rsidR="000E7E3D" w:rsidRDefault="00530D40">
      <w:pPr>
        <w:pStyle w:val="1"/>
        <w:spacing w:before="0" w:after="0" w:line="240" w:lineRule="auto"/>
        <w:jc w:val="left"/>
        <w:rPr>
          <w:rFonts w:ascii="黑体" w:hAnsi="黑体" w:cs="黑体"/>
        </w:rPr>
      </w:pPr>
      <w:bookmarkStart w:id="343" w:name="_Toc29869"/>
      <w:bookmarkStart w:id="344" w:name="_Toc22491"/>
      <w:bookmarkStart w:id="345" w:name="_Toc2267"/>
      <w:r>
        <w:rPr>
          <w:rFonts w:ascii="黑体" w:hAnsi="黑体" w:cs="黑体" w:hint="eastAsia"/>
        </w:rPr>
        <w:lastRenderedPageBreak/>
        <w:t>附件</w:t>
      </w:r>
      <w:bookmarkEnd w:id="343"/>
      <w:bookmarkEnd w:id="344"/>
      <w:r>
        <w:rPr>
          <w:rFonts w:ascii="黑体" w:hAnsi="黑体" w:cs="黑体" w:hint="eastAsia"/>
        </w:rPr>
        <w:t>7</w:t>
      </w:r>
      <w:bookmarkEnd w:id="345"/>
    </w:p>
    <w:p w:rsidR="000E7E3D" w:rsidRDefault="00530D40">
      <w:pPr>
        <w:pStyle w:val="1"/>
        <w:spacing w:line="440" w:lineRule="exact"/>
        <w:rPr>
          <w:rFonts w:ascii="Times New Roman" w:eastAsia="仿宋_GB2312" w:hAnsi="Times New Roman"/>
          <w:kern w:val="2"/>
          <w:lang w:val="zh-CN"/>
        </w:rPr>
      </w:pPr>
      <w:bookmarkStart w:id="346" w:name="_Toc30581"/>
      <w:r>
        <w:rPr>
          <w:rFonts w:ascii="Times New Roman" w:eastAsia="仿宋_GB2312" w:hAnsi="Times New Roman" w:hint="eastAsia"/>
          <w:kern w:val="2"/>
        </w:rPr>
        <w:t>黄河流域山西省永济市伍姓湖岸坡与湿地生态修复工程</w:t>
      </w:r>
      <w:bookmarkEnd w:id="346"/>
    </w:p>
    <w:p w:rsidR="000E7E3D" w:rsidRDefault="00530D40">
      <w:pPr>
        <w:pStyle w:val="1"/>
        <w:spacing w:line="440" w:lineRule="exact"/>
        <w:rPr>
          <w:rFonts w:ascii="Times New Roman" w:eastAsia="仿宋_GB2312" w:hAnsi="Times New Roman"/>
          <w:kern w:val="2"/>
          <w:lang w:val="zh-CN"/>
        </w:rPr>
      </w:pPr>
      <w:bookmarkStart w:id="347" w:name="_Toc8711"/>
      <w:bookmarkStart w:id="348" w:name="_Toc17815"/>
      <w:r>
        <w:rPr>
          <w:rFonts w:ascii="Times New Roman" w:eastAsia="仿宋_GB2312" w:hAnsi="Times New Roman" w:hint="eastAsia"/>
          <w:kern w:val="2"/>
          <w:lang w:val="zh-CN"/>
        </w:rPr>
        <w:t>基础信息及自评报告复核情况表</w:t>
      </w:r>
      <w:bookmarkEnd w:id="347"/>
      <w:bookmarkEnd w:id="348"/>
    </w:p>
    <w:tbl>
      <w:tblPr>
        <w:tblStyle w:val="ac"/>
        <w:tblW w:w="8960" w:type="dxa"/>
        <w:tblInd w:w="115" w:type="dxa"/>
        <w:tblLook w:val="04A0"/>
      </w:tblPr>
      <w:tblGrid>
        <w:gridCol w:w="1520"/>
        <w:gridCol w:w="4209"/>
        <w:gridCol w:w="1386"/>
        <w:gridCol w:w="1845"/>
      </w:tblGrid>
      <w:tr w:rsidR="000E7E3D">
        <w:trPr>
          <w:trHeight w:val="638"/>
          <w:tblHeader/>
        </w:trPr>
        <w:tc>
          <w:tcPr>
            <w:tcW w:w="1520" w:type="dxa"/>
            <w:vAlign w:val="center"/>
          </w:tcPr>
          <w:p w:rsidR="000E7E3D" w:rsidRDefault="00530D40">
            <w:pPr>
              <w:jc w:val="center"/>
              <w:rPr>
                <w:rFonts w:ascii="宋体" w:hAnsi="宋体" w:cs="宋体"/>
                <w:szCs w:val="21"/>
              </w:rPr>
            </w:pPr>
            <w:r>
              <w:rPr>
                <w:rFonts w:ascii="宋体" w:hAnsi="宋体" w:cs="宋体" w:hint="eastAsia"/>
                <w:szCs w:val="21"/>
              </w:rPr>
              <w:t>项目名称</w:t>
            </w:r>
          </w:p>
        </w:tc>
        <w:tc>
          <w:tcPr>
            <w:tcW w:w="4209" w:type="dxa"/>
            <w:vAlign w:val="center"/>
          </w:tcPr>
          <w:p w:rsidR="000E7E3D" w:rsidRDefault="00530D40">
            <w:pPr>
              <w:rPr>
                <w:rFonts w:ascii="宋体" w:hAnsi="宋体" w:cs="宋体"/>
                <w:szCs w:val="21"/>
              </w:rPr>
            </w:pPr>
            <w:r>
              <w:rPr>
                <w:rFonts w:ascii="宋体" w:hAnsi="宋体" w:cs="宋体" w:hint="eastAsia"/>
                <w:szCs w:val="21"/>
              </w:rPr>
              <w:t>黄河流域山西省永济市伍姓湖岸坡与湿地生态修复工程</w:t>
            </w:r>
          </w:p>
        </w:tc>
        <w:tc>
          <w:tcPr>
            <w:tcW w:w="1386" w:type="dxa"/>
            <w:vAlign w:val="center"/>
          </w:tcPr>
          <w:p w:rsidR="000E7E3D" w:rsidRDefault="00530D40">
            <w:pPr>
              <w:jc w:val="center"/>
              <w:rPr>
                <w:rFonts w:ascii="宋体" w:hAnsi="宋体" w:cs="宋体"/>
                <w:szCs w:val="21"/>
              </w:rPr>
            </w:pPr>
            <w:r>
              <w:rPr>
                <w:rFonts w:ascii="宋体" w:hAnsi="宋体" w:cs="宋体" w:hint="eastAsia"/>
                <w:szCs w:val="21"/>
              </w:rPr>
              <w:t>主管部门</w:t>
            </w:r>
          </w:p>
        </w:tc>
        <w:tc>
          <w:tcPr>
            <w:tcW w:w="1845" w:type="dxa"/>
            <w:vAlign w:val="center"/>
          </w:tcPr>
          <w:p w:rsidR="000E7E3D" w:rsidRDefault="00530D40">
            <w:pPr>
              <w:jc w:val="center"/>
              <w:rPr>
                <w:rFonts w:ascii="宋体" w:hAnsi="宋体" w:cs="宋体"/>
                <w:szCs w:val="21"/>
              </w:rPr>
            </w:pPr>
            <w:r>
              <w:rPr>
                <w:rFonts w:ascii="宋体" w:hAnsi="宋体" w:cs="宋体" w:hint="eastAsia"/>
                <w:szCs w:val="21"/>
              </w:rPr>
              <w:t>永济市林业局</w:t>
            </w:r>
          </w:p>
        </w:tc>
      </w:tr>
      <w:tr w:rsidR="000E7E3D">
        <w:trPr>
          <w:trHeight w:val="578"/>
          <w:tblHeader/>
        </w:trPr>
        <w:tc>
          <w:tcPr>
            <w:tcW w:w="1520" w:type="dxa"/>
            <w:vAlign w:val="center"/>
          </w:tcPr>
          <w:p w:rsidR="000E7E3D" w:rsidRDefault="00530D40">
            <w:pPr>
              <w:jc w:val="center"/>
              <w:rPr>
                <w:rFonts w:ascii="宋体" w:hAnsi="宋体" w:cs="宋体"/>
                <w:szCs w:val="21"/>
              </w:rPr>
            </w:pPr>
            <w:r>
              <w:rPr>
                <w:rFonts w:ascii="宋体" w:hAnsi="宋体" w:cs="宋体" w:hint="eastAsia"/>
                <w:szCs w:val="21"/>
              </w:rPr>
              <w:t>实施期间</w:t>
            </w:r>
          </w:p>
        </w:tc>
        <w:tc>
          <w:tcPr>
            <w:tcW w:w="7440" w:type="dxa"/>
            <w:gridSpan w:val="3"/>
            <w:vAlign w:val="center"/>
          </w:tcPr>
          <w:p w:rsidR="000E7E3D" w:rsidRDefault="00530D40">
            <w:pPr>
              <w:jc w:val="left"/>
              <w:rPr>
                <w:rFonts w:ascii="宋体" w:hAnsi="宋体" w:cs="宋体"/>
                <w:szCs w:val="21"/>
              </w:rPr>
            </w:pPr>
            <w:r>
              <w:rPr>
                <w:rFonts w:ascii="宋体" w:hAnsi="宋体" w:cs="宋体" w:hint="eastAsia"/>
                <w:szCs w:val="21"/>
              </w:rPr>
              <w:t>2021</w:t>
            </w:r>
            <w:r>
              <w:rPr>
                <w:rFonts w:ascii="宋体" w:hAnsi="宋体" w:cs="宋体" w:hint="eastAsia"/>
                <w:szCs w:val="21"/>
              </w:rPr>
              <w:t>-2022</w:t>
            </w:r>
            <w:r>
              <w:rPr>
                <w:rFonts w:ascii="宋体" w:hAnsi="宋体" w:cs="宋体" w:hint="eastAsia"/>
                <w:szCs w:val="21"/>
              </w:rPr>
              <w:t>年</w:t>
            </w:r>
          </w:p>
        </w:tc>
      </w:tr>
      <w:tr w:rsidR="000E7E3D">
        <w:trPr>
          <w:trHeight w:val="557"/>
          <w:tblHeader/>
        </w:trPr>
        <w:tc>
          <w:tcPr>
            <w:tcW w:w="1520" w:type="dxa"/>
            <w:vAlign w:val="center"/>
          </w:tcPr>
          <w:p w:rsidR="000E7E3D" w:rsidRDefault="00530D40">
            <w:pPr>
              <w:pStyle w:val="ae"/>
              <w:spacing w:line="240" w:lineRule="auto"/>
              <w:ind w:firstLine="0"/>
              <w:jc w:val="center"/>
              <w:rPr>
                <w:rFonts w:ascii="宋体" w:eastAsia="宋体" w:hAnsi="宋体" w:cs="宋体"/>
                <w:sz w:val="21"/>
                <w:szCs w:val="21"/>
              </w:rPr>
            </w:pPr>
            <w:r>
              <w:rPr>
                <w:rFonts w:ascii="宋体" w:eastAsia="宋体" w:hAnsi="宋体" w:cs="宋体" w:hint="eastAsia"/>
                <w:sz w:val="21"/>
                <w:szCs w:val="21"/>
              </w:rPr>
              <w:t>实施单位</w:t>
            </w:r>
          </w:p>
        </w:tc>
        <w:tc>
          <w:tcPr>
            <w:tcW w:w="7440" w:type="dxa"/>
            <w:gridSpan w:val="3"/>
            <w:vAlign w:val="center"/>
          </w:tcPr>
          <w:p w:rsidR="000E7E3D" w:rsidRDefault="00530D40">
            <w:pPr>
              <w:pStyle w:val="ae"/>
              <w:spacing w:line="240" w:lineRule="auto"/>
              <w:ind w:firstLine="0"/>
              <w:jc w:val="left"/>
              <w:rPr>
                <w:rFonts w:ascii="宋体" w:eastAsia="宋体" w:hAnsi="宋体" w:cs="宋体"/>
                <w:sz w:val="21"/>
                <w:szCs w:val="21"/>
              </w:rPr>
            </w:pPr>
            <w:r>
              <w:rPr>
                <w:rFonts w:ascii="宋体" w:eastAsia="宋体" w:hAnsi="宋体" w:cs="宋体" w:hint="eastAsia"/>
                <w:sz w:val="21"/>
                <w:szCs w:val="21"/>
              </w:rPr>
              <w:t>永济市林业局</w:t>
            </w:r>
          </w:p>
        </w:tc>
      </w:tr>
      <w:tr w:rsidR="000E7E3D">
        <w:trPr>
          <w:trHeight w:val="3399"/>
        </w:trPr>
        <w:tc>
          <w:tcPr>
            <w:tcW w:w="8960" w:type="dxa"/>
            <w:gridSpan w:val="4"/>
            <w:vAlign w:val="center"/>
          </w:tcPr>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一、基本情况</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山西是一个湖泊资源稀缺的省份，据山西省第一次全国地理国情普查成果显示，湖泊总面积仅</w:t>
            </w:r>
            <w:r>
              <w:rPr>
                <w:rFonts w:ascii="宋体" w:eastAsia="宋体" w:hAnsi="宋体" w:cs="宋体" w:hint="eastAsia"/>
                <w:sz w:val="21"/>
                <w:szCs w:val="21"/>
              </w:rPr>
              <w:t>122</w:t>
            </w:r>
            <w:r>
              <w:rPr>
                <w:rFonts w:ascii="宋体" w:eastAsia="宋体" w:hAnsi="宋体" w:cs="宋体" w:hint="eastAsia"/>
                <w:sz w:val="21"/>
                <w:szCs w:val="21"/>
              </w:rPr>
              <w:t>平方公里，不足国土面积的千分之一，已建水库水面面积也仅</w:t>
            </w:r>
            <w:r>
              <w:rPr>
                <w:rFonts w:ascii="宋体" w:eastAsia="宋体" w:hAnsi="宋体" w:cs="宋体" w:hint="eastAsia"/>
                <w:sz w:val="21"/>
                <w:szCs w:val="21"/>
              </w:rPr>
              <w:t>368</w:t>
            </w:r>
            <w:r>
              <w:rPr>
                <w:rFonts w:ascii="宋体" w:eastAsia="宋体" w:hAnsi="宋体" w:cs="宋体" w:hint="eastAsia"/>
                <w:sz w:val="21"/>
                <w:szCs w:val="21"/>
              </w:rPr>
              <w:t>平方公里，湖泊保护与修复非常迫切。山西省委、省政府高度重视晋阳湖、漳泽湖、云珠湖、盐湖、伍姓湖“五湖”生态保护与修复工作，多次对“五湖”相关工作给予了具体指导。位于永济市的伍姓湖作为山西省“五湖”生态保护与修复规划中的其中一湖，是山西省重要的自然湿地保护区和城市湿地公园，涑水河流域重要的蓄滞洪区，河东文化传承的载体。</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由于历史原因，伍姓湖出现了水量减少、水质恶化</w:t>
            </w:r>
            <w:r>
              <w:rPr>
                <w:rFonts w:ascii="宋体" w:eastAsia="宋体" w:hAnsi="宋体" w:cs="宋体" w:hint="eastAsia"/>
                <w:sz w:val="21"/>
                <w:szCs w:val="21"/>
              </w:rPr>
              <w:t>等现象，区域内生态环境受到严重破坏。尽管伍姓湖目前已开展了生态修护保护治理工程，但是封闭鱼塘内的污水、粉煤灰堆场雨天产生的污染径流以及农业农村存在的面源污染等问题仍对伍姓湖的生态环境产生较大危害。因此，为了彻底改善伍姓湖生态环境，达到永济市城市发展的布局定位，还需进一步加大湖区内生态环境的修复保护力度，充实优化伍姓湖功能产业布局，塑造滨水景观格局，推进以科普文化展示、湿地风光游赏、滨湖休闲度假、生态健康医养等功能。</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为构建伍姓湖湖区的生态平衡，实现区内人水和谐，落实伍姓湖生态修复与保护规划中对于伍姓湖水环境</w:t>
            </w:r>
            <w:r>
              <w:rPr>
                <w:rFonts w:ascii="宋体" w:eastAsia="宋体" w:hAnsi="宋体" w:cs="宋体" w:hint="eastAsia"/>
                <w:sz w:val="21"/>
                <w:szCs w:val="21"/>
              </w:rPr>
              <w:t>综合质量提升的规划要求，永济市林业局决定实施黄河流域山西省永济市伍姓湖岸坡与湿地生态修复工程。</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二、绩效目标</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绩效总目标</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通过实施生态护岸、湿地修复与湿地科普展馆工程，确保伍姓湖正常防洪功能，改善岸坡生态环境，恢复伍姓湖生态功能，提高湖区景观与文化效应，提升湖区生态价值。</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绩效阶段性目标</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1</w:t>
            </w:r>
            <w:r>
              <w:rPr>
                <w:rFonts w:ascii="宋体" w:eastAsia="宋体" w:hAnsi="宋体" w:cs="宋体" w:hint="eastAsia"/>
                <w:sz w:val="21"/>
                <w:szCs w:val="21"/>
              </w:rPr>
              <w:t>）产出指标</w:t>
            </w:r>
          </w:p>
          <w:p w:rsidR="000E7E3D" w:rsidRDefault="00530D40">
            <w:pPr>
              <w:pStyle w:val="ae"/>
              <w:spacing w:line="360" w:lineRule="auto"/>
              <w:ind w:firstLineChars="500" w:firstLine="1050"/>
              <w:rPr>
                <w:rFonts w:ascii="宋体" w:eastAsia="宋体" w:hAnsi="宋体" w:cs="宋体"/>
                <w:sz w:val="21"/>
                <w:szCs w:val="21"/>
              </w:rPr>
            </w:pPr>
            <w:r>
              <w:rPr>
                <w:rFonts w:ascii="宋体" w:eastAsia="宋体" w:hAnsi="宋体" w:cs="宋体" w:hint="eastAsia"/>
                <w:sz w:val="21"/>
                <w:szCs w:val="21"/>
              </w:rPr>
              <w:t>数量指标：①建设</w:t>
            </w:r>
            <w:r>
              <w:rPr>
                <w:rFonts w:ascii="宋体" w:eastAsia="宋体" w:hAnsi="宋体" w:cs="宋体" w:hint="eastAsia"/>
                <w:sz w:val="21"/>
                <w:szCs w:val="21"/>
              </w:rPr>
              <w:t>6.42km</w:t>
            </w:r>
            <w:r>
              <w:rPr>
                <w:rFonts w:ascii="宋体" w:eastAsia="宋体" w:hAnsi="宋体" w:cs="宋体" w:hint="eastAsia"/>
                <w:sz w:val="21"/>
                <w:szCs w:val="21"/>
              </w:rPr>
              <w:t>生态护岸，其中亲水步道长</w:t>
            </w:r>
            <w:r>
              <w:rPr>
                <w:rFonts w:ascii="宋体" w:eastAsia="宋体" w:hAnsi="宋体" w:cs="宋体" w:hint="eastAsia"/>
                <w:sz w:val="21"/>
                <w:szCs w:val="21"/>
              </w:rPr>
              <w:t>0.65km</w:t>
            </w:r>
            <w:r>
              <w:rPr>
                <w:rFonts w:ascii="宋体" w:eastAsia="宋体" w:hAnsi="宋体" w:cs="宋体" w:hint="eastAsia"/>
                <w:sz w:val="21"/>
                <w:szCs w:val="21"/>
              </w:rPr>
              <w:t>，亲水平台面积</w:t>
            </w:r>
            <w:r>
              <w:rPr>
                <w:rFonts w:ascii="宋体" w:eastAsia="宋体" w:hAnsi="宋体" w:cs="宋体" w:hint="eastAsia"/>
                <w:sz w:val="21"/>
                <w:szCs w:val="21"/>
              </w:rPr>
              <w:t>460</w:t>
            </w:r>
            <w:r>
              <w:rPr>
                <w:rFonts w:ascii="宋体" w:eastAsia="宋体" w:hAnsi="宋体" w:cs="宋体" w:hint="eastAsia"/>
                <w:sz w:val="21"/>
                <w:szCs w:val="21"/>
              </w:rPr>
              <w:t>㎡；</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②南湖西侧</w:t>
            </w:r>
            <w:r>
              <w:rPr>
                <w:rFonts w:ascii="宋体" w:eastAsia="宋体" w:hAnsi="宋体" w:cs="宋体" w:hint="eastAsia"/>
                <w:sz w:val="21"/>
                <w:szCs w:val="21"/>
              </w:rPr>
              <w:t>1362.6</w:t>
            </w:r>
            <w:r>
              <w:rPr>
                <w:rFonts w:ascii="宋体" w:eastAsia="宋体" w:hAnsi="宋体" w:cs="宋体" w:hint="eastAsia"/>
                <w:sz w:val="21"/>
                <w:szCs w:val="21"/>
              </w:rPr>
              <w:t>亩湿地生态修复，建设</w:t>
            </w:r>
            <w:r>
              <w:rPr>
                <w:rFonts w:ascii="宋体" w:eastAsia="宋体" w:hAnsi="宋体" w:cs="宋体" w:hint="eastAsia"/>
                <w:sz w:val="21"/>
                <w:szCs w:val="21"/>
              </w:rPr>
              <w:t>5</w:t>
            </w:r>
            <w:r>
              <w:rPr>
                <w:rFonts w:ascii="宋体" w:eastAsia="宋体" w:hAnsi="宋体" w:cs="宋体" w:hint="eastAsia"/>
                <w:sz w:val="21"/>
                <w:szCs w:val="21"/>
              </w:rPr>
              <w:t>台微纳米气泡发生器；</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 xml:space="preserve">           </w:t>
            </w:r>
            <w:r>
              <w:rPr>
                <w:rFonts w:ascii="宋体" w:eastAsia="宋体" w:hAnsi="宋体" w:cs="宋体"/>
                <w:sz w:val="21"/>
                <w:szCs w:val="21"/>
              </w:rPr>
              <w:t>③</w:t>
            </w:r>
            <w:r>
              <w:rPr>
                <w:rFonts w:ascii="宋体" w:eastAsia="宋体" w:hAnsi="宋体" w:cs="宋体" w:hint="eastAsia"/>
                <w:sz w:val="21"/>
                <w:szCs w:val="21"/>
              </w:rPr>
              <w:t>建设</w:t>
            </w:r>
            <w:r>
              <w:rPr>
                <w:rFonts w:ascii="宋体" w:eastAsia="宋体" w:hAnsi="宋体" w:cs="宋体" w:hint="eastAsia"/>
                <w:sz w:val="21"/>
                <w:szCs w:val="21"/>
              </w:rPr>
              <w:t>2000</w:t>
            </w:r>
            <w:r>
              <w:rPr>
                <w:rFonts w:ascii="宋体" w:eastAsia="宋体" w:hAnsi="宋体" w:cs="宋体" w:hint="eastAsia"/>
                <w:sz w:val="21"/>
                <w:szCs w:val="21"/>
              </w:rPr>
              <w:t>平方米湿地科普展馆。</w:t>
            </w:r>
          </w:p>
          <w:p w:rsidR="000E7E3D" w:rsidRDefault="00530D40">
            <w:pPr>
              <w:pStyle w:val="ae"/>
              <w:spacing w:line="360" w:lineRule="auto"/>
              <w:ind w:firstLineChars="500" w:firstLine="1050"/>
              <w:rPr>
                <w:rFonts w:ascii="宋体" w:eastAsia="宋体" w:hAnsi="宋体" w:cs="宋体"/>
                <w:sz w:val="21"/>
                <w:szCs w:val="21"/>
              </w:rPr>
            </w:pPr>
            <w:r>
              <w:rPr>
                <w:rFonts w:ascii="宋体" w:eastAsia="宋体" w:hAnsi="宋体" w:cs="宋体" w:hint="eastAsia"/>
                <w:sz w:val="21"/>
                <w:szCs w:val="21"/>
              </w:rPr>
              <w:t>质量指标：验收合格率</w:t>
            </w:r>
            <w:r>
              <w:rPr>
                <w:rFonts w:ascii="宋体" w:eastAsia="宋体" w:hAnsi="宋体" w:cs="宋体" w:hint="eastAsia"/>
                <w:sz w:val="21"/>
                <w:szCs w:val="21"/>
              </w:rPr>
              <w:t>100%</w:t>
            </w:r>
            <w:r>
              <w:rPr>
                <w:rFonts w:ascii="宋体" w:eastAsia="宋体" w:hAnsi="宋体" w:cs="宋体" w:hint="eastAsia"/>
                <w:sz w:val="21"/>
                <w:szCs w:val="21"/>
              </w:rPr>
              <w:t>。</w:t>
            </w:r>
            <w:r>
              <w:rPr>
                <w:rFonts w:ascii="宋体" w:eastAsia="宋体" w:hAnsi="宋体" w:cs="宋体" w:hint="eastAsia"/>
                <w:sz w:val="21"/>
                <w:szCs w:val="21"/>
              </w:rPr>
              <w:t xml:space="preserve"> </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时效指标：项目于</w:t>
            </w:r>
            <w:r>
              <w:rPr>
                <w:rFonts w:ascii="宋体" w:eastAsia="宋体" w:hAnsi="宋体" w:cs="宋体" w:hint="eastAsia"/>
                <w:sz w:val="21"/>
                <w:szCs w:val="21"/>
              </w:rPr>
              <w:t>2021</w:t>
            </w:r>
            <w:r>
              <w:rPr>
                <w:rFonts w:ascii="宋体" w:eastAsia="宋体" w:hAnsi="宋体" w:cs="宋体" w:hint="eastAsia"/>
                <w:sz w:val="21"/>
                <w:szCs w:val="21"/>
              </w:rPr>
              <w:t>年</w:t>
            </w:r>
            <w:r>
              <w:rPr>
                <w:rFonts w:ascii="宋体" w:eastAsia="宋体" w:hAnsi="宋体" w:cs="宋体" w:hint="eastAsia"/>
                <w:sz w:val="21"/>
                <w:szCs w:val="21"/>
              </w:rPr>
              <w:t>8</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日开工，</w:t>
            </w:r>
            <w:r>
              <w:rPr>
                <w:rFonts w:ascii="宋体" w:eastAsia="宋体" w:hAnsi="宋体" w:cs="宋体" w:hint="eastAsia"/>
                <w:sz w:val="21"/>
                <w:szCs w:val="21"/>
              </w:rPr>
              <w:t>2022</w:t>
            </w:r>
            <w:r>
              <w:rPr>
                <w:rFonts w:ascii="宋体" w:eastAsia="宋体" w:hAnsi="宋体" w:cs="宋体" w:hint="eastAsia"/>
                <w:sz w:val="21"/>
                <w:szCs w:val="21"/>
              </w:rPr>
              <w:t>年</w:t>
            </w:r>
            <w:r>
              <w:rPr>
                <w:rFonts w:ascii="宋体" w:eastAsia="宋体" w:hAnsi="宋体" w:cs="宋体" w:hint="eastAsia"/>
                <w:sz w:val="21"/>
                <w:szCs w:val="21"/>
              </w:rPr>
              <w:t>8</w:t>
            </w:r>
            <w:r>
              <w:rPr>
                <w:rFonts w:ascii="宋体" w:eastAsia="宋体" w:hAnsi="宋体" w:cs="宋体" w:hint="eastAsia"/>
                <w:sz w:val="21"/>
                <w:szCs w:val="21"/>
              </w:rPr>
              <w:t>月</w:t>
            </w:r>
            <w:r>
              <w:rPr>
                <w:rFonts w:ascii="宋体" w:eastAsia="宋体" w:hAnsi="宋体" w:cs="宋体" w:hint="eastAsia"/>
                <w:sz w:val="21"/>
                <w:szCs w:val="21"/>
              </w:rPr>
              <w:t>31</w:t>
            </w:r>
            <w:r>
              <w:rPr>
                <w:rFonts w:ascii="宋体" w:eastAsia="宋体" w:hAnsi="宋体" w:cs="宋体" w:hint="eastAsia"/>
                <w:sz w:val="21"/>
                <w:szCs w:val="21"/>
              </w:rPr>
              <w:t>日完工。</w:t>
            </w:r>
            <w:bookmarkStart w:id="349" w:name="_GoBack"/>
            <w:bookmarkEnd w:id="349"/>
          </w:p>
          <w:p w:rsidR="000E7E3D" w:rsidRDefault="00530D40">
            <w:pPr>
              <w:pStyle w:val="ae"/>
              <w:spacing w:line="360" w:lineRule="auto"/>
              <w:ind w:firstLineChars="465" w:firstLine="976"/>
              <w:rPr>
                <w:rFonts w:ascii="宋体" w:eastAsia="宋体" w:hAnsi="宋体" w:cs="宋体"/>
                <w:sz w:val="21"/>
                <w:szCs w:val="21"/>
              </w:rPr>
            </w:pPr>
            <w:r>
              <w:rPr>
                <w:rFonts w:ascii="宋体" w:eastAsia="宋体" w:hAnsi="宋体" w:cs="宋体" w:hint="eastAsia"/>
                <w:sz w:val="21"/>
                <w:szCs w:val="21"/>
              </w:rPr>
              <w:t>成本指标：支出不超过预算标准。</w:t>
            </w:r>
            <w:r>
              <w:rPr>
                <w:rFonts w:ascii="宋体" w:eastAsia="宋体" w:hAnsi="宋体" w:cs="宋体" w:hint="eastAsia"/>
                <w:sz w:val="21"/>
                <w:szCs w:val="21"/>
              </w:rPr>
              <w:t xml:space="preserve">                        </w:t>
            </w:r>
          </w:p>
          <w:p w:rsidR="000E7E3D" w:rsidRDefault="00530D40">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）效益指标</w:t>
            </w:r>
          </w:p>
          <w:p w:rsidR="000E7E3D" w:rsidRDefault="00530D40">
            <w:pPr>
              <w:pStyle w:val="ae"/>
              <w:spacing w:line="360" w:lineRule="auto"/>
              <w:ind w:firstLineChars="500" w:firstLine="1050"/>
              <w:rPr>
                <w:rFonts w:ascii="宋体" w:eastAsia="宋体" w:hAnsi="宋体" w:cs="宋体"/>
                <w:sz w:val="21"/>
                <w:szCs w:val="21"/>
              </w:rPr>
            </w:pPr>
            <w:r>
              <w:rPr>
                <w:rFonts w:ascii="宋体" w:eastAsia="宋体" w:hAnsi="宋体" w:cs="宋体" w:hint="eastAsia"/>
                <w:sz w:val="21"/>
                <w:szCs w:val="21"/>
              </w:rPr>
              <w:t>生态效益指标：改善伍姓湖生态环境；</w:t>
            </w:r>
          </w:p>
          <w:p w:rsidR="000E7E3D" w:rsidRDefault="00530D40">
            <w:pPr>
              <w:pStyle w:val="ae"/>
              <w:spacing w:line="360" w:lineRule="auto"/>
              <w:ind w:firstLineChars="500" w:firstLine="1050"/>
              <w:rPr>
                <w:rFonts w:ascii="宋体" w:eastAsia="宋体" w:hAnsi="宋体" w:cs="宋体"/>
                <w:sz w:val="21"/>
                <w:szCs w:val="21"/>
              </w:rPr>
            </w:pPr>
            <w:r>
              <w:rPr>
                <w:rFonts w:ascii="宋体" w:eastAsia="宋体" w:hAnsi="宋体" w:cs="宋体" w:hint="eastAsia"/>
                <w:sz w:val="21"/>
                <w:szCs w:val="21"/>
              </w:rPr>
              <w:t>社会效益指标：①宣传伍姓湖湿地文化；</w:t>
            </w:r>
          </w:p>
          <w:p w:rsidR="000E7E3D" w:rsidRDefault="00530D40">
            <w:pPr>
              <w:pStyle w:val="ae"/>
              <w:spacing w:line="360" w:lineRule="auto"/>
              <w:ind w:firstLineChars="1200" w:firstLine="2520"/>
              <w:rPr>
                <w:rFonts w:ascii="宋体" w:eastAsia="宋体" w:hAnsi="宋体" w:cs="宋体"/>
                <w:sz w:val="21"/>
                <w:szCs w:val="21"/>
              </w:rPr>
            </w:pPr>
            <w:r>
              <w:rPr>
                <w:rFonts w:ascii="宋体" w:eastAsia="宋体" w:hAnsi="宋体" w:cs="宋体" w:hint="eastAsia"/>
                <w:sz w:val="21"/>
                <w:szCs w:val="21"/>
              </w:rPr>
              <w:t>②塑造滨水景观格局。</w:t>
            </w:r>
          </w:p>
          <w:p w:rsidR="000E7E3D" w:rsidRDefault="00530D40">
            <w:pPr>
              <w:pStyle w:val="ae"/>
              <w:spacing w:line="360" w:lineRule="auto"/>
              <w:ind w:firstLineChars="500" w:firstLine="1050"/>
              <w:rPr>
                <w:rFonts w:ascii="宋体" w:eastAsia="宋体" w:hAnsi="宋体" w:cs="宋体"/>
                <w:sz w:val="21"/>
                <w:szCs w:val="21"/>
              </w:rPr>
            </w:pPr>
            <w:r>
              <w:rPr>
                <w:rFonts w:ascii="宋体" w:eastAsia="宋体" w:hAnsi="宋体" w:cs="宋体" w:hint="eastAsia"/>
                <w:sz w:val="21"/>
                <w:szCs w:val="21"/>
              </w:rPr>
              <w:t>可持续影响：项目具有可持续利用性。</w:t>
            </w:r>
          </w:p>
          <w:p w:rsidR="000E7E3D" w:rsidRDefault="00530D40">
            <w:pPr>
              <w:pStyle w:val="ae"/>
              <w:spacing w:line="360" w:lineRule="auto"/>
              <w:ind w:firstLineChars="500" w:firstLine="1050"/>
              <w:rPr>
                <w:rFonts w:ascii="宋体" w:eastAsia="宋体" w:hAnsi="宋体" w:cs="宋体"/>
                <w:sz w:val="21"/>
                <w:szCs w:val="21"/>
              </w:rPr>
            </w:pPr>
            <w:r>
              <w:rPr>
                <w:rFonts w:ascii="宋体" w:eastAsia="宋体" w:hAnsi="宋体" w:cs="宋体" w:hint="eastAsia"/>
                <w:sz w:val="21"/>
                <w:szCs w:val="21"/>
              </w:rPr>
              <w:t>满意度指标：群众满意度≥</w:t>
            </w:r>
            <w:r>
              <w:rPr>
                <w:rFonts w:ascii="宋体" w:eastAsia="宋体" w:hAnsi="宋体" w:cs="宋体" w:hint="eastAsia"/>
                <w:sz w:val="21"/>
                <w:szCs w:val="21"/>
              </w:rPr>
              <w:t>95%</w:t>
            </w:r>
            <w:r>
              <w:rPr>
                <w:rFonts w:ascii="宋体" w:eastAsia="宋体" w:hAnsi="宋体" w:cs="宋体" w:hint="eastAsia"/>
                <w:sz w:val="21"/>
                <w:szCs w:val="21"/>
              </w:rPr>
              <w:t>。</w:t>
            </w:r>
          </w:p>
          <w:p w:rsidR="000E7E3D" w:rsidRDefault="000E7E3D">
            <w:pPr>
              <w:pStyle w:val="ae"/>
              <w:spacing w:line="360" w:lineRule="auto"/>
              <w:ind w:firstLine="0"/>
              <w:rPr>
                <w:rFonts w:ascii="宋体" w:eastAsia="宋体" w:hAnsi="宋体" w:cs="宋体"/>
                <w:b/>
                <w:bCs/>
                <w:sz w:val="21"/>
                <w:szCs w:val="21"/>
              </w:rPr>
            </w:pPr>
          </w:p>
        </w:tc>
      </w:tr>
      <w:tr w:rsidR="000E7E3D">
        <w:trPr>
          <w:trHeight w:val="1050"/>
        </w:trPr>
        <w:tc>
          <w:tcPr>
            <w:tcW w:w="1520" w:type="dxa"/>
            <w:vAlign w:val="center"/>
          </w:tcPr>
          <w:p w:rsidR="000E7E3D" w:rsidRDefault="00530D40">
            <w:pPr>
              <w:pStyle w:val="ae"/>
              <w:spacing w:line="36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项目自评报告复核情况</w:t>
            </w:r>
          </w:p>
        </w:tc>
        <w:tc>
          <w:tcPr>
            <w:tcW w:w="7440" w:type="dxa"/>
            <w:gridSpan w:val="3"/>
            <w:vAlign w:val="center"/>
          </w:tcPr>
          <w:p w:rsidR="000E7E3D" w:rsidRDefault="00530D40">
            <w:pPr>
              <w:pStyle w:val="ae"/>
              <w:spacing w:line="360" w:lineRule="auto"/>
              <w:ind w:firstLine="420"/>
              <w:jc w:val="left"/>
              <w:rPr>
                <w:rFonts w:ascii="宋体" w:eastAsia="宋体" w:hAnsi="宋体" w:cs="宋体"/>
                <w:sz w:val="21"/>
                <w:szCs w:val="21"/>
              </w:rPr>
            </w:pPr>
            <w:r>
              <w:rPr>
                <w:rFonts w:ascii="宋体" w:eastAsia="宋体" w:hAnsi="宋体" w:cs="宋体" w:hint="eastAsia"/>
                <w:sz w:val="21"/>
                <w:szCs w:val="21"/>
              </w:rPr>
              <w:t>项目实施单位按照绩效管理的要求，编制</w:t>
            </w:r>
            <w:r>
              <w:rPr>
                <w:rFonts w:ascii="宋体" w:eastAsia="宋体" w:hAnsi="宋体" w:cs="宋体" w:hint="eastAsia"/>
                <w:sz w:val="21"/>
                <w:szCs w:val="21"/>
              </w:rPr>
              <w:t>自评报告</w:t>
            </w:r>
            <w:r>
              <w:rPr>
                <w:rFonts w:ascii="宋体" w:eastAsia="宋体" w:hAnsi="宋体" w:cs="宋体" w:hint="eastAsia"/>
                <w:sz w:val="21"/>
                <w:szCs w:val="21"/>
              </w:rPr>
              <w:t>，</w:t>
            </w:r>
            <w:r>
              <w:rPr>
                <w:rFonts w:ascii="宋体" w:eastAsia="宋体" w:hAnsi="宋体" w:cs="宋体" w:hint="eastAsia"/>
                <w:sz w:val="21"/>
                <w:szCs w:val="21"/>
              </w:rPr>
              <w:t>工作总结</w:t>
            </w:r>
            <w:r>
              <w:rPr>
                <w:rFonts w:ascii="宋体" w:eastAsia="宋体" w:hAnsi="宋体" w:cs="宋体" w:hint="eastAsia"/>
                <w:sz w:val="21"/>
                <w:szCs w:val="21"/>
              </w:rPr>
              <w:t>未根据不同的目标任务设置相应的基准分值并进行打分。</w:t>
            </w:r>
          </w:p>
        </w:tc>
      </w:tr>
    </w:tbl>
    <w:p w:rsidR="000E7E3D" w:rsidRDefault="000E7E3D">
      <w:pPr>
        <w:pStyle w:val="a6"/>
        <w:sectPr w:rsidR="000E7E3D">
          <w:pgSz w:w="11906" w:h="16838"/>
          <w:pgMar w:top="1440" w:right="1800" w:bottom="1440" w:left="1800" w:header="851" w:footer="992" w:gutter="0"/>
          <w:cols w:space="425"/>
          <w:docGrid w:type="lines" w:linePitch="312"/>
        </w:sectPr>
      </w:pPr>
    </w:p>
    <w:bookmarkEnd w:id="278"/>
    <w:bookmarkEnd w:id="279"/>
    <w:p w:rsidR="000E7E3D" w:rsidRDefault="000E7E3D">
      <w:pPr>
        <w:pStyle w:val="210"/>
        <w:ind w:leftChars="0" w:left="0" w:firstLineChars="0" w:firstLine="0"/>
      </w:pPr>
    </w:p>
    <w:sectPr w:rsidR="000E7E3D" w:rsidSect="000E7E3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40" w:rsidRDefault="00530D40" w:rsidP="000E7E3D">
      <w:r>
        <w:separator/>
      </w:r>
    </w:p>
  </w:endnote>
  <w:endnote w:type="continuationSeparator" w:id="0">
    <w:p w:rsidR="00530D40" w:rsidRDefault="00530D40" w:rsidP="000E7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D" w:rsidRDefault="000E7E3D">
    <w:pPr>
      <w:pStyle w:val="a9"/>
      <w:tabs>
        <w:tab w:val="clear" w:pos="8306"/>
      </w:tabs>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D" w:rsidRDefault="000E7E3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D" w:rsidRDefault="000E7E3D">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D" w:rsidRDefault="000E7E3D">
    <w:pPr>
      <w:pStyle w:val="a9"/>
      <w:tabs>
        <w:tab w:val="clear" w:pos="8306"/>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D" w:rsidRDefault="000E7E3D">
    <w:pPr>
      <w:pStyle w:val="a9"/>
      <w:tabs>
        <w:tab w:val="clear" w:pos="8306"/>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D" w:rsidRDefault="000E7E3D">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0E7E3D" w:rsidRDefault="000E7E3D">
                <w:pPr>
                  <w:pStyle w:val="a9"/>
                </w:pPr>
                <w:r>
                  <w:rPr>
                    <w:rFonts w:hint="eastAsia"/>
                  </w:rPr>
                  <w:fldChar w:fldCharType="begin"/>
                </w:r>
                <w:r w:rsidR="00530D40">
                  <w:rPr>
                    <w:rFonts w:hint="eastAsia"/>
                  </w:rPr>
                  <w:instrText xml:space="preserve"> PAGE  \* MERGEFORMAT </w:instrText>
                </w:r>
                <w:r>
                  <w:rPr>
                    <w:rFonts w:hint="eastAsia"/>
                  </w:rPr>
                  <w:fldChar w:fldCharType="separate"/>
                </w:r>
                <w:r w:rsidR="00C80C1E">
                  <w:rPr>
                    <w:noProof/>
                  </w:rPr>
                  <w:t>30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40" w:rsidRDefault="00530D40" w:rsidP="000E7E3D">
      <w:r>
        <w:separator/>
      </w:r>
    </w:p>
  </w:footnote>
  <w:footnote w:type="continuationSeparator" w:id="0">
    <w:p w:rsidR="00530D40" w:rsidRDefault="00530D40" w:rsidP="000E7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D" w:rsidRDefault="000E7E3D">
    <w:pPr>
      <w:pStyle w:val="aa"/>
      <w:pBdr>
        <w:bottom w:val="none" w:sz="0" w:space="1" w:color="auto"/>
      </w:pBdr>
      <w:ind w:firstLine="400"/>
      <w:jc w:val="right"/>
      <w:rPr>
        <w:rFonts w:ascii="仿宋" w:hAnsi="仿宋" w:cs="仿宋"/>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D" w:rsidRDefault="000E7E3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D" w:rsidRDefault="000E7E3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7437AC"/>
    <w:multiLevelType w:val="singleLevel"/>
    <w:tmpl w:val="957437AC"/>
    <w:lvl w:ilvl="0">
      <w:start w:val="2"/>
      <w:numFmt w:val="chineseCounting"/>
      <w:suff w:val="nothing"/>
      <w:lvlText w:val="（%1）"/>
      <w:lvlJc w:val="left"/>
      <w:rPr>
        <w:rFonts w:hint="eastAsia"/>
      </w:rPr>
    </w:lvl>
  </w:abstractNum>
  <w:abstractNum w:abstractNumId="1">
    <w:nsid w:val="F037ADA0"/>
    <w:multiLevelType w:val="singleLevel"/>
    <w:tmpl w:val="F037ADA0"/>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MyOWYzOTAyYThlMTZlYmFiNWVjNTIxM2UxYTI4ZjUifQ=="/>
  </w:docVars>
  <w:rsids>
    <w:rsidRoot w:val="5DC07DDF"/>
    <w:rsid w:val="000E7E3D"/>
    <w:rsid w:val="0011241C"/>
    <w:rsid w:val="00114CF7"/>
    <w:rsid w:val="002A36CE"/>
    <w:rsid w:val="002A7929"/>
    <w:rsid w:val="00306D87"/>
    <w:rsid w:val="004E7791"/>
    <w:rsid w:val="00530D40"/>
    <w:rsid w:val="00662A04"/>
    <w:rsid w:val="00C80C1E"/>
    <w:rsid w:val="00F162E7"/>
    <w:rsid w:val="036616A7"/>
    <w:rsid w:val="067141DD"/>
    <w:rsid w:val="06983B87"/>
    <w:rsid w:val="0BC379D6"/>
    <w:rsid w:val="0F384B56"/>
    <w:rsid w:val="0FE5173A"/>
    <w:rsid w:val="119F16E2"/>
    <w:rsid w:val="16697A0D"/>
    <w:rsid w:val="17B31280"/>
    <w:rsid w:val="17DF02C7"/>
    <w:rsid w:val="1A367F46"/>
    <w:rsid w:val="1AC649AC"/>
    <w:rsid w:val="1B0167A6"/>
    <w:rsid w:val="23757D31"/>
    <w:rsid w:val="2463402E"/>
    <w:rsid w:val="2E372BDF"/>
    <w:rsid w:val="2E4F7365"/>
    <w:rsid w:val="2ED12EE6"/>
    <w:rsid w:val="2F4A2072"/>
    <w:rsid w:val="37BA659C"/>
    <w:rsid w:val="39C649EB"/>
    <w:rsid w:val="3D346110"/>
    <w:rsid w:val="3F05711E"/>
    <w:rsid w:val="40646D0C"/>
    <w:rsid w:val="447E07C5"/>
    <w:rsid w:val="44A65B45"/>
    <w:rsid w:val="44B32010"/>
    <w:rsid w:val="46BC33FE"/>
    <w:rsid w:val="48917E71"/>
    <w:rsid w:val="49357497"/>
    <w:rsid w:val="4BA558E0"/>
    <w:rsid w:val="4E634466"/>
    <w:rsid w:val="4EE47996"/>
    <w:rsid w:val="51E1640E"/>
    <w:rsid w:val="52880B78"/>
    <w:rsid w:val="549F62E8"/>
    <w:rsid w:val="561458F9"/>
    <w:rsid w:val="592D018B"/>
    <w:rsid w:val="5AEE1A2B"/>
    <w:rsid w:val="5DC07DDF"/>
    <w:rsid w:val="5DF74264"/>
    <w:rsid w:val="5FD70E51"/>
    <w:rsid w:val="613476B3"/>
    <w:rsid w:val="65C6174B"/>
    <w:rsid w:val="66FE6846"/>
    <w:rsid w:val="68520B10"/>
    <w:rsid w:val="6B226A29"/>
    <w:rsid w:val="6B56531F"/>
    <w:rsid w:val="6DC64B5E"/>
    <w:rsid w:val="739E5AB6"/>
    <w:rsid w:val="782B18E2"/>
    <w:rsid w:val="799D0B14"/>
    <w:rsid w:val="7E4B6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able of authorities" w:uiPriority="99" w:qFormat="1"/>
    <w:lsdException w:name="toa heading" w:uiPriority="99" w:unhideWhenUsed="1" w:qFormat="1"/>
    <w:lsdException w:name="Title" w:uiPriority="10" w:qFormat="1"/>
    <w:lsdException w:name="Default Paragraph Font" w:semiHidden="1" w:uiPriority="1" w:unhideWhenUsed="1" w:qFormat="1"/>
    <w:lsdException w:name="Body Text" w:qFormat="1"/>
    <w:lsdException w:name="Subtitle" w:uiPriority="11"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E7E3D"/>
    <w:pPr>
      <w:widowControl w:val="0"/>
      <w:jc w:val="both"/>
    </w:pPr>
    <w:rPr>
      <w:rFonts w:ascii="Calibri" w:hAnsi="Calibri"/>
      <w:kern w:val="2"/>
      <w:sz w:val="21"/>
      <w:szCs w:val="24"/>
    </w:rPr>
  </w:style>
  <w:style w:type="paragraph" w:styleId="1">
    <w:name w:val="heading 1"/>
    <w:basedOn w:val="a1"/>
    <w:next w:val="a"/>
    <w:qFormat/>
    <w:rsid w:val="000E7E3D"/>
    <w:pPr>
      <w:keepNext/>
      <w:keepLines/>
      <w:spacing w:line="500" w:lineRule="exact"/>
    </w:pPr>
    <w:rPr>
      <w:rFonts w:eastAsia="黑体"/>
      <w:kern w:val="44"/>
    </w:rPr>
  </w:style>
  <w:style w:type="paragraph" w:styleId="2">
    <w:name w:val="heading 2"/>
    <w:basedOn w:val="a"/>
    <w:next w:val="a"/>
    <w:unhideWhenUsed/>
    <w:qFormat/>
    <w:rsid w:val="000E7E3D"/>
    <w:pPr>
      <w:keepNext/>
      <w:keepLines/>
      <w:ind w:firstLine="720"/>
      <w:outlineLvl w:val="1"/>
    </w:pPr>
    <w:rPr>
      <w:rFonts w:ascii="Arial" w:eastAsia="黑体" w:hAnsi="Arial" w:cstheme="minorBidi"/>
      <w:b/>
    </w:rPr>
  </w:style>
  <w:style w:type="paragraph" w:styleId="3">
    <w:name w:val="heading 3"/>
    <w:basedOn w:val="a"/>
    <w:next w:val="a"/>
    <w:qFormat/>
    <w:rsid w:val="000E7E3D"/>
    <w:pPr>
      <w:keepNext/>
      <w:keepLines/>
      <w:spacing w:beforeLines="50"/>
      <w:ind w:firstLine="720"/>
      <w:outlineLvl w:val="2"/>
    </w:pPr>
    <w:rPr>
      <w:rFonts w:ascii="Arial" w:eastAsia="楷体" w:hAnsi="Arial"/>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20"/>
    <w:qFormat/>
    <w:rsid w:val="000E7E3D"/>
    <w:rPr>
      <w:rFonts w:ascii="仿宋_GB2312" w:eastAsia="仿宋_GB2312"/>
      <w:sz w:val="30"/>
    </w:rPr>
  </w:style>
  <w:style w:type="paragraph" w:styleId="20">
    <w:name w:val="Body Text Indent 2"/>
    <w:basedOn w:val="a"/>
    <w:next w:val="a5"/>
    <w:qFormat/>
    <w:rsid w:val="000E7E3D"/>
    <w:pPr>
      <w:spacing w:line="580" w:lineRule="exact"/>
      <w:ind w:firstLine="200"/>
    </w:pPr>
    <w:rPr>
      <w:rFonts w:ascii="仿宋_GB2312" w:eastAsia="仿宋_GB2312" w:cs="宋体"/>
      <w:sz w:val="32"/>
      <w:szCs w:val="32"/>
    </w:rPr>
  </w:style>
  <w:style w:type="paragraph" w:styleId="a5">
    <w:name w:val="Normal (Web)"/>
    <w:basedOn w:val="a"/>
    <w:next w:val="a"/>
    <w:qFormat/>
    <w:rsid w:val="000E7E3D"/>
    <w:pPr>
      <w:spacing w:before="100" w:beforeAutospacing="1" w:after="100" w:afterAutospacing="1"/>
      <w:jc w:val="left"/>
    </w:pPr>
    <w:rPr>
      <w:kern w:val="0"/>
      <w:sz w:val="24"/>
    </w:rPr>
  </w:style>
  <w:style w:type="paragraph" w:styleId="a1">
    <w:name w:val="Title"/>
    <w:basedOn w:val="a"/>
    <w:next w:val="a"/>
    <w:uiPriority w:val="10"/>
    <w:qFormat/>
    <w:rsid w:val="000E7E3D"/>
    <w:pPr>
      <w:spacing w:before="240" w:after="60"/>
      <w:jc w:val="center"/>
      <w:outlineLvl w:val="0"/>
    </w:pPr>
    <w:rPr>
      <w:rFonts w:ascii="等线 Light" w:eastAsia="等线 Light" w:hAnsi="等线 Light"/>
      <w:b/>
      <w:bCs/>
      <w:kern w:val="0"/>
      <w:sz w:val="32"/>
      <w:szCs w:val="32"/>
    </w:rPr>
  </w:style>
  <w:style w:type="paragraph" w:styleId="a6">
    <w:name w:val="table of authorities"/>
    <w:basedOn w:val="a"/>
    <w:next w:val="a"/>
    <w:uiPriority w:val="99"/>
    <w:qFormat/>
    <w:rsid w:val="000E7E3D"/>
    <w:pPr>
      <w:ind w:leftChars="200" w:left="420"/>
    </w:pPr>
    <w:rPr>
      <w:rFonts w:ascii="Times New Roman" w:hAnsi="Times New Roman"/>
    </w:rPr>
  </w:style>
  <w:style w:type="paragraph" w:styleId="a7">
    <w:name w:val="toa heading"/>
    <w:basedOn w:val="a"/>
    <w:next w:val="a"/>
    <w:uiPriority w:val="99"/>
    <w:unhideWhenUsed/>
    <w:qFormat/>
    <w:rsid w:val="000E7E3D"/>
    <w:pPr>
      <w:spacing w:before="120"/>
    </w:pPr>
    <w:rPr>
      <w:rFonts w:ascii="Arial" w:hAnsi="Arial"/>
      <w:sz w:val="24"/>
    </w:rPr>
  </w:style>
  <w:style w:type="paragraph" w:styleId="a8">
    <w:name w:val="Plain Text"/>
    <w:basedOn w:val="a"/>
    <w:qFormat/>
    <w:rsid w:val="000E7E3D"/>
    <w:rPr>
      <w:rFonts w:ascii="宋体" w:hAnsi="Courier New"/>
    </w:rPr>
  </w:style>
  <w:style w:type="paragraph" w:styleId="a9">
    <w:name w:val="footer"/>
    <w:basedOn w:val="a"/>
    <w:qFormat/>
    <w:rsid w:val="000E7E3D"/>
    <w:pPr>
      <w:tabs>
        <w:tab w:val="center" w:pos="4153"/>
        <w:tab w:val="right" w:pos="8306"/>
      </w:tabs>
      <w:snapToGrid w:val="0"/>
      <w:jc w:val="left"/>
    </w:pPr>
    <w:rPr>
      <w:sz w:val="18"/>
      <w:szCs w:val="18"/>
    </w:rPr>
  </w:style>
  <w:style w:type="paragraph" w:styleId="aa">
    <w:name w:val="header"/>
    <w:basedOn w:val="a"/>
    <w:qFormat/>
    <w:rsid w:val="000E7E3D"/>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E7E3D"/>
  </w:style>
  <w:style w:type="paragraph" w:styleId="ab">
    <w:name w:val="Subtitle"/>
    <w:basedOn w:val="a"/>
    <w:next w:val="a"/>
    <w:uiPriority w:val="11"/>
    <w:qFormat/>
    <w:rsid w:val="000E7E3D"/>
    <w:pPr>
      <w:spacing w:before="240" w:after="60" w:line="312" w:lineRule="auto"/>
      <w:jc w:val="center"/>
      <w:outlineLvl w:val="1"/>
    </w:pPr>
    <w:rPr>
      <w:b/>
      <w:bCs/>
      <w:kern w:val="28"/>
      <w:sz w:val="32"/>
      <w:szCs w:val="32"/>
    </w:rPr>
  </w:style>
  <w:style w:type="paragraph" w:styleId="21">
    <w:name w:val="toc 2"/>
    <w:basedOn w:val="a"/>
    <w:next w:val="a"/>
    <w:qFormat/>
    <w:rsid w:val="000E7E3D"/>
    <w:pPr>
      <w:ind w:leftChars="200" w:left="420"/>
    </w:pPr>
  </w:style>
  <w:style w:type="table" w:styleId="ac">
    <w:name w:val="Table Grid"/>
    <w:basedOn w:val="a3"/>
    <w:qFormat/>
    <w:rsid w:val="000E7E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正文首行缩进 21"/>
    <w:basedOn w:val="11"/>
    <w:next w:val="a5"/>
    <w:uiPriority w:val="99"/>
    <w:qFormat/>
    <w:rsid w:val="000E7E3D"/>
    <w:pPr>
      <w:ind w:firstLineChars="200" w:firstLine="200"/>
    </w:pPr>
  </w:style>
  <w:style w:type="paragraph" w:customStyle="1" w:styleId="11">
    <w:name w:val="正文文本缩进1"/>
    <w:basedOn w:val="a"/>
    <w:next w:val="a0"/>
    <w:uiPriority w:val="99"/>
    <w:qFormat/>
    <w:rsid w:val="000E7E3D"/>
    <w:pPr>
      <w:ind w:leftChars="200" w:left="200"/>
    </w:pPr>
  </w:style>
  <w:style w:type="paragraph" w:customStyle="1" w:styleId="p0">
    <w:name w:val="p0"/>
    <w:basedOn w:val="a"/>
    <w:qFormat/>
    <w:rsid w:val="000E7E3D"/>
    <w:pPr>
      <w:widowControl/>
    </w:pPr>
    <w:rPr>
      <w:kern w:val="0"/>
      <w:szCs w:val="21"/>
    </w:rPr>
  </w:style>
  <w:style w:type="paragraph" w:customStyle="1" w:styleId="ad">
    <w:name w:val="闻政表"/>
    <w:basedOn w:val="a"/>
    <w:qFormat/>
    <w:rsid w:val="000E7E3D"/>
    <w:pPr>
      <w:spacing w:before="60" w:after="60"/>
      <w:jc w:val="center"/>
    </w:pPr>
    <w:rPr>
      <w:rFonts w:ascii="Times New Roman" w:eastAsia="仿宋_GB2312" w:hAnsi="Times New Roman"/>
      <w:b/>
      <w:kern w:val="0"/>
      <w:sz w:val="24"/>
      <w:szCs w:val="28"/>
    </w:rPr>
  </w:style>
  <w:style w:type="character" w:customStyle="1" w:styleId="NormalCharacter">
    <w:name w:val="NormalCharacter"/>
    <w:semiHidden/>
    <w:qFormat/>
    <w:rsid w:val="000E7E3D"/>
    <w:rPr>
      <w:rFonts w:ascii="Calibri" w:eastAsia="宋体" w:hAnsi="Calibri" w:cs="Times New Roman"/>
      <w:kern w:val="2"/>
      <w:sz w:val="21"/>
      <w:szCs w:val="24"/>
      <w:lang w:val="en-US" w:eastAsia="zh-CN" w:bidi="ar-SA"/>
    </w:rPr>
  </w:style>
  <w:style w:type="paragraph" w:customStyle="1" w:styleId="ae">
    <w:name w:val="闻政正文"/>
    <w:basedOn w:val="a"/>
    <w:qFormat/>
    <w:rsid w:val="000E7E3D"/>
    <w:pPr>
      <w:spacing w:line="500" w:lineRule="exact"/>
      <w:ind w:firstLine="560"/>
    </w:pPr>
    <w:rPr>
      <w:rFonts w:eastAsia="仿宋_GB231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5508</Words>
  <Characters>31397</Characters>
  <Application>Microsoft Office Word</Application>
  <DocSecurity>0</DocSecurity>
  <Lines>261</Lines>
  <Paragraphs>73</Paragraphs>
  <ScaleCrop>false</ScaleCrop>
  <Company/>
  <LinksUpToDate>false</LinksUpToDate>
  <CharactersWithSpaces>36832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lixiaoxuan</dc:creator>
  <cp:lastModifiedBy>Administrator</cp:lastModifiedBy>
  <cp:revision>2</cp:revision>
  <dcterms:created xsi:type="dcterms:W3CDTF">2023-02-14T01:19:00Z</dcterms:created>
  <dcterms:modified xsi:type="dcterms:W3CDTF">2023-02-14T01:19:00Z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9DEBF91BC63D4D6AA201F721DA091037</vt:lpwstr>
  </property>
</Properties>
</file>