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2023年张营镇工作谋划情况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（一）拟实施的重点项目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2023年张营镇拟实施重点项目4个，总投资8900万元，当年计划投资8900万元。具体情况是：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62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舜帝、尊村美丽乡村建设项目。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争取财政统筹支持美丽乡村建设试点PPP项目，涉及资金1000万元，围绕舜帝文化、形意拳文化资源，开展传统民居保护、巷道提升改造、村庄亮化、村容美化、污水管网改造等民生工程，项目将于2023年4月开工。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left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2、长荣智慧农场多维立体循环农业建设项目。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该项目拟投资2000万元，新建标准化猪舍6000㎡，配备1000m³沼气处理中心，对粪污实施猪-沼气-发电-菜果循环利用模式，目前正在进行平整土地，将于2023年2月份开工。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3、合丰泰小敬村果蔬园区建设项目。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该项目拟投资1000万元，占地100亩，新建钢架大棚70座，配套地膜加热、恒温探灯、干湿处理、滴灌喷雾等设施。建设高端果蔬基地，目前前期手续已办结，将于2023年4月开工。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4、华光溢能屋顶分布式光伏发电项目。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该项目拟投资4900万元，在张营镇15村安装0.45KW太阳能光伏板、逆变器、电箱及相应附属设施，目前该项目前期手续已办结，将于2023年4月开工。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（二）拟开展的重点工作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2023年，我镇将以“大抓项目、大抓产业”为主线，积极对标全市“543”现代产业矩阵总体布局，开拓思路、主动履责、大胆作为，谋划一批重点项目，打造“两区两带”的产业布局。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围绕全市畜牧养殖板块，以黄河一号旅游公路为纽带，把长荣农科四大育种场及数据中心串联，打造生猪育种产业园区。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围绕长荣核心育种场项目持续发力，建设数字化管理平台、实验教学基地、生物安全防控设施、集中研发试验中心专家楼、生活区和园区基础设施，同时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鼓励农户发展集成化家庭农场母猪养殖模式，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实现企业、村集体和农户三方共赢。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62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二是围绕</w:t>
      </w: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32"/>
          <w:szCs w:val="32"/>
          <w:highlight w:val="none"/>
          <w:u w:val="none" w:color="auto"/>
          <w:lang w:val="en" w:eastAsia="zh-CN"/>
        </w:rPr>
        <w:t>经济林板块</w:t>
      </w: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和</w:t>
      </w: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32"/>
          <w:szCs w:val="32"/>
          <w:highlight w:val="none"/>
          <w:u w:val="none" w:color="auto"/>
          <w:lang w:val="en" w:eastAsia="zh-CN"/>
        </w:rPr>
        <w:t>沿黄历史文化经济带，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以沿黄滩涂土地和特色文化资源，建设沿黄农文旅融合发展示范带。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充分利用沿黄滩涂土地资源，建设5000亩规模连片莲菜产业发展示范园；基于成熟的柿树产业基础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，建设小樊—南阳—北阳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万亩洋丰柿子种植片区；围绕舜帝文化、形意拳文化、黄河文化等特色文化的时代价值，以黄河一号旅游公路为轴线，在沿途的舜帝村、尊村、尊村引黄一级站，开展黄河文化浮雕、青少年研习馆、传统村落保护等重点项目建设，配套实施巷道提升改造、村庄美化、污水管网改造等民生工程，同时对黄河一号旅游公路进行高标准绿化，农文旅融合发展成果初显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三是以高铁引道为轴心，打造高铁引道沿线高质量发展示范带。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按照“一村一品”模式，围绕小米醋、葡萄、无花果、草莓等特色产业，打造窑头、西敬、丰乐庄等一批独具特色的产业示范村；继续优选品种，引进现代农业技术，建设小敬村果蔬园区和小姚村妮娜皇后设施葡萄基地，打造高质量发展新引擎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四是以张营主街道为基础，打造张营核心功能区。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对高铁引道张营入口至张营大街北口5公里路段拓宽改造，对建筑立面,广告牌匾进行整治提升,对人行道铺装改造、对街面道路拓宽铺油，实施全路段亮化，在街北建设一座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商贸冷链物流交易中心，配备自动化冷库、保鲜库、仓储库房等设施，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打造现代化特色街区。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62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是全面贯彻落实党的二十大精神的开局之年，全镇上下将以学习贯彻党的二十大精神为契机，以省市战略部署为遵循，抓项目、促发展、保民生，踔厉奋发、勇毅前行，在全方位推动高质量发展上不断取得新突破，在实现加快转型、振兴崛起上打造张营样板，为建设宜产宜业宜居幸福永济贡献张营力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4800" w:firstLineChars="15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张营镇人民政府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2022年12月8日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09CC55"/>
    <w:multiLevelType w:val="singleLevel"/>
    <w:tmpl w:val="8909CC55"/>
    <w:lvl w:ilvl="0" w:tentative="0">
      <w:start w:val="1"/>
      <w:numFmt w:val="decimal"/>
      <w:suff w:val="nothing"/>
      <w:lvlText w:val="%1、"/>
      <w:lvlJc w:val="left"/>
      <w:pPr>
        <w:ind w:left="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lOGFlNmE0M2QwYmQzOTBkNWQyMTZlODBiNjcyNDcifQ=="/>
  </w:docVars>
  <w:rsids>
    <w:rsidRoot w:val="62BA1AC8"/>
    <w:rsid w:val="62BA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  <w:rPr>
      <w:rFonts w:ascii="Times New Roman" w:hAnsi="Times New Roman" w:eastAsia="宋体" w:cs="Times New Roman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5">
    <w:name w:val="Body Text Indent"/>
    <w:basedOn w:val="1"/>
    <w:qFormat/>
    <w:uiPriority w:val="0"/>
    <w:pPr>
      <w:spacing w:afterLines="0" w:afterAutospacing="0" w:line="600" w:lineRule="exact"/>
      <w:ind w:left="0" w:leftChars="0" w:firstLine="902" w:firstLineChars="200"/>
    </w:pPr>
  </w:style>
  <w:style w:type="paragraph" w:styleId="6">
    <w:name w:val="Body Text First Indent 2"/>
    <w:basedOn w:val="5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2022-12-19T12:39:00Z</dcterms:created>
  <dc:creator>松松</dc:creator>
  <cp:lastModifiedBy>松松</cp:lastModifiedBy>
  <dcterms:modified xsi:type="dcterms:W3CDTF">2022-12-19T12:52:48Z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15310A461DA44FDDAA6EE50A2D909D81</vt:lpwstr>
  </property>
</Properties>
</file>