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张营镇美丽乡村建设情况汇报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康蜀村：</w:t>
      </w:r>
      <w:r>
        <w:rPr>
          <w:rFonts w:hint="eastAsia" w:ascii="仿宋_GB2312" w:hAnsi="仿宋_GB2312" w:eastAsia="仿宋_GB2312" w:cs="仿宋_GB2312"/>
          <w:sz w:val="32"/>
          <w:szCs w:val="32"/>
        </w:rPr>
        <w:t>康蜀村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的美丽乡村，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在此基础上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对康蜀村美丽乡村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进行了提升，6月份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进行了整村亮化</w:t>
      </w:r>
      <w:r>
        <w:rPr>
          <w:rFonts w:hint="eastAsia" w:ascii="仿宋_GB2312" w:hAnsi="仿宋_GB2312" w:eastAsia="仿宋_GB2312" w:cs="仿宋_GB2312"/>
          <w:sz w:val="32"/>
          <w:szCs w:val="32"/>
        </w:rPr>
        <w:t>；7月份对街道排水进行修复并加装盖板；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对康蜀村张营镇餐饮展馆进行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提升改造，展馆面积从80平方增加到150平方，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现已完工。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10月份对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村北通村水泥路进行了整修，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对通村路及主巷道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进行铺油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尊村: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尊村美丽乡村建设项目是今年的PPP项目，省财政厅已经批复，待统一规划实施。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投资47万对整村安全饮水工程进行了改造，现已完工并投入使用。尊村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作为我镇2022年重点打造的园林村，投资30万元对村级文化活动场所一周进行高质量绿化提升，现已完工。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张营镇人民政府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2022年12月14日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2CAA"/>
    <w:rsid w:val="088979AB"/>
    <w:rsid w:val="35306C83"/>
    <w:rsid w:val="41C313D2"/>
    <w:rsid w:val="52323F16"/>
    <w:rsid w:val="55252D11"/>
    <w:rsid w:val="5A6A2CAA"/>
    <w:rsid w:val="647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314</Characters>
  <Lines>0</Lines>
  <Paragraphs>0</Paragraphs>
  <TotalTime>14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2022-08-31T08:11:00Z</dcterms:created>
  <dc:creator>陌然浅笑</dc:creator>
  <cp:lastModifiedBy>松松</cp:lastModifiedBy>
  <cp:lastPrinted>2022-11-01T08:51:00Z</cp:lastPrinted>
  <dcterms:modified xsi:type="dcterms:W3CDTF">2022-12-14T08:27:11Z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7151ACF3D6FB4C60A502EF66B3D156D8</vt:lpwstr>
  </property>
</Properties>
</file>