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32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7517"/>
        <w:gridCol w:w="2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3252" w:type="dxa"/>
            <w:gridSpan w:val="3"/>
          </w:tcPr>
          <w:p>
            <w:pPr>
              <w:jc w:val="center"/>
              <w:rPr>
                <w:sz w:val="20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44"/>
                <w:szCs w:val="44"/>
              </w:rPr>
              <w:t>办事指南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ajorEastAsia"/>
                <w:bCs/>
                <w:sz w:val="24"/>
              </w:rPr>
            </w:pPr>
            <w:r>
              <w:rPr>
                <w:rFonts w:hint="eastAsia" w:ascii="仿宋" w:hAnsi="仿宋" w:eastAsia="仿宋" w:cstheme="majorEastAsia"/>
                <w:bCs/>
                <w:sz w:val="24"/>
              </w:rPr>
              <w:t>项目名称</w:t>
            </w:r>
          </w:p>
        </w:tc>
        <w:tc>
          <w:tcPr>
            <w:tcW w:w="7517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ajorEastAsia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theme="majorEastAsia"/>
                <w:bCs/>
                <w:sz w:val="24"/>
                <w:lang w:eastAsia="zh-CN"/>
              </w:rPr>
              <w:t>最低生活保障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ajorEastAsia"/>
                <w:bCs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服务单位</w:t>
            </w:r>
          </w:p>
        </w:tc>
        <w:tc>
          <w:tcPr>
            <w:tcW w:w="75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永济市民政局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设定依据：</w:t>
            </w:r>
          </w:p>
        </w:tc>
        <w:tc>
          <w:tcPr>
            <w:tcW w:w="75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民政部《最低生活保障审核确认办法》（民发【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2021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】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57号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）、永济市人民政府《最低生活保障审核审批办法（试行）》（民发【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2021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】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46号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服务对象：</w:t>
            </w:r>
          </w:p>
        </w:tc>
        <w:tc>
          <w:tcPr>
            <w:tcW w:w="75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持有当地户口的居民，凡共同生活的家庭成员人均收入低于当地低保标准，且家庭财产状况符合当地人民政府规定条件的，可申请低保。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受理窗口：</w:t>
            </w:r>
          </w:p>
        </w:tc>
        <w:tc>
          <w:tcPr>
            <w:tcW w:w="75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永济市社会救助事务中心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（永济市银杏东街109号）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咨询电话/投诉电话：</w:t>
            </w:r>
          </w:p>
        </w:tc>
        <w:tc>
          <w:tcPr>
            <w:tcW w:w="751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0359-8016221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申报材料：</w:t>
            </w:r>
          </w:p>
        </w:tc>
        <w:tc>
          <w:tcPr>
            <w:tcW w:w="75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家庭收入、家庭财产、户籍状况、户口本、身份证、残疾证、病例、票据、学生在校证明等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服务流程：</w:t>
            </w:r>
          </w:p>
        </w:tc>
        <w:tc>
          <w:tcPr>
            <w:tcW w:w="75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乡镇人民政府负责最低生活保障受理、初审工作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→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民政局审批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收费情况：</w:t>
            </w:r>
          </w:p>
        </w:tc>
        <w:tc>
          <w:tcPr>
            <w:tcW w:w="75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免费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法定时限：</w:t>
            </w:r>
          </w:p>
        </w:tc>
        <w:tc>
          <w:tcPr>
            <w:tcW w:w="75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45个工作日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承诺时限：</w:t>
            </w:r>
          </w:p>
        </w:tc>
        <w:tc>
          <w:tcPr>
            <w:tcW w:w="75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45个工作日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F82133"/>
    <w:multiLevelType w:val="singleLevel"/>
    <w:tmpl w:val="59F82133"/>
    <w:lvl w:ilvl="0" w:tentative="0">
      <w:start w:val="1"/>
      <w:numFmt w:val="chineseCounting"/>
      <w:pStyle w:val="2"/>
      <w:suff w:val="nothing"/>
      <w:lvlText w:val="%1、"/>
      <w:lvlJc w:val="left"/>
      <w:pPr>
        <w:ind w:left="0" w:leftChars="0" w:firstLine="42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327214"/>
    <w:rsid w:val="10925192"/>
    <w:rsid w:val="2E006ADE"/>
    <w:rsid w:val="4A8C3F4E"/>
    <w:rsid w:val="54F7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Lines="0" w:beforeAutospacing="0" w:afterLines="0" w:afterAutospacing="0" w:line="240" w:lineRule="auto"/>
      <w:ind w:firstLine="1446" w:firstLineChars="200"/>
      <w:outlineLvl w:val="0"/>
    </w:pPr>
    <w:rPr>
      <w:rFonts w:eastAsia="黑体" w:asciiTheme="minorAscii" w:hAnsiTheme="minorAscii"/>
      <w:b/>
      <w:kern w:val="44"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qFormat/>
    <w:uiPriority w:val="0"/>
    <w:pPr>
      <w:tabs>
        <w:tab w:val="right" w:leader="dot" w:pos="8560"/>
      </w:tabs>
    </w:pPr>
    <w:rPr>
      <w:rFonts w:eastAsia="黑体" w:asciiTheme="minorAscii" w:hAnsiTheme="minorAscii"/>
      <w:sz w:val="32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Administrator</cp:lastModifiedBy>
  <dcterms:modified xsi:type="dcterms:W3CDTF">2021-11-23T02:39:51Z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33C7225B617F46BEBCAF12AB7435D082</vt:lpwstr>
  </property>
</Properties>
</file>