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养老服务扶持补贴信息</w:t>
      </w:r>
    </w:p>
    <w:p>
      <w:pPr>
        <w:keepNext w:val="0"/>
        <w:keepLines w:val="0"/>
        <w:pageBreakBefore w:val="0"/>
        <w:widowControl w:val="0"/>
        <w:tabs>
          <w:tab w:val="left" w:pos="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本行政区域各项养老服务扶持补贴申请数量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共3家，分别是：小敬富荣敬老院、鸿福家园老年公寓、</w:t>
      </w:r>
      <w:r>
        <w:rPr>
          <w:rFonts w:hint="eastAsia" w:ascii="仿宋_GB2312" w:eastAsia="仿宋_GB2312"/>
          <w:sz w:val="32"/>
          <w:szCs w:val="32"/>
          <w:lang w:eastAsia="zh-CN"/>
        </w:rPr>
        <w:t>五老峰仁德养老中心。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本行政区域各项养老服务扶持补贴申请审核通过数量：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共3家，分别是：小敬富荣敬老院、鸿福家园老年公寓、</w:t>
      </w:r>
      <w:r>
        <w:rPr>
          <w:rFonts w:hint="eastAsia" w:ascii="仿宋_GB2312" w:eastAsia="仿宋_GB2312"/>
          <w:sz w:val="32"/>
          <w:szCs w:val="32"/>
          <w:lang w:eastAsia="zh-CN"/>
        </w:rPr>
        <w:t>五老峰仁德养老中心。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本行政区域各项养老服务扶持补贴申请审核通过名单及补贴金额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五老峰仁德养老中心运营补贴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6.3万元，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鸿福家园老年公寓运营补贴8.59万元，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5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小敬富荣敬老院运营补贴3.635万元。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本行政区域各项养老服务扶持补贴发放总金额：</w:t>
      </w:r>
    </w:p>
    <w:p>
      <w:pPr>
        <w:ind w:firstLine="640" w:firstLineChars="200"/>
      </w:pPr>
      <w:r>
        <w:rPr>
          <w:rFonts w:hint="eastAsia" w:ascii="仿宋_GB2312" w:eastAsia="仿宋_GB2312"/>
          <w:sz w:val="32"/>
          <w:szCs w:val="32"/>
          <w:lang w:eastAsia="zh-CN"/>
        </w:rPr>
        <w:t>以上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3家共计</w:t>
      </w:r>
      <w:r>
        <w:rPr>
          <w:rFonts w:hint="eastAsia" w:ascii="仿宋_GB2312" w:eastAsia="仿宋_GB2312"/>
          <w:sz w:val="32"/>
          <w:szCs w:val="32"/>
        </w:rPr>
        <w:t>运营补贴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18.525万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F82133"/>
    <w:multiLevelType w:val="singleLevel"/>
    <w:tmpl w:val="59F82133"/>
    <w:lvl w:ilvl="0" w:tentative="0">
      <w:start w:val="1"/>
      <w:numFmt w:val="chineseCounting"/>
      <w:pStyle w:val="2"/>
      <w:suff w:val="nothing"/>
      <w:lvlText w:val="%1、"/>
      <w:lvlJc w:val="left"/>
      <w:pPr>
        <w:ind w:left="0" w:leftChars="0" w:firstLine="420" w:firstLineChars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1327214"/>
    <w:rsid w:val="2E006ADE"/>
    <w:rsid w:val="43A00211"/>
    <w:rsid w:val="4A8C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Lines="0" w:beforeAutospacing="0" w:afterLines="0" w:afterAutospacing="0" w:line="240" w:lineRule="auto"/>
      <w:ind w:firstLine="1446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0"/>
    <w:pPr>
      <w:tabs>
        <w:tab w:val="right" w:leader="dot" w:pos="8560"/>
      </w:tabs>
    </w:pPr>
    <w:rPr>
      <w:rFonts w:eastAsia="黑体" w:asciiTheme="minorAscii" w:hAnsiTheme="minorAscii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2021-11-23T03:20:23Z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714B1CFA34764396BB0E81484F060ED4</vt:lpwstr>
  </property>
</Properties>
</file>