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27F" w:rsidRDefault="002E57C2">
      <w:pPr>
        <w:widowControl/>
        <w:shd w:val="clear" w:color="auto" w:fill="FFFFFF"/>
        <w:spacing w:line="480" w:lineRule="auto"/>
        <w:ind w:firstLine="1760"/>
        <w:jc w:val="center"/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2021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年部门预算公开目录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 xml:space="preserve"> </w:t>
      </w:r>
    </w:p>
    <w:p w:rsidR="009C727F" w:rsidRDefault="002E57C2">
      <w:pPr>
        <w:widowControl/>
        <w:shd w:val="clear" w:color="auto" w:fill="FFFFFF"/>
        <w:spacing w:line="480" w:lineRule="auto"/>
        <w:jc w:val="left"/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  1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、部门主要职责及机构设置情况（详见部门预算公开说明）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 xml:space="preserve"> </w:t>
      </w:r>
    </w:p>
    <w:p w:rsidR="009C727F" w:rsidRDefault="002E57C2">
      <w:pPr>
        <w:widowControl/>
        <w:shd w:val="clear" w:color="auto" w:fill="FFFFFF"/>
        <w:spacing w:line="480" w:lineRule="auto"/>
        <w:jc w:val="left"/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2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、包括本级预算和所属单位预算在内的汇总预算（详见部门预算公开说明）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 xml:space="preserve"> </w:t>
      </w:r>
    </w:p>
    <w:p w:rsidR="009C727F" w:rsidRDefault="002E57C2">
      <w:pPr>
        <w:widowControl/>
        <w:shd w:val="clear" w:color="auto" w:fill="FFFFFF"/>
        <w:spacing w:line="480" w:lineRule="auto"/>
        <w:jc w:val="left"/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3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、预算收支增减变化情况说明（详见部门预算公开说明）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 xml:space="preserve"> </w:t>
      </w:r>
    </w:p>
    <w:p w:rsidR="009C727F" w:rsidRDefault="002E57C2">
      <w:pPr>
        <w:widowControl/>
        <w:shd w:val="clear" w:color="auto" w:fill="FFFFFF"/>
        <w:spacing w:line="480" w:lineRule="auto"/>
        <w:jc w:val="left"/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4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、机关运行经费安排情况说明（详见部门预算公开说明）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 xml:space="preserve"> </w:t>
      </w:r>
    </w:p>
    <w:p w:rsidR="009C727F" w:rsidRDefault="002E57C2">
      <w:pPr>
        <w:widowControl/>
        <w:shd w:val="clear" w:color="auto" w:fill="FFFFFF"/>
        <w:spacing w:line="480" w:lineRule="auto"/>
        <w:jc w:val="left"/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5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、政府采购安排情况说明（详见部门预算公开说明）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 xml:space="preserve"> </w:t>
      </w:r>
    </w:p>
    <w:p w:rsidR="009C727F" w:rsidRDefault="002E57C2">
      <w:pPr>
        <w:widowControl/>
        <w:shd w:val="clear" w:color="auto" w:fill="FFFFFF"/>
        <w:spacing w:line="480" w:lineRule="auto"/>
        <w:jc w:val="left"/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6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、对专业性较强的名词进行解释（详见部门预算公开说明）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 xml:space="preserve"> </w:t>
      </w:r>
    </w:p>
    <w:p w:rsidR="009C727F" w:rsidRDefault="002E57C2">
      <w:pPr>
        <w:widowControl/>
        <w:shd w:val="clear" w:color="auto" w:fill="FFFFFF"/>
        <w:spacing w:line="480" w:lineRule="auto"/>
        <w:jc w:val="left"/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7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、国有资产占用情况说明（详见部门预算公开说明）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 xml:space="preserve"> </w:t>
      </w:r>
    </w:p>
    <w:p w:rsidR="009C727F" w:rsidRDefault="002E57C2">
      <w:pPr>
        <w:widowControl/>
        <w:shd w:val="clear" w:color="auto" w:fill="FFFFFF"/>
        <w:spacing w:line="480" w:lineRule="auto"/>
        <w:jc w:val="left"/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8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、“三公”经费增减变化原因说明信息（详见部门预算公开说明）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 xml:space="preserve"> </w:t>
      </w:r>
    </w:p>
    <w:p w:rsidR="009C727F" w:rsidRDefault="002E57C2">
      <w:pPr>
        <w:widowControl/>
        <w:shd w:val="clear" w:color="auto" w:fill="FFFFFF"/>
        <w:spacing w:line="480" w:lineRule="auto"/>
        <w:jc w:val="left"/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9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、重点项目预算的绩效目标等预算绩效情况说明（详见部门预算公开说明）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 xml:space="preserve"> </w:t>
      </w:r>
    </w:p>
    <w:p w:rsidR="009C727F" w:rsidRDefault="002E57C2">
      <w:pPr>
        <w:widowControl/>
        <w:shd w:val="clear" w:color="auto" w:fill="FFFFFF"/>
        <w:spacing w:line="480" w:lineRule="auto"/>
        <w:jc w:val="left"/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10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、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2021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年部门预算收支总表（详见单位信息公开表）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 xml:space="preserve"> </w:t>
      </w:r>
    </w:p>
    <w:p w:rsidR="009C727F" w:rsidRDefault="002E57C2">
      <w:pPr>
        <w:widowControl/>
        <w:shd w:val="clear" w:color="auto" w:fill="FFFFFF"/>
        <w:spacing w:line="480" w:lineRule="auto"/>
        <w:jc w:val="left"/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11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、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2021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年部门预算收入总表（详见单位信息公开表）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 xml:space="preserve"> </w:t>
      </w:r>
    </w:p>
    <w:p w:rsidR="009C727F" w:rsidRDefault="002E57C2">
      <w:pPr>
        <w:widowControl/>
        <w:shd w:val="clear" w:color="auto" w:fill="FFFFFF"/>
        <w:spacing w:line="480" w:lineRule="auto"/>
        <w:jc w:val="left"/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12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、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2021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年部门预算支出总表（详见单位信息公开表）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 xml:space="preserve"> </w:t>
      </w:r>
    </w:p>
    <w:p w:rsidR="009C727F" w:rsidRDefault="002E57C2">
      <w:pPr>
        <w:widowControl/>
        <w:shd w:val="clear" w:color="auto" w:fill="FFFFFF"/>
        <w:spacing w:line="480" w:lineRule="auto"/>
        <w:jc w:val="left"/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13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、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2021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年财政拨款收支总表（详见单位信息公开表）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 xml:space="preserve"> </w:t>
      </w:r>
    </w:p>
    <w:p w:rsidR="009C727F" w:rsidRDefault="002E57C2">
      <w:pPr>
        <w:widowControl/>
        <w:shd w:val="clear" w:color="auto" w:fill="FFFFFF"/>
        <w:spacing w:line="480" w:lineRule="auto"/>
        <w:jc w:val="left"/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14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、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2021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年一般公共预算支出预算表（详见单位信息公开表）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 xml:space="preserve"> </w:t>
      </w:r>
    </w:p>
    <w:p w:rsidR="009C727F" w:rsidRDefault="002E57C2">
      <w:pPr>
        <w:widowControl/>
        <w:shd w:val="clear" w:color="auto" w:fill="FFFFFF"/>
        <w:spacing w:line="480" w:lineRule="auto"/>
        <w:jc w:val="left"/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15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、一般公共预算安排基本支出分经济科目表（详见单位信息公开表）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 xml:space="preserve"> </w:t>
      </w:r>
    </w:p>
    <w:p w:rsidR="009C727F" w:rsidRDefault="002E57C2">
      <w:pPr>
        <w:widowControl/>
        <w:shd w:val="clear" w:color="auto" w:fill="FFFFFF"/>
        <w:spacing w:line="480" w:lineRule="auto"/>
        <w:jc w:val="left"/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16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、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2021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年政府性基金预算收入表（详见单位信息公开表）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 xml:space="preserve"> </w:t>
      </w:r>
    </w:p>
    <w:p w:rsidR="009C727F" w:rsidRDefault="002E57C2">
      <w:pPr>
        <w:widowControl/>
        <w:shd w:val="clear" w:color="auto" w:fill="FFFFFF"/>
        <w:spacing w:line="480" w:lineRule="auto"/>
        <w:jc w:val="left"/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17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、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2021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年政府性基金预算支出预算表（详见单位信息公开表）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 xml:space="preserve"> </w:t>
      </w:r>
    </w:p>
    <w:p w:rsidR="009C727F" w:rsidRDefault="002E57C2">
      <w:pPr>
        <w:widowControl/>
        <w:shd w:val="clear" w:color="auto" w:fill="FFFFFF"/>
        <w:spacing w:line="480" w:lineRule="auto"/>
        <w:jc w:val="left"/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18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、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2021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年一般公共预算“三公”经费支出情况统计表（详见单位信息公开表）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 xml:space="preserve"> </w:t>
      </w:r>
    </w:p>
    <w:p w:rsidR="009C727F" w:rsidRDefault="002E57C2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19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、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2021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年机关运行经费预算财政拨款情况统计表（详见单位信息公开表）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 xml:space="preserve"> </w:t>
      </w:r>
    </w:p>
    <w:p w:rsidR="009C727F" w:rsidRDefault="002E57C2">
      <w:pPr>
        <w:widowControl/>
        <w:spacing w:line="480" w:lineRule="auto"/>
        <w:jc w:val="left"/>
        <w:rPr>
          <w:rFonts w:ascii="微软雅黑" w:eastAsia="微软雅黑" w:hAnsi="微软雅黑" w:cs="微软雅黑"/>
          <w:color w:val="333333"/>
          <w:kern w:val="0"/>
          <w:sz w:val="24"/>
          <w:lang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lang/>
        </w:rPr>
        <w:t>20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lang/>
        </w:rPr>
        <w:t>、政府采购预算明细表（详见单位信息公开表）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lang/>
        </w:rPr>
        <w:t xml:space="preserve"> </w:t>
      </w:r>
    </w:p>
    <w:p w:rsidR="009C727F" w:rsidRPr="001F344E" w:rsidRDefault="002E57C2" w:rsidP="001F344E">
      <w:pPr>
        <w:widowControl/>
        <w:spacing w:line="480" w:lineRule="auto"/>
        <w:jc w:val="left"/>
        <w:rPr>
          <w:rFonts w:ascii="微软雅黑" w:eastAsia="微软雅黑" w:hAnsi="微软雅黑" w:cs="微软雅黑"/>
          <w:color w:val="333333"/>
          <w:kern w:val="0"/>
          <w:sz w:val="24"/>
          <w:lang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lang/>
        </w:rPr>
        <w:t>21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lang/>
        </w:rPr>
        <w:t>、新增资产预算表（详见单位信息公开表）</w:t>
      </w:r>
      <w:bookmarkStart w:id="0" w:name="_GoBack"/>
      <w:bookmarkEnd w:id="0"/>
    </w:p>
    <w:sectPr w:rsidR="009C727F" w:rsidRPr="001F344E" w:rsidSect="009C7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7C2" w:rsidRDefault="002E57C2" w:rsidP="001F344E">
      <w:r>
        <w:separator/>
      </w:r>
    </w:p>
  </w:endnote>
  <w:endnote w:type="continuationSeparator" w:id="1">
    <w:p w:rsidR="002E57C2" w:rsidRDefault="002E57C2" w:rsidP="001F3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7C2" w:rsidRDefault="002E57C2" w:rsidP="001F344E">
      <w:r>
        <w:separator/>
      </w:r>
    </w:p>
  </w:footnote>
  <w:footnote w:type="continuationSeparator" w:id="1">
    <w:p w:rsidR="002E57C2" w:rsidRDefault="002E57C2" w:rsidP="001F34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84C48C4"/>
    <w:rsid w:val="001F344E"/>
    <w:rsid w:val="002E57C2"/>
    <w:rsid w:val="009C727F"/>
    <w:rsid w:val="484C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27F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F3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F344E"/>
    <w:rPr>
      <w:rFonts w:ascii="Calibri" w:eastAsia="宋体" w:hAnsi="Calibri" w:cs="黑体"/>
      <w:kern w:val="2"/>
      <w:sz w:val="18"/>
      <w:szCs w:val="18"/>
    </w:rPr>
  </w:style>
  <w:style w:type="paragraph" w:styleId="a4">
    <w:name w:val="footer"/>
    <w:basedOn w:val="a"/>
    <w:link w:val="Char0"/>
    <w:rsid w:val="001F3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F344E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560</Characters>
  <Application>Microsoft Office Word</Application>
  <DocSecurity>0</DocSecurity>
  <Lines>4</Lines>
  <Paragraphs>1</Paragraphs>
  <ScaleCrop>false</ScaleCrop>
  <Company>Micorosoft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Micorosoft</cp:lastModifiedBy>
  <cp:revision>2</cp:revision>
  <dcterms:created xsi:type="dcterms:W3CDTF">2021-05-19T07:52:00Z</dcterms:created>
  <dcterms:modified xsi:type="dcterms:W3CDTF">2021-05-20T02:46:00Z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F4194245FFF845C28920CCBB417A1C40</vt:lpwstr>
  </property>
</Properties>
</file>